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8C051E"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323090" w:rsidP="00323090">
      <w:pPr>
        <w:jc w:val="center"/>
        <w:rPr>
          <w:b/>
          <w:bCs/>
          <w:sz w:val="28"/>
          <w:lang w:val="es-ES_tradnl"/>
        </w:rPr>
      </w:pPr>
      <w:r w:rsidRPr="00323090">
        <w:rPr>
          <w:b/>
          <w:bCs/>
          <w:sz w:val="28"/>
          <w:lang w:val="es-ES_tradnl"/>
        </w:rPr>
        <w:t xml:space="preserve">LICITACION PÚBLICA </w:t>
      </w:r>
      <w:r w:rsidR="00BE53E3">
        <w:rPr>
          <w:b/>
          <w:bCs/>
          <w:sz w:val="28"/>
          <w:lang w:val="es-ES_tradnl"/>
        </w:rPr>
        <w:t xml:space="preserve">ELECTRONICA </w:t>
      </w:r>
      <w:r w:rsidRPr="00323090">
        <w:rPr>
          <w:b/>
          <w:bCs/>
          <w:sz w:val="28"/>
          <w:lang w:val="es-ES_tradnl"/>
        </w:rPr>
        <w:t>NACIONA</w:t>
      </w:r>
      <w:r>
        <w:rPr>
          <w:b/>
          <w:bCs/>
          <w:sz w:val="28"/>
          <w:lang w:val="es-ES_tradnl"/>
        </w:rPr>
        <w:t>L</w:t>
      </w:r>
    </w:p>
    <w:p w:rsidR="00323090" w:rsidRPr="00323090" w:rsidRDefault="008D091B" w:rsidP="00323090">
      <w:pPr>
        <w:jc w:val="center"/>
        <w:rPr>
          <w:b/>
          <w:bCs/>
          <w:sz w:val="28"/>
          <w:lang w:val="es-ES_tradnl"/>
        </w:rPr>
      </w:pPr>
      <w:r>
        <w:rPr>
          <w:b/>
          <w:bCs/>
          <w:sz w:val="28"/>
          <w:lang w:val="es-ES_tradnl"/>
        </w:rPr>
        <w:t>LPN/01/23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63DA1"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r w:rsidRPr="00663DA1">
        <w:rPr>
          <w:rFonts w:ascii="Arial Narrow" w:eastAsia="Times New Roman" w:hAnsi="Arial Narrow" w:cs="Times New Roman"/>
          <w:b/>
          <w:snapToGrid w:val="0"/>
          <w:sz w:val="28"/>
          <w:szCs w:val="28"/>
          <w:lang w:eastAsia="es-ES"/>
        </w:rPr>
        <w:t>“</w:t>
      </w:r>
      <w:r w:rsidR="00A349D6">
        <w:rPr>
          <w:rFonts w:ascii="Arial Narrow" w:eastAsia="Times New Roman" w:hAnsi="Arial Narrow" w:cs="Times New Roman"/>
          <w:b/>
          <w:snapToGrid w:val="0"/>
          <w:sz w:val="28"/>
          <w:szCs w:val="28"/>
          <w:lang w:eastAsia="es-ES"/>
        </w:rPr>
        <w:t xml:space="preserve">MATERIAL DE </w:t>
      </w:r>
      <w:r w:rsidR="008D091B">
        <w:rPr>
          <w:rFonts w:ascii="Arial Narrow" w:eastAsia="Times New Roman" w:hAnsi="Arial Narrow" w:cs="Times New Roman"/>
          <w:b/>
          <w:snapToGrid w:val="0"/>
          <w:sz w:val="28"/>
          <w:szCs w:val="28"/>
          <w:lang w:eastAsia="es-ES"/>
        </w:rPr>
        <w:t xml:space="preserve">OFICINA, MATERIAL DE LIMPIEZA, </w:t>
      </w:r>
      <w:r w:rsidR="00A349D6">
        <w:rPr>
          <w:rFonts w:ascii="Arial Narrow" w:eastAsia="Times New Roman" w:hAnsi="Arial Narrow" w:cs="Times New Roman"/>
          <w:b/>
          <w:snapToGrid w:val="0"/>
          <w:sz w:val="28"/>
          <w:szCs w:val="28"/>
          <w:lang w:eastAsia="es-ES"/>
        </w:rPr>
        <w:t>MATERIAL DE IMPRESIÓN (TONER</w:t>
      </w:r>
      <w:r w:rsidR="008D091B">
        <w:rPr>
          <w:rFonts w:ascii="Arial Narrow" w:eastAsia="Times New Roman" w:hAnsi="Arial Narrow" w:cs="Times New Roman"/>
          <w:b/>
          <w:snapToGrid w:val="0"/>
          <w:sz w:val="28"/>
          <w:szCs w:val="28"/>
          <w:lang w:eastAsia="es-ES"/>
        </w:rPr>
        <w:t xml:space="preserve"> y TINTAS</w:t>
      </w:r>
      <w:r w:rsidR="00A349D6">
        <w:rPr>
          <w:rFonts w:ascii="Arial Narrow" w:eastAsia="Times New Roman" w:hAnsi="Arial Narrow" w:cs="Times New Roman"/>
          <w:b/>
          <w:snapToGrid w:val="0"/>
          <w:sz w:val="28"/>
          <w:szCs w:val="28"/>
          <w:lang w:eastAsia="es-ES"/>
        </w:rPr>
        <w:t>)</w:t>
      </w:r>
      <w:r w:rsidR="008D091B">
        <w:rPr>
          <w:rFonts w:ascii="Arial Narrow" w:eastAsia="Times New Roman" w:hAnsi="Arial Narrow" w:cs="Times New Roman"/>
          <w:b/>
          <w:snapToGrid w:val="0"/>
          <w:sz w:val="28"/>
          <w:szCs w:val="28"/>
          <w:lang w:eastAsia="es-ES"/>
        </w:rPr>
        <w:t xml:space="preserve"> y EQUIPO DE PROTECCION PERSONAL</w:t>
      </w:r>
      <w:r w:rsidRPr="00663DA1">
        <w:rPr>
          <w:rFonts w:ascii="Arial Narrow" w:eastAsia="Times New Roman" w:hAnsi="Arial Narrow" w:cs="Times New Roman"/>
          <w:b/>
          <w:snapToGrid w:val="0"/>
          <w:sz w:val="28"/>
          <w:szCs w:val="28"/>
          <w:lang w:eastAsia="es-ES"/>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65268F" w:rsidRDefault="0065268F"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65268F" w:rsidRPr="00663DA1" w:rsidRDefault="0065268F"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323090" w:rsidRPr="00323090" w:rsidRDefault="00323090" w:rsidP="00323090">
      <w:pPr>
        <w:jc w:val="center"/>
        <w:rPr>
          <w:b/>
          <w:iCs/>
          <w:sz w:val="24"/>
        </w:rPr>
      </w:pPr>
      <w:r w:rsidRPr="00323090">
        <w:rPr>
          <w:b/>
          <w:iCs/>
          <w:sz w:val="24"/>
        </w:rPr>
        <w:lastRenderedPageBreak/>
        <w:t>FECHAS IMPORTANTES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846C46" w:rsidRPr="00663DA1" w:rsidTr="00345F54">
        <w:trPr>
          <w:trHeight w:val="296"/>
        </w:trPr>
        <w:tc>
          <w:tcPr>
            <w:tcW w:w="3652" w:type="dxa"/>
            <w:shd w:val="clear" w:color="auto" w:fill="auto"/>
          </w:tcPr>
          <w:p w:rsidR="00846C46" w:rsidRPr="00323090" w:rsidRDefault="00846C46" w:rsidP="00345F54">
            <w:pPr>
              <w:jc w:val="center"/>
              <w:rPr>
                <w:iCs/>
                <w:sz w:val="24"/>
              </w:rPr>
            </w:pPr>
            <w:r w:rsidRPr="00323090">
              <w:rPr>
                <w:iCs/>
                <w:sz w:val="24"/>
              </w:rPr>
              <w:t>Objeto:</w:t>
            </w:r>
          </w:p>
        </w:tc>
        <w:tc>
          <w:tcPr>
            <w:tcW w:w="6441" w:type="dxa"/>
            <w:shd w:val="clear" w:color="auto" w:fill="auto"/>
          </w:tcPr>
          <w:p w:rsidR="00846C46" w:rsidRPr="00663DA1" w:rsidRDefault="00846C46" w:rsidP="00A349D6">
            <w:pPr>
              <w:numPr>
                <w:ilvl w:val="12"/>
                <w:numId w:val="0"/>
              </w:numPr>
              <w:tabs>
                <w:tab w:val="left" w:pos="2552"/>
              </w:tabs>
              <w:spacing w:after="0" w:line="288" w:lineRule="auto"/>
              <w:jc w:val="center"/>
              <w:rPr>
                <w:b/>
                <w:iCs/>
                <w:sz w:val="24"/>
              </w:rPr>
            </w:pPr>
            <w:r w:rsidRPr="00663DA1">
              <w:rPr>
                <w:rFonts w:ascii="Arial Narrow" w:eastAsia="Times New Roman" w:hAnsi="Arial Narrow" w:cs="Times New Roman"/>
                <w:b/>
                <w:snapToGrid w:val="0"/>
                <w:sz w:val="28"/>
                <w:szCs w:val="28"/>
                <w:lang w:eastAsia="es-ES"/>
              </w:rPr>
              <w:t>“</w:t>
            </w:r>
            <w:r w:rsidR="00A349D6">
              <w:rPr>
                <w:b/>
                <w:iCs/>
                <w:sz w:val="24"/>
              </w:rPr>
              <w:t xml:space="preserve">MATERIAL DE </w:t>
            </w:r>
            <w:r w:rsidR="008D091B">
              <w:rPr>
                <w:b/>
                <w:iCs/>
                <w:sz w:val="24"/>
              </w:rPr>
              <w:t xml:space="preserve">OFICINA, MATERIAL DE LIMPIEZA, </w:t>
            </w:r>
            <w:r w:rsidR="00A349D6">
              <w:rPr>
                <w:b/>
                <w:iCs/>
                <w:sz w:val="24"/>
              </w:rPr>
              <w:t>MATERIAL DE IMPRESIÓN (TONER Y TINTAS)</w:t>
            </w:r>
            <w:r w:rsidR="008D091B">
              <w:rPr>
                <w:b/>
                <w:iCs/>
                <w:sz w:val="24"/>
              </w:rPr>
              <w:t xml:space="preserve"> Y EQUIPO DE PROTECCION PERSONAL</w:t>
            </w:r>
            <w:r w:rsidRPr="00663DA1">
              <w:rPr>
                <w:b/>
                <w:iCs/>
                <w:sz w:val="24"/>
              </w:rPr>
              <w:t>”</w:t>
            </w:r>
          </w:p>
        </w:tc>
      </w:tr>
      <w:tr w:rsidR="00846C46" w:rsidRPr="00323090" w:rsidTr="00345F54">
        <w:trPr>
          <w:trHeight w:val="149"/>
        </w:trPr>
        <w:tc>
          <w:tcPr>
            <w:tcW w:w="3652" w:type="dxa"/>
            <w:shd w:val="clear" w:color="auto" w:fill="auto"/>
          </w:tcPr>
          <w:p w:rsidR="00846C46" w:rsidRPr="00323090" w:rsidRDefault="00C60BBB" w:rsidP="00345F54">
            <w:pPr>
              <w:rPr>
                <w:iCs/>
                <w:sz w:val="24"/>
              </w:rPr>
            </w:pPr>
            <w:r>
              <w:rPr>
                <w:iCs/>
                <w:sz w:val="24"/>
              </w:rPr>
              <w:t>Acto de Junta de</w:t>
            </w:r>
            <w:r w:rsidR="00846C46" w:rsidRPr="00323090">
              <w:rPr>
                <w:iCs/>
                <w:sz w:val="24"/>
              </w:rPr>
              <w:t xml:space="preserve"> Aclaraciones</w:t>
            </w:r>
          </w:p>
        </w:tc>
        <w:tc>
          <w:tcPr>
            <w:tcW w:w="6441" w:type="dxa"/>
            <w:shd w:val="clear" w:color="auto" w:fill="auto"/>
          </w:tcPr>
          <w:p w:rsidR="00846C46" w:rsidRPr="001B2E99" w:rsidRDefault="00CF0F4C" w:rsidP="002A64E9">
            <w:pPr>
              <w:jc w:val="center"/>
              <w:rPr>
                <w:b/>
                <w:iCs/>
                <w:sz w:val="24"/>
                <w:highlight w:val="yellow"/>
              </w:rPr>
            </w:pPr>
            <w:r>
              <w:rPr>
                <w:b/>
                <w:iCs/>
                <w:sz w:val="24"/>
              </w:rPr>
              <w:t>MARTES, 30</w:t>
            </w:r>
            <w:r w:rsidR="00B02277" w:rsidRPr="00B02277">
              <w:rPr>
                <w:b/>
                <w:iCs/>
                <w:sz w:val="24"/>
              </w:rPr>
              <w:t xml:space="preserve"> DE MAYO DE 2023</w:t>
            </w:r>
            <w:r w:rsidR="00423C51">
              <w:rPr>
                <w:b/>
                <w:iCs/>
                <w:sz w:val="24"/>
              </w:rPr>
              <w:t>,</w:t>
            </w:r>
            <w:r w:rsidR="00925BB7">
              <w:rPr>
                <w:b/>
                <w:iCs/>
                <w:sz w:val="24"/>
              </w:rPr>
              <w:t xml:space="preserve"> 10:00 HORAS</w:t>
            </w:r>
          </w:p>
        </w:tc>
      </w:tr>
      <w:tr w:rsidR="00846C46" w:rsidRPr="00323090" w:rsidTr="00345F54">
        <w:trPr>
          <w:trHeight w:val="141"/>
        </w:trPr>
        <w:tc>
          <w:tcPr>
            <w:tcW w:w="3652" w:type="dxa"/>
            <w:shd w:val="clear" w:color="auto" w:fill="auto"/>
          </w:tcPr>
          <w:p w:rsidR="00846C46" w:rsidRPr="00323090" w:rsidRDefault="00C60BBB" w:rsidP="00345F54">
            <w:pPr>
              <w:rPr>
                <w:iCs/>
                <w:sz w:val="24"/>
              </w:rPr>
            </w:pPr>
            <w:r>
              <w:rPr>
                <w:iCs/>
                <w:sz w:val="24"/>
              </w:rPr>
              <w:t xml:space="preserve">Acto de </w:t>
            </w:r>
            <w:r w:rsidR="00846C46" w:rsidRPr="00323090">
              <w:rPr>
                <w:iCs/>
                <w:sz w:val="24"/>
              </w:rPr>
              <w:t>Presentación y Apertura de Propuestas</w:t>
            </w:r>
          </w:p>
        </w:tc>
        <w:tc>
          <w:tcPr>
            <w:tcW w:w="6441" w:type="dxa"/>
            <w:shd w:val="clear" w:color="auto" w:fill="auto"/>
          </w:tcPr>
          <w:p w:rsidR="00846C46" w:rsidRPr="001B2E99" w:rsidRDefault="00CF0F4C" w:rsidP="00CF0F4C">
            <w:pPr>
              <w:jc w:val="center"/>
              <w:rPr>
                <w:b/>
                <w:iCs/>
                <w:sz w:val="24"/>
                <w:highlight w:val="yellow"/>
              </w:rPr>
            </w:pPr>
            <w:r>
              <w:rPr>
                <w:b/>
                <w:iCs/>
                <w:sz w:val="24"/>
              </w:rPr>
              <w:t>MARTES, 6</w:t>
            </w:r>
            <w:r w:rsidR="00B02277" w:rsidRPr="00B02277">
              <w:rPr>
                <w:b/>
                <w:iCs/>
                <w:sz w:val="24"/>
              </w:rPr>
              <w:t xml:space="preserve"> DE </w:t>
            </w:r>
            <w:r>
              <w:rPr>
                <w:b/>
                <w:iCs/>
                <w:sz w:val="24"/>
              </w:rPr>
              <w:t>JUNIO</w:t>
            </w:r>
            <w:r w:rsidR="00B02277" w:rsidRPr="00B02277">
              <w:rPr>
                <w:b/>
                <w:iCs/>
                <w:sz w:val="24"/>
              </w:rPr>
              <w:t xml:space="preserve"> DE 2023</w:t>
            </w:r>
            <w:r w:rsidR="00423C51">
              <w:rPr>
                <w:b/>
                <w:iCs/>
                <w:sz w:val="24"/>
              </w:rPr>
              <w:t>,</w:t>
            </w:r>
            <w:r w:rsidR="00925BB7">
              <w:rPr>
                <w:b/>
                <w:iCs/>
                <w:sz w:val="24"/>
              </w:rPr>
              <w:t xml:space="preserve"> 10:00 HORAS</w:t>
            </w:r>
          </w:p>
        </w:tc>
      </w:tr>
      <w:tr w:rsidR="00846C46" w:rsidRPr="00323090" w:rsidTr="00345F54">
        <w:trPr>
          <w:trHeight w:val="141"/>
        </w:trPr>
        <w:tc>
          <w:tcPr>
            <w:tcW w:w="3652" w:type="dxa"/>
            <w:shd w:val="clear" w:color="auto" w:fill="auto"/>
          </w:tcPr>
          <w:p w:rsidR="00846C46" w:rsidRPr="00323090" w:rsidRDefault="00C60BBB" w:rsidP="00345F54">
            <w:pPr>
              <w:rPr>
                <w:iCs/>
                <w:sz w:val="24"/>
              </w:rPr>
            </w:pPr>
            <w:r>
              <w:rPr>
                <w:iCs/>
                <w:sz w:val="24"/>
              </w:rPr>
              <w:t>Acto</w:t>
            </w:r>
            <w:r w:rsidR="00846C46">
              <w:rPr>
                <w:iCs/>
                <w:sz w:val="24"/>
              </w:rPr>
              <w:t xml:space="preserve"> de </w:t>
            </w:r>
            <w:r w:rsidR="00846C46" w:rsidRPr="00323090">
              <w:rPr>
                <w:iCs/>
                <w:sz w:val="24"/>
              </w:rPr>
              <w:t>Fallo</w:t>
            </w:r>
          </w:p>
        </w:tc>
        <w:tc>
          <w:tcPr>
            <w:tcW w:w="6441" w:type="dxa"/>
            <w:shd w:val="clear" w:color="auto" w:fill="auto"/>
          </w:tcPr>
          <w:p w:rsidR="00846C46" w:rsidRPr="001B2E99" w:rsidRDefault="00CF0F4C" w:rsidP="00CF0F4C">
            <w:pPr>
              <w:jc w:val="center"/>
              <w:rPr>
                <w:b/>
                <w:iCs/>
                <w:sz w:val="24"/>
                <w:highlight w:val="yellow"/>
              </w:rPr>
            </w:pPr>
            <w:r>
              <w:rPr>
                <w:b/>
                <w:iCs/>
                <w:sz w:val="24"/>
              </w:rPr>
              <w:t>LUNES, 12</w:t>
            </w:r>
            <w:r w:rsidR="00B02277" w:rsidRPr="00B02277">
              <w:rPr>
                <w:b/>
                <w:iCs/>
                <w:sz w:val="24"/>
              </w:rPr>
              <w:t xml:space="preserve"> DE </w:t>
            </w:r>
            <w:r>
              <w:rPr>
                <w:b/>
                <w:iCs/>
                <w:sz w:val="24"/>
              </w:rPr>
              <w:t>JUNI</w:t>
            </w:r>
            <w:r w:rsidR="00B02277" w:rsidRPr="00B02277">
              <w:rPr>
                <w:b/>
                <w:iCs/>
                <w:sz w:val="24"/>
              </w:rPr>
              <w:t>O DE 2023</w:t>
            </w:r>
            <w:r w:rsidR="00423C51">
              <w:rPr>
                <w:b/>
                <w:iCs/>
                <w:sz w:val="24"/>
              </w:rPr>
              <w:t>,</w:t>
            </w:r>
            <w:r>
              <w:rPr>
                <w:b/>
                <w:iCs/>
                <w:sz w:val="24"/>
              </w:rPr>
              <w:t xml:space="preserve"> 16:3</w:t>
            </w:r>
            <w:r w:rsidR="00321FF6">
              <w:rPr>
                <w:b/>
                <w:iCs/>
                <w:sz w:val="24"/>
              </w:rPr>
              <w:t>0 HORAS</w:t>
            </w:r>
          </w:p>
        </w:tc>
      </w:tr>
      <w:tr w:rsidR="00846C46" w:rsidRPr="00323090" w:rsidTr="00345F54">
        <w:trPr>
          <w:trHeight w:val="141"/>
        </w:trPr>
        <w:tc>
          <w:tcPr>
            <w:tcW w:w="3652" w:type="dxa"/>
            <w:shd w:val="clear" w:color="auto" w:fill="auto"/>
          </w:tcPr>
          <w:p w:rsidR="00846C46" w:rsidRPr="00323090" w:rsidRDefault="00846C46" w:rsidP="00345F54">
            <w:pPr>
              <w:rPr>
                <w:iCs/>
                <w:sz w:val="24"/>
              </w:rPr>
            </w:pPr>
            <w:r w:rsidRPr="00323090">
              <w:rPr>
                <w:iCs/>
                <w:sz w:val="24"/>
              </w:rPr>
              <w:t>Firma de Contrato</w:t>
            </w:r>
          </w:p>
        </w:tc>
        <w:tc>
          <w:tcPr>
            <w:tcW w:w="6441" w:type="dxa"/>
            <w:shd w:val="clear" w:color="auto" w:fill="auto"/>
          </w:tcPr>
          <w:p w:rsidR="00846C46" w:rsidRPr="002B0810" w:rsidRDefault="00CF0F4C" w:rsidP="00CF0F4C">
            <w:pPr>
              <w:jc w:val="center"/>
              <w:rPr>
                <w:b/>
                <w:iCs/>
                <w:sz w:val="24"/>
              </w:rPr>
            </w:pPr>
            <w:r>
              <w:rPr>
                <w:b/>
                <w:iCs/>
                <w:sz w:val="24"/>
              </w:rPr>
              <w:t>JUEVES, 15</w:t>
            </w:r>
            <w:r w:rsidR="00B02277">
              <w:rPr>
                <w:b/>
                <w:iCs/>
                <w:sz w:val="24"/>
              </w:rPr>
              <w:t xml:space="preserve"> DE </w:t>
            </w:r>
            <w:r>
              <w:rPr>
                <w:b/>
                <w:iCs/>
                <w:sz w:val="24"/>
              </w:rPr>
              <w:t>JUNIO</w:t>
            </w:r>
            <w:r w:rsidR="00B02277">
              <w:rPr>
                <w:b/>
                <w:iCs/>
                <w:sz w:val="24"/>
              </w:rPr>
              <w:t xml:space="preserve"> DE 2023</w:t>
            </w:r>
            <w:r w:rsidR="00423C51">
              <w:rPr>
                <w:b/>
                <w:iCs/>
                <w:sz w:val="24"/>
              </w:rPr>
              <w:t>,</w:t>
            </w:r>
            <w:r>
              <w:rPr>
                <w:b/>
                <w:iCs/>
                <w:sz w:val="24"/>
              </w:rPr>
              <w:t xml:space="preserve"> 16:3</w:t>
            </w:r>
            <w:r w:rsidR="00321FF6">
              <w:rPr>
                <w:b/>
                <w:iCs/>
                <w:sz w:val="24"/>
              </w:rPr>
              <w:t>0 HORAS</w:t>
            </w:r>
          </w:p>
        </w:tc>
      </w:tr>
      <w:tr w:rsidR="00846C46" w:rsidRPr="00323090" w:rsidTr="00345F54">
        <w:trPr>
          <w:trHeight w:val="87"/>
        </w:trPr>
        <w:tc>
          <w:tcPr>
            <w:tcW w:w="3652" w:type="dxa"/>
            <w:shd w:val="clear" w:color="auto" w:fill="auto"/>
          </w:tcPr>
          <w:p w:rsidR="00846C46" w:rsidRPr="00323090" w:rsidRDefault="00846C46" w:rsidP="00345F54">
            <w:pPr>
              <w:rPr>
                <w:iCs/>
                <w:sz w:val="24"/>
              </w:rPr>
            </w:pPr>
            <w:r w:rsidRPr="00323090">
              <w:rPr>
                <w:iCs/>
                <w:sz w:val="24"/>
              </w:rPr>
              <w:t xml:space="preserve">Fecha límite para entrega de Póliza de Fianza de Cumplimiento </w:t>
            </w:r>
          </w:p>
        </w:tc>
        <w:tc>
          <w:tcPr>
            <w:tcW w:w="6441" w:type="dxa"/>
            <w:shd w:val="clear" w:color="auto" w:fill="auto"/>
          </w:tcPr>
          <w:p w:rsidR="00846C46" w:rsidRPr="001B2E99" w:rsidRDefault="00CF0F4C" w:rsidP="00B30C0A">
            <w:pPr>
              <w:jc w:val="center"/>
              <w:rPr>
                <w:b/>
                <w:iCs/>
                <w:sz w:val="24"/>
                <w:highlight w:val="yellow"/>
              </w:rPr>
            </w:pPr>
            <w:r>
              <w:rPr>
                <w:b/>
                <w:iCs/>
                <w:sz w:val="24"/>
              </w:rPr>
              <w:t>LUNES, 26</w:t>
            </w:r>
            <w:r w:rsidR="00B02277" w:rsidRPr="00B02277">
              <w:rPr>
                <w:b/>
                <w:iCs/>
                <w:sz w:val="24"/>
              </w:rPr>
              <w:t xml:space="preserve"> DE JUNIO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CF0F4C" w:rsidRDefault="00CF0F4C" w:rsidP="00115AFD">
      <w:pPr>
        <w:tabs>
          <w:tab w:val="left" w:pos="3780"/>
        </w:tabs>
        <w:spacing w:after="0" w:line="240" w:lineRule="auto"/>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lastRenderedPageBreak/>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CF0F4C" w:rsidRDefault="00323090" w:rsidP="00D769DF">
      <w:pPr>
        <w:numPr>
          <w:ilvl w:val="1"/>
          <w:numId w:val="6"/>
        </w:numPr>
        <w:spacing w:after="0" w:line="240" w:lineRule="auto"/>
        <w:ind w:right="616"/>
        <w:jc w:val="both"/>
      </w:pPr>
      <w:r w:rsidRPr="00323090">
        <w:t xml:space="preserve">  La Universidad Autónoma del Carmen; a través de la Coordinación General Administrativa, en cumplimiento al Artículo 39 Reglamento de Adquisiciones, Arrendamientos y Servicios de la Universidad Autónoma del Carmen en adelante el </w:t>
      </w:r>
      <w:r w:rsidRPr="0090762B">
        <w:t>Reglamento</w:t>
      </w:r>
      <w:r w:rsidR="00FC7837">
        <w:t xml:space="preserve"> y </w:t>
      </w:r>
      <w:r w:rsidR="00FC7837" w:rsidRPr="00CF0F4C">
        <w:t>al Art. 23 de la Ley de Adquisiciones, Arrendamientos y Prestación de Servicios Relacionados con Bienes Muebles del Estado de Campeche en adelante la Ley</w:t>
      </w:r>
      <w:r w:rsidRPr="00CF0F4C">
        <w:t xml:space="preserve">, convoca a personas físicas o morales a participar en el Procedimiento Licitación </w:t>
      </w:r>
      <w:r w:rsidR="009866F0" w:rsidRPr="00CF0F4C">
        <w:t>Pública</w:t>
      </w:r>
      <w:r w:rsidR="008D091B" w:rsidRPr="00CF0F4C">
        <w:t xml:space="preserve"> Nacional LPN/01/23</w:t>
      </w:r>
      <w:r w:rsidRPr="00CF0F4C">
        <w:t xml:space="preserve"> bajo las siguientes bases. </w:t>
      </w:r>
      <w:r w:rsidRPr="00CF0F4C">
        <w:rPr>
          <w:i/>
        </w:rPr>
        <w:t xml:space="preserve">(Art. 39 Frac. I del </w:t>
      </w:r>
      <w:r w:rsidR="00CF0F4C" w:rsidRPr="00CF0F4C">
        <w:rPr>
          <w:i/>
        </w:rPr>
        <w:t>Reglamento) (</w:t>
      </w:r>
      <w:r w:rsidR="00F0656C" w:rsidRPr="00CF0F4C">
        <w:rPr>
          <w:i/>
        </w:rPr>
        <w:t>Art. 23 de la Ley)</w:t>
      </w:r>
    </w:p>
    <w:p w:rsidR="00323090" w:rsidRPr="00323090" w:rsidRDefault="00323090" w:rsidP="00323090">
      <w:pPr>
        <w:spacing w:after="0" w:line="240" w:lineRule="auto"/>
        <w:ind w:left="786" w:right="616"/>
        <w:jc w:val="both"/>
      </w:pPr>
    </w:p>
    <w:p w:rsidR="00323090" w:rsidRPr="00CF0F4C" w:rsidRDefault="008D091B" w:rsidP="00D769DF">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323090" w:rsidRPr="00323090">
        <w:rPr>
          <w:lang w:val="es-ES_tradnl"/>
        </w:rPr>
        <w:t>“</w:t>
      </w:r>
      <w:r w:rsidR="0080483A">
        <w:rPr>
          <w:b/>
          <w:lang w:val="es-ES_tradnl"/>
        </w:rPr>
        <w:t xml:space="preserve">MATERIAL DE OFICINA, </w:t>
      </w:r>
      <w:r>
        <w:rPr>
          <w:b/>
          <w:lang w:val="es-ES_tradnl"/>
        </w:rPr>
        <w:t>MATERIAL DE LIMPIEZA,</w:t>
      </w:r>
      <w:r w:rsidR="0080483A">
        <w:rPr>
          <w:b/>
          <w:lang w:val="es-ES_tradnl"/>
        </w:rPr>
        <w:t xml:space="preserve"> MATERIAL DE IMPRESIÓN (TONER Y TINTAS)</w:t>
      </w:r>
      <w:r>
        <w:rPr>
          <w:b/>
          <w:lang w:val="es-ES_tradnl"/>
        </w:rPr>
        <w:t xml:space="preserve"> Y EQUIPO DE PROTECCION PERSONAL</w:t>
      </w:r>
      <w:r w:rsidR="00323090" w:rsidRPr="00323090">
        <w:rPr>
          <w:lang w:val="es-ES_tradnl"/>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xml:space="preserve">. (Art. 39 Frac. X del </w:t>
      </w:r>
      <w:r w:rsidR="00CF0F4C" w:rsidRPr="00323090">
        <w:rPr>
          <w:i/>
        </w:rPr>
        <w:t>Reglamento</w:t>
      </w:r>
      <w:r w:rsidR="00CF0F4C" w:rsidRPr="00CF0F4C">
        <w:rPr>
          <w:i/>
        </w:rPr>
        <w:t>) (</w:t>
      </w:r>
      <w:r w:rsidR="00FC7837" w:rsidRPr="00CF0F4C">
        <w:rPr>
          <w:i/>
        </w:rPr>
        <w:t>Art. 25 de la Ley)</w:t>
      </w:r>
    </w:p>
    <w:p w:rsidR="00323090" w:rsidRPr="00323090" w:rsidRDefault="00323090" w:rsidP="00323090">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8D091B">
      <w:pPr>
        <w:numPr>
          <w:ilvl w:val="0"/>
          <w:numId w:val="24"/>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8D091B">
      <w:pPr>
        <w:numPr>
          <w:ilvl w:val="0"/>
          <w:numId w:val="24"/>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w:t>
      </w:r>
      <w:r w:rsidRPr="00CF0F4C">
        <w:t>el</w:t>
      </w:r>
      <w:r w:rsidRPr="00CF0F4C">
        <w:rPr>
          <w:iCs/>
          <w:sz w:val="24"/>
        </w:rPr>
        <w:t xml:space="preserve"> </w:t>
      </w:r>
      <w:r w:rsidR="00CF0F4C" w:rsidRPr="00CF0F4C">
        <w:rPr>
          <w:iCs/>
        </w:rPr>
        <w:t>martes, 30</w:t>
      </w:r>
      <w:r w:rsidR="00B02277" w:rsidRPr="00CF0F4C">
        <w:rPr>
          <w:iCs/>
        </w:rPr>
        <w:t xml:space="preserve"> de mayo</w:t>
      </w:r>
      <w:r w:rsidR="00C60BBB" w:rsidRPr="00CF0F4C">
        <w:rPr>
          <w:iCs/>
        </w:rPr>
        <w:t xml:space="preserve"> de 2023</w:t>
      </w:r>
      <w:r w:rsidRPr="00CF0F4C">
        <w:rPr>
          <w:iCs/>
        </w:rPr>
        <w:t xml:space="preserve"> a las </w:t>
      </w:r>
      <w:r w:rsidR="00B02277" w:rsidRPr="00CF0F4C">
        <w:rPr>
          <w:iCs/>
        </w:rPr>
        <w:t>10</w:t>
      </w:r>
      <w:r w:rsidRPr="00CF0F4C">
        <w:rPr>
          <w:iCs/>
        </w:rPr>
        <w:t>:00 horas en</w:t>
      </w:r>
      <w:r>
        <w:rPr>
          <w:iCs/>
        </w:rPr>
        <w:t xml:space="preserve"> la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9"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w:t>
      </w:r>
      <w:r w:rsidRPr="00323090">
        <w:lastRenderedPageBreak/>
        <w:t>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t xml:space="preserve">Lo asentado en el acta </w:t>
      </w:r>
      <w:r w:rsidRPr="009A3A9C">
        <w:t xml:space="preserve">de aclaraciones formará parte de las bases de la licitación y posteriormente del contrato correspondiente, por lo que deberá ser tomado en 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CF0F4C">
        <w:rPr>
          <w:bCs/>
          <w:iCs/>
          <w:shd w:val="clear" w:color="auto" w:fill="FFFFFF"/>
        </w:rPr>
        <w:t xml:space="preserve">, el </w:t>
      </w:r>
      <w:r w:rsidR="00B02277" w:rsidRPr="00CF0F4C">
        <w:rPr>
          <w:bCs/>
          <w:iCs/>
          <w:shd w:val="clear" w:color="auto" w:fill="FFFFFF"/>
        </w:rPr>
        <w:t>martes</w:t>
      </w:r>
      <w:r w:rsidR="002926EC" w:rsidRPr="00CF0F4C">
        <w:rPr>
          <w:bCs/>
          <w:iCs/>
          <w:shd w:val="clear" w:color="auto" w:fill="FFFFFF"/>
        </w:rPr>
        <w:t xml:space="preserve">, </w:t>
      </w:r>
      <w:r w:rsidR="00CF0F4C" w:rsidRPr="00CF0F4C">
        <w:rPr>
          <w:bCs/>
          <w:iCs/>
          <w:shd w:val="clear" w:color="auto" w:fill="FFFFFF"/>
        </w:rPr>
        <w:t>6</w:t>
      </w:r>
      <w:r w:rsidR="002926EC" w:rsidRPr="00CF0F4C">
        <w:rPr>
          <w:bCs/>
          <w:iCs/>
          <w:shd w:val="clear" w:color="auto" w:fill="FFFFFF"/>
        </w:rPr>
        <w:t xml:space="preserve"> de </w:t>
      </w:r>
      <w:r w:rsidR="00CF0F4C" w:rsidRPr="00CF0F4C">
        <w:rPr>
          <w:bCs/>
          <w:iCs/>
          <w:shd w:val="clear" w:color="auto" w:fill="FFFFFF"/>
        </w:rPr>
        <w:t>juni</w:t>
      </w:r>
      <w:r w:rsidR="00B02277" w:rsidRPr="00CF0F4C">
        <w:rPr>
          <w:bCs/>
          <w:iCs/>
          <w:shd w:val="clear" w:color="auto" w:fill="FFFFFF"/>
        </w:rPr>
        <w:t>o</w:t>
      </w:r>
      <w:r w:rsidR="00C60BBB" w:rsidRPr="00CF0F4C">
        <w:rPr>
          <w:bCs/>
          <w:iCs/>
          <w:shd w:val="clear" w:color="auto" w:fill="FFFFFF"/>
        </w:rPr>
        <w:t xml:space="preserve"> de 2023 a las </w:t>
      </w:r>
      <w:r w:rsidR="00B02277" w:rsidRPr="00CF0F4C">
        <w:rPr>
          <w:bCs/>
          <w:iCs/>
          <w:shd w:val="clear" w:color="auto" w:fill="FFFFFF"/>
        </w:rPr>
        <w:t>10</w:t>
      </w:r>
      <w:r w:rsidR="002926EC" w:rsidRPr="00CF0F4C">
        <w:rPr>
          <w:bCs/>
          <w:iCs/>
          <w:shd w:val="clear" w:color="auto" w:fill="FFFFFF"/>
        </w:rPr>
        <w:t xml:space="preserve">:00 horas, en la Sala de </w:t>
      </w:r>
      <w:r w:rsidR="002926EC" w:rsidRPr="00CF0F4C">
        <w:rPr>
          <w:iCs/>
        </w:rPr>
        <w:t>Juntas del Consejo Universitario, ubicada en el Edificio de Rectoría, Planta Baja, domicilio en Calle 56 No. 4, Esq. Av.</w:t>
      </w:r>
      <w:r w:rsidR="002926EC">
        <w:rPr>
          <w:iCs/>
        </w:rPr>
        <w:t xml:space="preserve">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490EC3" w:rsidRDefault="002926EC" w:rsidP="002926EC">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el contenido y efectos del acta. No se aceptarán proposiciones enviadas a través de servicio postal o de mensajería o por medios remotos de comunicación electrónica. </w:t>
      </w:r>
      <w:r w:rsidR="00F0656C" w:rsidRPr="00CF0F4C">
        <w:rPr>
          <w:iCs/>
        </w:rPr>
        <w:t>(Art. 30 de la Ley)</w:t>
      </w:r>
    </w:p>
    <w:p w:rsidR="00585BBD" w:rsidRPr="002926EC" w:rsidRDefault="00585BBD"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585BBD" w:rsidRDefault="00585BBD" w:rsidP="00347D8E">
      <w:pPr>
        <w:spacing w:after="0" w:line="240" w:lineRule="auto"/>
        <w:ind w:left="782" w:right="618"/>
        <w:jc w:val="both"/>
        <w:rPr>
          <w:rFonts w:cs="Arial"/>
        </w:rPr>
      </w:pPr>
    </w:p>
    <w:p w:rsidR="00585BBD" w:rsidRPr="00CF0F4C" w:rsidRDefault="00585BBD" w:rsidP="00347D8E">
      <w:pPr>
        <w:spacing w:after="0" w:line="240" w:lineRule="auto"/>
        <w:ind w:left="782" w:right="618"/>
        <w:jc w:val="both"/>
        <w:rPr>
          <w:rFonts w:cs="Arial"/>
        </w:rPr>
      </w:pPr>
      <w:r w:rsidRPr="00CF0F4C">
        <w:rPr>
          <w:rFonts w:cs="Arial"/>
        </w:rPr>
        <w:t>La persona que concurra en representación de una empresa, para participar en el acto de presentación y apertura de proposiciones, deberá acreditar su personalidad con poder simple otorgado por el representante legal</w:t>
      </w:r>
      <w:r w:rsidR="00C77D85" w:rsidRPr="00CF0F4C">
        <w:rPr>
          <w:rFonts w:cs="Arial"/>
        </w:rPr>
        <w:t>, con la copia de una identificación oficial de ambas personas emitida por un organismo público (credencial de elector, pasaporte, cédula profesional, cartilla del servicio militar)</w:t>
      </w:r>
      <w:r w:rsidR="00F0656C" w:rsidRPr="00CF0F4C">
        <w:rPr>
          <w:rFonts w:cs="Arial"/>
        </w:rPr>
        <w:t xml:space="preserve">. </w:t>
      </w:r>
    </w:p>
    <w:p w:rsidR="00323090" w:rsidRPr="00CF0F4C" w:rsidRDefault="00323090" w:rsidP="00323090">
      <w:pPr>
        <w:spacing w:after="0" w:line="240" w:lineRule="auto"/>
        <w:ind w:left="794" w:right="567"/>
        <w:contextualSpacing/>
        <w:jc w:val="both"/>
        <w:rPr>
          <w:rFonts w:cs="Arial"/>
        </w:rPr>
      </w:pPr>
    </w:p>
    <w:p w:rsidR="00323090" w:rsidRPr="00323090" w:rsidRDefault="00323090" w:rsidP="00323090">
      <w:pPr>
        <w:ind w:left="786" w:right="616"/>
        <w:jc w:val="both"/>
      </w:pPr>
      <w:r w:rsidRPr="00CF0F4C">
        <w:lastRenderedPageBreak/>
        <w:t xml:space="preserve">Los interesados en participar deberán darse de alta en el módulo de proveedores de la página </w:t>
      </w:r>
      <w:hyperlink r:id="rId10" w:history="1">
        <w:r w:rsidRPr="00CF0F4C">
          <w:rPr>
            <w:color w:val="0563C1" w:themeColor="hyperlink"/>
            <w:u w:val="single"/>
          </w:rPr>
          <w:t>www.unacar.mx</w:t>
        </w:r>
      </w:hyperlink>
      <w:r w:rsidRPr="00CF0F4C">
        <w:t xml:space="preserve"> que se encuentra en el listado de los Sistemas Institucionales. Para cualquier duda con relación al módulo comunicarse al </w:t>
      </w:r>
      <w:r w:rsidR="006D1AE0" w:rsidRPr="00CF0F4C">
        <w:t xml:space="preserve">correo electrónico </w:t>
      </w:r>
      <w:hyperlink r:id="rId11" w:history="1">
        <w:r w:rsidR="006D1AE0" w:rsidRPr="00CF0F4C">
          <w:rPr>
            <w:rStyle w:val="Hipervnculo"/>
          </w:rPr>
          <w:t>jchernandez@delfin.unacar.mx</w:t>
        </w:r>
      </w:hyperlink>
      <w:r w:rsidR="006D1AE0" w:rsidRPr="00CF0F4C">
        <w:t xml:space="preserve"> </w:t>
      </w:r>
      <w:r w:rsidRPr="00CF0F4C">
        <w:t xml:space="preserve">. </w:t>
      </w:r>
      <w:r w:rsidR="00585BBD" w:rsidRPr="00CF0F4C">
        <w:t xml:space="preserve">(Art. 27 de la </w:t>
      </w:r>
      <w:r w:rsidR="00CF0F4C" w:rsidRPr="00CF0F4C">
        <w:t>Ley) (</w:t>
      </w:r>
      <w:r w:rsidR="00F0656C" w:rsidRPr="00CF0F4C">
        <w:t>Art. 29 Fracc. V y VII de la LAASSP)</w:t>
      </w:r>
    </w:p>
    <w:p w:rsidR="00846C46" w:rsidRPr="00CF0F4C" w:rsidRDefault="00323090" w:rsidP="008E4A9E">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95756C">
        <w:rPr>
          <w:iCs/>
        </w:rPr>
        <w:t xml:space="preserve">fallo se </w:t>
      </w:r>
      <w:r w:rsidR="008E4A9E">
        <w:rPr>
          <w:iCs/>
        </w:rPr>
        <w:t xml:space="preserve">llevará a cabo </w:t>
      </w:r>
      <w:r w:rsidR="008E4A9E" w:rsidRPr="00CF0F4C">
        <w:rPr>
          <w:iCs/>
        </w:rPr>
        <w:t xml:space="preserve">el </w:t>
      </w:r>
      <w:r w:rsidR="00CF0F4C" w:rsidRPr="00CF0F4C">
        <w:rPr>
          <w:iCs/>
        </w:rPr>
        <w:t>lun</w:t>
      </w:r>
      <w:r w:rsidR="00490EC3" w:rsidRPr="00CF0F4C">
        <w:rPr>
          <w:iCs/>
        </w:rPr>
        <w:t>es</w:t>
      </w:r>
      <w:r w:rsidR="008E4A9E" w:rsidRPr="00CF0F4C">
        <w:rPr>
          <w:iCs/>
        </w:rPr>
        <w:t xml:space="preserve">, </w:t>
      </w:r>
      <w:r w:rsidR="00CF0F4C" w:rsidRPr="00CF0F4C">
        <w:rPr>
          <w:iCs/>
        </w:rPr>
        <w:t>12 de junio</w:t>
      </w:r>
      <w:r w:rsidR="00C60BBB" w:rsidRPr="00CF0F4C">
        <w:rPr>
          <w:iCs/>
        </w:rPr>
        <w:t xml:space="preserve"> de 2023</w:t>
      </w:r>
      <w:r w:rsidR="008E4A9E" w:rsidRPr="00CF0F4C">
        <w:rPr>
          <w:iCs/>
        </w:rPr>
        <w:t xml:space="preserve">, a las </w:t>
      </w:r>
      <w:r w:rsidR="00490EC3" w:rsidRPr="00CF0F4C">
        <w:rPr>
          <w:iCs/>
        </w:rPr>
        <w:t>16</w:t>
      </w:r>
      <w:r w:rsidR="00CF0F4C">
        <w:rPr>
          <w:iCs/>
        </w:rPr>
        <w:t>:3</w:t>
      </w:r>
      <w:r w:rsidR="008E4A9E" w:rsidRPr="00CF0F4C">
        <w:rPr>
          <w:iCs/>
        </w:rPr>
        <w:t>0 hrs</w:t>
      </w:r>
      <w:r w:rsidR="008E4A9E" w:rsidRPr="00053D6B">
        <w:rPr>
          <w:iCs/>
        </w:rPr>
        <w:t xml:space="preserve"> en</w:t>
      </w:r>
      <w:r w:rsidR="008E4A9E" w:rsidRPr="0095756C">
        <w:rPr>
          <w:iCs/>
        </w:rPr>
        <w:t xml:space="preserve"> la </w:t>
      </w:r>
      <w:r w:rsidR="008E4A9E">
        <w:rPr>
          <w:iCs/>
        </w:rPr>
        <w:t xml:space="preserve">Sala Acalán, ubicada en el Edificio de Rectoría, Planta Alta, domicilio en Calle 56 No. 4, Esq. Av. Concordia, Col. </w:t>
      </w:r>
      <w:r w:rsidR="008E4A9E" w:rsidRPr="00CF0F4C">
        <w:rPr>
          <w:iCs/>
        </w:rPr>
        <w:t>Benito Juárez, C.P. 24180</w:t>
      </w:r>
      <w:r w:rsidR="008E4A9E" w:rsidRPr="00CF0F4C">
        <w:rPr>
          <w:bCs/>
          <w:iCs/>
          <w:shd w:val="clear" w:color="auto" w:fill="FFFFFF"/>
        </w:rPr>
        <w:t xml:space="preserve">, </w:t>
      </w:r>
      <w:r w:rsidR="008E4A9E" w:rsidRPr="00CF0F4C">
        <w:rPr>
          <w:bCs/>
          <w:iCs/>
        </w:rPr>
        <w:t>Ciudad del Carmen, Campeche</w:t>
      </w:r>
      <w:r w:rsidR="008E4A9E" w:rsidRPr="00CF0F4C">
        <w:rPr>
          <w:iCs/>
        </w:rPr>
        <w:t xml:space="preserve">. </w:t>
      </w:r>
      <w:r w:rsidR="00846C46" w:rsidRPr="00CF0F4C">
        <w:rPr>
          <w:rFonts w:cs="Arial"/>
        </w:rPr>
        <w:t xml:space="preserve">(Art. 39 fracc. IV y 59 del </w:t>
      </w:r>
      <w:r w:rsidR="00AB11C3" w:rsidRPr="00CF0F4C">
        <w:rPr>
          <w:rFonts w:cs="Arial"/>
        </w:rPr>
        <w:t>Reglamento) (</w:t>
      </w:r>
      <w:r w:rsidR="00F0656C" w:rsidRPr="00CF0F4C">
        <w:rPr>
          <w:rFonts w:cs="Arial"/>
        </w:rPr>
        <w:t>Art. 30 Fracc. V, VI, VII, VIII y IX de la Ley)</w:t>
      </w:r>
    </w:p>
    <w:p w:rsidR="00323090" w:rsidRPr="00846C46" w:rsidRDefault="00323090" w:rsidP="00846C46">
      <w:pPr>
        <w:spacing w:after="0" w:line="240" w:lineRule="auto"/>
        <w:ind w:left="786" w:right="616"/>
        <w:jc w:val="both"/>
        <w:rPr>
          <w:iCs/>
        </w:rPr>
      </w:pPr>
    </w:p>
    <w:p w:rsidR="008E4A9E" w:rsidRDefault="00323090" w:rsidP="008E4A9E">
      <w:pPr>
        <w:numPr>
          <w:ilvl w:val="1"/>
          <w:numId w:val="6"/>
        </w:numPr>
        <w:spacing w:after="0" w:line="240" w:lineRule="auto"/>
        <w:ind w:right="616"/>
        <w:jc w:val="both"/>
      </w:pPr>
      <w:r w:rsidRPr="00323090">
        <w:t xml:space="preserve"> </w:t>
      </w:r>
      <w:r w:rsidR="00846C46" w:rsidRPr="00323090">
        <w:t xml:space="preserve">El </w:t>
      </w:r>
      <w:r w:rsidR="00846C46" w:rsidRPr="001D4C51">
        <w:t xml:space="preserve">contrato será de </w:t>
      </w:r>
      <w:r w:rsidR="00846C46">
        <w:t>adquisición</w:t>
      </w:r>
      <w:r w:rsidR="00846C46" w:rsidRPr="001D4C51">
        <w:t>,</w:t>
      </w:r>
      <w:r w:rsidR="008E4A9E">
        <w:t xml:space="preserve"> serán</w:t>
      </w:r>
      <w:r w:rsidR="00846C46" w:rsidRPr="001D4C51">
        <w:t xml:space="preserve"> </w:t>
      </w:r>
      <w:r w:rsidR="00C60BBB">
        <w:t xml:space="preserve">contratos </w:t>
      </w:r>
      <w:r w:rsidR="00C32C44">
        <w:t>abierto</w:t>
      </w:r>
      <w:r w:rsidR="008E4A9E">
        <w:t>s las</w:t>
      </w:r>
      <w:r w:rsidR="00C60BBB">
        <w:t xml:space="preserve"> requisiciones No. 1, 2 y 3 y contrato a </w:t>
      </w:r>
      <w:r w:rsidR="008E4A9E">
        <w:t>un volumen determinado la requisici</w:t>
      </w:r>
      <w:r w:rsidR="00490EC3">
        <w:t>ón No. 4. Los contratos abiertos abarcará</w:t>
      </w:r>
      <w:r w:rsidR="008E4A9E">
        <w:t>n</w:t>
      </w:r>
      <w:r w:rsidR="00846C46">
        <w:t xml:space="preserve"> </w:t>
      </w:r>
      <w:r w:rsidR="0080483A">
        <w:t>un ejercicio fiscal</w:t>
      </w:r>
      <w:r w:rsidR="008E4A9E">
        <w:t xml:space="preserve"> por lo que su fecha de término </w:t>
      </w:r>
      <w:r w:rsidR="008E4A9E" w:rsidRPr="00482268">
        <w:t xml:space="preserve">será al 31 de diciembre </w:t>
      </w:r>
      <w:r w:rsidR="00490EC3" w:rsidRPr="00482268">
        <w:t>de 2023. E</w:t>
      </w:r>
      <w:r w:rsidR="008E4A9E" w:rsidRPr="00482268">
        <w:t>l contrato</w:t>
      </w:r>
      <w:r w:rsidR="00490EC3" w:rsidRPr="00482268">
        <w:t xml:space="preserve"> correspondiente a la requisición No. 4</w:t>
      </w:r>
      <w:r w:rsidR="008E4A9E" w:rsidRPr="00482268">
        <w:t xml:space="preserve"> </w:t>
      </w:r>
      <w:r w:rsidR="00490EC3" w:rsidRPr="00482268">
        <w:t>(</w:t>
      </w:r>
      <w:r w:rsidR="008E4A9E" w:rsidRPr="00482268">
        <w:t>a volumen determinado</w:t>
      </w:r>
      <w:r w:rsidR="00490EC3" w:rsidRPr="00482268">
        <w:t>)</w:t>
      </w:r>
      <w:r w:rsidR="008E4A9E" w:rsidRPr="00482268">
        <w:t xml:space="preserve"> mencionará la fecha de entrega de los insumos</w:t>
      </w:r>
      <w:r w:rsidR="00846C46" w:rsidRPr="00482268">
        <w:t xml:space="preserve">. </w:t>
      </w:r>
      <w:r w:rsidR="008E4A9E" w:rsidRPr="00482268">
        <w:t>Las adjudicaciones se harán por</w:t>
      </w:r>
      <w:r w:rsidR="008E4A9E">
        <w:t xml:space="preserve"> </w:t>
      </w:r>
      <w:r w:rsidR="00C60BBB">
        <w:t>requisición</w:t>
      </w:r>
      <w:r w:rsidR="008E4A9E">
        <w:t xml:space="preserve"> a la mejor propuesta técnica económica</w:t>
      </w:r>
      <w:r w:rsidR="00846C46">
        <w:t xml:space="preserve">. </w:t>
      </w:r>
      <w:r w:rsidR="008E4A9E">
        <w:t>En las requisiciones por contratación</w:t>
      </w:r>
      <w:r w:rsidR="00846C46">
        <w:t xml:space="preserve"> </w:t>
      </w:r>
      <w:r w:rsidR="008E4A9E">
        <w:t>abierta</w:t>
      </w:r>
      <w:r w:rsidR="00846C46">
        <w:t xml:space="preserve"> se hará mención del </w:t>
      </w:r>
      <w:r w:rsidR="00C32C44">
        <w:t xml:space="preserve">monto máximo y monto </w:t>
      </w:r>
      <w:r w:rsidR="00437312">
        <w:t>mínimo</w:t>
      </w:r>
      <w:r w:rsidR="00C32C44">
        <w:t xml:space="preserve"> de cada </w:t>
      </w:r>
      <w:r w:rsidR="00437312">
        <w:t>requisición</w:t>
      </w:r>
      <w:r w:rsidR="00C32C44">
        <w:t xml:space="preserve"> y </w:t>
      </w:r>
      <w:r w:rsidR="00437312">
        <w:t>la propuesta se deberá presentar por precio unitario</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490EC3">
        <w:t xml:space="preserve">firmará el </w:t>
      </w:r>
      <w:r w:rsidR="00CF0F4C" w:rsidRPr="00CF0F4C">
        <w:t>jueves</w:t>
      </w:r>
      <w:r w:rsidR="00490EC3" w:rsidRPr="00CF0F4C">
        <w:t xml:space="preserve">, </w:t>
      </w:r>
      <w:r w:rsidR="00CF0F4C" w:rsidRPr="00CF0F4C">
        <w:t>15 de junio</w:t>
      </w:r>
      <w:r w:rsidR="00C60BBB" w:rsidRPr="00CF0F4C">
        <w:t xml:space="preserve"> de 2</w:t>
      </w:r>
      <w:r w:rsidR="00490EC3" w:rsidRPr="00CF0F4C">
        <w:t xml:space="preserve">023 a las </w:t>
      </w:r>
      <w:r w:rsidR="00CF0F4C" w:rsidRPr="00CF0F4C">
        <w:t>16:3</w:t>
      </w:r>
      <w:r w:rsidRPr="00CF0F4C">
        <w:t>0 hrs. y</w:t>
      </w:r>
      <w:r w:rsidRPr="00323090">
        <w:t xml:space="preserve"> deberán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31017C" w:rsidRPr="00323090" w:rsidRDefault="00323090" w:rsidP="0031017C">
      <w:pPr>
        <w:numPr>
          <w:ilvl w:val="1"/>
          <w:numId w:val="6"/>
        </w:numPr>
        <w:spacing w:after="0" w:line="240" w:lineRule="auto"/>
        <w:ind w:right="616"/>
        <w:jc w:val="both"/>
      </w:pPr>
      <w:r w:rsidRPr="00874159">
        <w:t xml:space="preserve"> </w:t>
      </w:r>
      <w:r w:rsidR="0031017C" w:rsidRPr="00323090">
        <w:t xml:space="preserve">El método de evaluación será </w:t>
      </w:r>
      <w:r w:rsidR="0031017C" w:rsidRPr="00013995">
        <w:t xml:space="preserve">el binario, y se </w:t>
      </w:r>
      <w:r w:rsidR="00370FE7" w:rsidRPr="00013995">
        <w:t>evaluará</w:t>
      </w:r>
      <w:r w:rsidR="0031017C">
        <w:t xml:space="preserve"> bajo los siguientes criterios</w:t>
      </w:r>
      <w:r w:rsidR="0031017C" w:rsidRPr="00323090">
        <w:t xml:space="preserve">: </w:t>
      </w:r>
    </w:p>
    <w:p w:rsidR="0031017C" w:rsidRPr="00323090" w:rsidRDefault="0031017C" w:rsidP="00EB6E4A">
      <w:pPr>
        <w:numPr>
          <w:ilvl w:val="1"/>
          <w:numId w:val="19"/>
        </w:numPr>
        <w:spacing w:after="0" w:line="240" w:lineRule="auto"/>
        <w:ind w:right="616"/>
        <w:jc w:val="both"/>
        <w:rPr>
          <w:rFonts w:ascii="Calibri" w:hAnsi="Calibri"/>
          <w:b/>
          <w:lang w:eastAsia="es-MX"/>
        </w:rPr>
      </w:pPr>
      <w:r w:rsidRPr="00323090">
        <w:rPr>
          <w:rFonts w:ascii="Calibri" w:hAnsi="Calibri"/>
          <w:b/>
          <w:lang w:eastAsia="es-MX"/>
        </w:rPr>
        <w:t>Criterios de Evaluación Legal:</w:t>
      </w:r>
    </w:p>
    <w:p w:rsidR="0031017C" w:rsidRPr="0046186E" w:rsidRDefault="0031017C" w:rsidP="00EB6E4A">
      <w:pPr>
        <w:numPr>
          <w:ilvl w:val="1"/>
          <w:numId w:val="20"/>
        </w:numPr>
        <w:spacing w:after="0" w:line="240" w:lineRule="auto"/>
        <w:ind w:right="624"/>
        <w:jc w:val="both"/>
        <w:rPr>
          <w:rFonts w:cstheme="minorHAnsi"/>
          <w:lang w:eastAsia="es-MX"/>
        </w:rPr>
      </w:pPr>
      <w:r w:rsidRPr="0046186E">
        <w:rPr>
          <w:rFonts w:cstheme="minorHAnsi"/>
          <w:lang w:eastAsia="es-MX"/>
        </w:rPr>
        <w:t xml:space="preserve">Se </w:t>
      </w:r>
      <w:r w:rsidR="00370FE7" w:rsidRPr="0046186E">
        <w:rPr>
          <w:rFonts w:cstheme="minorHAnsi"/>
          <w:lang w:eastAsia="es-MX"/>
        </w:rPr>
        <w:t>verificará</w:t>
      </w:r>
      <w:r w:rsidRPr="0046186E">
        <w:rPr>
          <w:rFonts w:cstheme="minorHAnsi"/>
          <w:lang w:eastAsia="es-MX"/>
        </w:rPr>
        <w:t xml:space="preserve"> que dentro de sus actividades registradas ante la Secretaria de Hacienda y Crédito Público </w:t>
      </w:r>
      <w:r w:rsidR="00370FE7">
        <w:rPr>
          <w:rFonts w:cstheme="minorHAnsi"/>
          <w:lang w:eastAsia="es-MX"/>
        </w:rPr>
        <w:t xml:space="preserve">o </w:t>
      </w:r>
      <w:r w:rsidRPr="0046186E">
        <w:rPr>
          <w:rFonts w:eastAsia="Times New Roman" w:cstheme="minorHAnsi"/>
          <w:snapToGrid w:val="0"/>
          <w:lang w:eastAsia="es-ES"/>
        </w:rPr>
        <w:t>la descripción del objeto social del acta constitutiva de la empresa</w:t>
      </w:r>
      <w:r w:rsidRPr="0046186E">
        <w:rPr>
          <w:rFonts w:cstheme="minorHAnsi"/>
          <w:lang w:eastAsia="es-MX"/>
        </w:rPr>
        <w:t xml:space="preserve"> sean congruentes con el objeto de esta licitación.</w:t>
      </w:r>
    </w:p>
    <w:p w:rsidR="0031017C" w:rsidRPr="0046186E" w:rsidRDefault="0031017C" w:rsidP="00EB6E4A">
      <w:pPr>
        <w:numPr>
          <w:ilvl w:val="1"/>
          <w:numId w:val="20"/>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Que la propuesta cumpla con la documentación </w:t>
      </w:r>
      <w:r w:rsidR="003F3891">
        <w:rPr>
          <w:rFonts w:eastAsia="Times New Roman" w:cstheme="minorHAnsi"/>
          <w:snapToGrid w:val="0"/>
          <w:lang w:eastAsia="es-ES"/>
        </w:rPr>
        <w:t>legal requerida en el punto 1.23</w:t>
      </w:r>
      <w:r w:rsidRPr="0046186E">
        <w:rPr>
          <w:rFonts w:eastAsia="Times New Roman" w:cstheme="minorHAnsi"/>
          <w:snapToGrid w:val="0"/>
          <w:lang w:eastAsia="es-ES"/>
        </w:rPr>
        <w:t>.</w:t>
      </w:r>
    </w:p>
    <w:p w:rsidR="0031017C" w:rsidRPr="00323090" w:rsidRDefault="0031017C" w:rsidP="00EB6E4A">
      <w:pPr>
        <w:numPr>
          <w:ilvl w:val="1"/>
          <w:numId w:val="19"/>
        </w:numPr>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Técnica:</w:t>
      </w:r>
    </w:p>
    <w:p w:rsidR="0031017C" w:rsidRPr="0046186E" w:rsidRDefault="0031017C" w:rsidP="00EB6E4A">
      <w:pPr>
        <w:numPr>
          <w:ilvl w:val="1"/>
          <w:numId w:val="21"/>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La propuesta técnica no deberá incluir precios y deberá ser llenado de manera correcta los formatos anexos DT.01, DT.02, DT.03, DT.04 y DT.05.</w:t>
      </w:r>
    </w:p>
    <w:p w:rsidR="0031017C" w:rsidRPr="0046186E" w:rsidRDefault="0031017C" w:rsidP="00EB6E4A">
      <w:pPr>
        <w:numPr>
          <w:ilvl w:val="1"/>
          <w:numId w:val="21"/>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w:t>
      </w:r>
      <w:r w:rsidR="00B90C12" w:rsidRPr="0046186E">
        <w:rPr>
          <w:rFonts w:eastAsia="Times New Roman" w:cstheme="minorHAnsi"/>
          <w:snapToGrid w:val="0"/>
          <w:lang w:eastAsia="es-ES"/>
        </w:rPr>
        <w:t>verificará</w:t>
      </w:r>
      <w:r w:rsidRPr="0046186E">
        <w:rPr>
          <w:rFonts w:eastAsia="Times New Roman" w:cstheme="minorHAnsi"/>
          <w:snapToGrid w:val="0"/>
          <w:lang w:eastAsia="es-ES"/>
        </w:rPr>
        <w:t xml:space="preserve"> el cumplimiento técnico de las especificaciones y anexos técnicos </w:t>
      </w:r>
      <w:r w:rsidR="00B90C12">
        <w:rPr>
          <w:rFonts w:eastAsia="Times New Roman" w:cstheme="minorHAnsi"/>
          <w:snapToGrid w:val="0"/>
          <w:lang w:eastAsia="es-ES"/>
        </w:rPr>
        <w:t>requeridos</w:t>
      </w:r>
      <w:r w:rsidRPr="0046186E">
        <w:rPr>
          <w:rFonts w:eastAsia="Times New Roman" w:cstheme="minorHAnsi"/>
          <w:snapToGrid w:val="0"/>
          <w:lang w:eastAsia="es-ES"/>
        </w:rPr>
        <w:t>.</w:t>
      </w:r>
    </w:p>
    <w:p w:rsidR="0031017C" w:rsidRPr="0046186E" w:rsidRDefault="0031017C" w:rsidP="00EB6E4A">
      <w:pPr>
        <w:numPr>
          <w:ilvl w:val="1"/>
          <w:numId w:val="21"/>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lastRenderedPageBreak/>
        <w:t>Las proposiciones que satisfagan todos los aspectos se calificaran como solventes técnicamente. En caso de que alguna persona no cumpla con algún aspecto se le hará el escrito de la causa por la cual fue desechada su propuesta.</w:t>
      </w:r>
    </w:p>
    <w:p w:rsidR="0031017C" w:rsidRPr="00323090" w:rsidRDefault="0031017C" w:rsidP="00EB6E4A">
      <w:pPr>
        <w:numPr>
          <w:ilvl w:val="1"/>
          <w:numId w:val="19"/>
        </w:numPr>
        <w:shd w:val="clear" w:color="auto" w:fill="FFFFFF"/>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Económica:</w:t>
      </w:r>
    </w:p>
    <w:p w:rsidR="0031017C" w:rsidRPr="0046186E" w:rsidRDefault="0031017C" w:rsidP="00EB6E4A">
      <w:pPr>
        <w:numPr>
          <w:ilvl w:val="1"/>
          <w:numId w:val="22"/>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w:t>
      </w:r>
      <w:r w:rsidR="00B90C12" w:rsidRPr="0046186E">
        <w:rPr>
          <w:rFonts w:eastAsia="Times New Roman" w:cstheme="minorHAnsi"/>
          <w:snapToGrid w:val="0"/>
          <w:lang w:eastAsia="es-ES"/>
        </w:rPr>
        <w:t>realizará</w:t>
      </w:r>
      <w:r w:rsidRPr="0046186E">
        <w:rPr>
          <w:rFonts w:eastAsia="Times New Roman" w:cstheme="minorHAnsi"/>
          <w:snapToGrid w:val="0"/>
          <w:lang w:eastAsia="es-ES"/>
        </w:rPr>
        <w:t xml:space="preserve"> el cuadro comparativo económico a las propuestas que fueron calificadas como solventes técnicamente para evaluar los precios propuestos de acuerdo al volumen de cada partida y obtener la propuesta más solvente económicamente.</w:t>
      </w:r>
    </w:p>
    <w:p w:rsidR="0031017C" w:rsidRPr="0031017C" w:rsidRDefault="0031017C" w:rsidP="00EB6E4A">
      <w:pPr>
        <w:numPr>
          <w:ilvl w:val="1"/>
          <w:numId w:val="22"/>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verificará que exista congruencia con la información presentada en el anexo DE.01 (unidades, precios, etc.) y que los precios no sean desproporcionados de acuerdo a la partida y a la unidad de medida. </w:t>
      </w:r>
      <w:r w:rsidRPr="0046186E">
        <w:rPr>
          <w:rFonts w:eastAsia="Times New Roman" w:cstheme="minorHAnsi"/>
          <w:iCs/>
          <w:snapToGrid w:val="0"/>
          <w:lang w:eastAsia="es-ES"/>
        </w:rPr>
        <w:t>(</w:t>
      </w:r>
      <w:r w:rsidRPr="0046186E">
        <w:rPr>
          <w:rFonts w:eastAsia="Times New Roman" w:cstheme="minorHAnsi"/>
          <w:i/>
          <w:snapToGrid w:val="0"/>
          <w:lang w:eastAsia="es-ES"/>
        </w:rPr>
        <w:t>Art. 53 del Reglamento).</w:t>
      </w:r>
    </w:p>
    <w:p w:rsidR="0031017C" w:rsidRPr="0046186E" w:rsidRDefault="0031017C" w:rsidP="0031017C">
      <w:pPr>
        <w:shd w:val="clear" w:color="auto" w:fill="FFFFFF"/>
        <w:tabs>
          <w:tab w:val="left" w:pos="993"/>
        </w:tabs>
        <w:spacing w:after="0" w:line="240" w:lineRule="auto"/>
        <w:ind w:left="1134" w:right="624"/>
        <w:jc w:val="both"/>
        <w:rPr>
          <w:rFonts w:eastAsia="Times New Roman" w:cstheme="minorHAnsi"/>
          <w:snapToGrid w:val="0"/>
          <w:lang w:eastAsia="es-ES"/>
        </w:rPr>
      </w:pPr>
    </w:p>
    <w:p w:rsidR="00323090" w:rsidRPr="00490EC3" w:rsidRDefault="00323090" w:rsidP="0031017C">
      <w:pPr>
        <w:numPr>
          <w:ilvl w:val="1"/>
          <w:numId w:val="6"/>
        </w:numPr>
        <w:spacing w:after="0" w:line="240" w:lineRule="auto"/>
        <w:ind w:right="616" w:hanging="502"/>
        <w:jc w:val="both"/>
      </w:pPr>
      <w:r w:rsidRPr="00323090">
        <w:t xml:space="preserve">El origen de los recursos </w:t>
      </w:r>
      <w:r w:rsidR="00B7368B" w:rsidRPr="00490EC3">
        <w:t>será recurso estatal</w:t>
      </w:r>
      <w:r w:rsidRPr="00490EC3">
        <w:t>.</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La moneda en la cual se harán las proposiciones será el peso mexicano. (Art. 39 fracc. VII del Reglamento)</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Serán causas de desechamiento de la propuesta los siguientes aspectos:</w:t>
      </w:r>
    </w:p>
    <w:p w:rsidR="00323090" w:rsidRPr="00323090" w:rsidRDefault="00323090" w:rsidP="00D769DF">
      <w:pPr>
        <w:numPr>
          <w:ilvl w:val="0"/>
          <w:numId w:val="9"/>
        </w:numPr>
        <w:spacing w:after="0" w:line="240" w:lineRule="auto"/>
        <w:ind w:right="618"/>
        <w:jc w:val="both"/>
      </w:pPr>
      <w:r w:rsidRPr="00323090">
        <w:t xml:space="preserve">Se </w:t>
      </w:r>
      <w:r w:rsidR="00370FE7" w:rsidRPr="00323090">
        <w:t>descalificará</w:t>
      </w:r>
      <w:r w:rsidRPr="00323090">
        <w:t xml:space="preserve"> a </w:t>
      </w:r>
      <w:r w:rsidRPr="00DA279D">
        <w:t>los licitantes que presenten</w:t>
      </w:r>
      <w:r w:rsidRPr="00323090">
        <w:t xml:space="preserve"> documentos oficiales alterados, modificando con esto el contenido original de los mismos, o por entregar documentación falsa.</w:t>
      </w:r>
    </w:p>
    <w:p w:rsidR="00323090" w:rsidRPr="00323090" w:rsidRDefault="00323090" w:rsidP="00D769DF">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323090" w:rsidRPr="00323090" w:rsidRDefault="00323090" w:rsidP="00D769DF">
      <w:pPr>
        <w:numPr>
          <w:ilvl w:val="0"/>
          <w:numId w:val="9"/>
        </w:numPr>
        <w:spacing w:after="0" w:line="240" w:lineRule="auto"/>
        <w:ind w:right="618"/>
        <w:jc w:val="both"/>
        <w:rPr>
          <w:bCs/>
        </w:rPr>
      </w:pPr>
      <w:r w:rsidRPr="00323090">
        <w:rPr>
          <w:bCs/>
        </w:rPr>
        <w:t>No firmar o rubricar en original las propuestas, el representante legal facultado para ello.</w:t>
      </w:r>
    </w:p>
    <w:p w:rsidR="00323090" w:rsidRPr="00323090" w:rsidRDefault="00323090" w:rsidP="00D769DF">
      <w:pPr>
        <w:numPr>
          <w:ilvl w:val="0"/>
          <w:numId w:val="9"/>
        </w:numPr>
        <w:spacing w:after="0" w:line="240" w:lineRule="auto"/>
        <w:ind w:right="618"/>
        <w:jc w:val="both"/>
      </w:pPr>
      <w:r w:rsidRPr="00323090">
        <w:t xml:space="preserve">Que </w:t>
      </w:r>
      <w:r w:rsidRPr="00DA279D">
        <w:t xml:space="preserve">el </w:t>
      </w:r>
      <w:r w:rsidR="001F1207" w:rsidRPr="00DA279D">
        <w:t>licitante</w:t>
      </w:r>
      <w:r w:rsidRPr="00DA279D">
        <w:t xml:space="preserve"> presente</w:t>
      </w:r>
      <w:r w:rsidRPr="00323090">
        <w:t xml:space="preserve"> varias proposiciones bajo el mismo o diferentes nombres, ya sea por sí mismo o formando parte de cualquier compañía o asociación, o que se compruebe que tiene acuerdo con otros </w:t>
      </w:r>
      <w:r w:rsidR="00834D86">
        <w:t>licitante</w:t>
      </w:r>
      <w:r w:rsidRPr="00323090">
        <w:t>s para cualquier objeto que pudiera desvirtuar la presente licitación. (Art. 39 fracc. V del Reglamento)</w:t>
      </w:r>
    </w:p>
    <w:p w:rsidR="00323090" w:rsidRPr="00CF0F4C" w:rsidRDefault="00323090" w:rsidP="00D769DF">
      <w:pPr>
        <w:numPr>
          <w:ilvl w:val="0"/>
          <w:numId w:val="9"/>
        </w:numPr>
        <w:spacing w:after="0" w:line="240" w:lineRule="auto"/>
        <w:ind w:right="618"/>
        <w:jc w:val="both"/>
      </w:pPr>
      <w:r w:rsidRPr="00323090">
        <w:t xml:space="preserve">No </w:t>
      </w:r>
      <w:r w:rsidRPr="00CF0F4C">
        <w:t>presente los anexos técnicos solicitados en las requisiciones.</w:t>
      </w:r>
    </w:p>
    <w:p w:rsidR="00323090" w:rsidRPr="00CF0F4C" w:rsidRDefault="00323090" w:rsidP="00D769DF">
      <w:pPr>
        <w:numPr>
          <w:ilvl w:val="0"/>
          <w:numId w:val="9"/>
        </w:numPr>
        <w:spacing w:after="0" w:line="240" w:lineRule="auto"/>
        <w:ind w:right="618"/>
        <w:jc w:val="both"/>
      </w:pPr>
      <w:r w:rsidRPr="00CF0F4C">
        <w:t xml:space="preserve">Cuando el </w:t>
      </w:r>
      <w:r w:rsidR="001F1207" w:rsidRPr="00CF0F4C">
        <w:t>licitante</w:t>
      </w:r>
      <w:r w:rsidRPr="00CF0F4C">
        <w:t xml:space="preserve"> se encuentre en los</w:t>
      </w:r>
      <w:r w:rsidR="005B619D" w:rsidRPr="00CF0F4C">
        <w:t xml:space="preserve"> supuestos establecidos del Artí</w:t>
      </w:r>
      <w:r w:rsidRPr="00CF0F4C">
        <w:t>culo 102 del Reglamento</w:t>
      </w:r>
      <w:r w:rsidR="005B619D" w:rsidRPr="00CF0F4C">
        <w:t xml:space="preserve"> y Artículo 26 de la Ley</w:t>
      </w:r>
      <w:r w:rsidRPr="00CF0F4C">
        <w:t>.</w:t>
      </w:r>
      <w:r w:rsidRPr="00CF0F4C">
        <w:rPr>
          <w:rFonts w:cs="Arial"/>
          <w:iCs/>
        </w:rPr>
        <w:t xml:space="preserve"> (</w:t>
      </w:r>
      <w:r w:rsidRPr="00CF0F4C">
        <w:rPr>
          <w:rFonts w:cs="Arial"/>
          <w:i/>
        </w:rPr>
        <w:t xml:space="preserve">Art. 102 del </w:t>
      </w:r>
      <w:r w:rsidR="00CF0F4C" w:rsidRPr="00CF0F4C">
        <w:rPr>
          <w:rFonts w:cs="Arial"/>
          <w:i/>
        </w:rPr>
        <w:t>Reglamento) (</w:t>
      </w:r>
      <w:r w:rsidR="005B619D" w:rsidRPr="00CF0F4C">
        <w:rPr>
          <w:rFonts w:cs="Arial"/>
          <w:i/>
        </w:rPr>
        <w:t>Art. 26 de la Ley)</w:t>
      </w:r>
    </w:p>
    <w:p w:rsidR="00323090" w:rsidRPr="00323090" w:rsidRDefault="00323090" w:rsidP="00323090">
      <w:pPr>
        <w:spacing w:after="0" w:line="240" w:lineRule="auto"/>
        <w:ind w:left="1400" w:right="618"/>
        <w:jc w:val="both"/>
      </w:pPr>
    </w:p>
    <w:p w:rsidR="00323090" w:rsidRPr="00323090" w:rsidRDefault="00323090" w:rsidP="00D769DF">
      <w:pPr>
        <w:numPr>
          <w:ilvl w:val="1"/>
          <w:numId w:val="8"/>
        </w:numPr>
        <w:spacing w:after="0" w:line="240" w:lineRule="auto"/>
        <w:ind w:right="616"/>
        <w:jc w:val="both"/>
      </w:pPr>
      <w:r w:rsidRPr="00323090">
        <w:t xml:space="preserve">La </w:t>
      </w:r>
      <w:r w:rsidRPr="00DA279D">
        <w:t xml:space="preserve">presente </w:t>
      </w:r>
      <w:r w:rsidR="001F1207" w:rsidRPr="00DA279D">
        <w:t>licitación</w:t>
      </w:r>
      <w:r w:rsidRPr="00DA279D">
        <w:t xml:space="preserve"> se </w:t>
      </w:r>
      <w:r w:rsidR="00370FE7" w:rsidRPr="00DA279D">
        <w:t>declarará</w:t>
      </w:r>
      <w:r w:rsidRPr="00323090">
        <w:t xml:space="preserve"> como desierto por los siguientes aspectos</w:t>
      </w:r>
    </w:p>
    <w:p w:rsidR="00323090" w:rsidRPr="00323090" w:rsidRDefault="00323090" w:rsidP="00D769DF">
      <w:pPr>
        <w:numPr>
          <w:ilvl w:val="0"/>
          <w:numId w:val="10"/>
        </w:numPr>
        <w:spacing w:after="0" w:line="240" w:lineRule="auto"/>
        <w:ind w:right="616"/>
        <w:jc w:val="both"/>
      </w:pPr>
      <w:r w:rsidRPr="00323090">
        <w:t xml:space="preserve">Si no se recibe proposición alguna, </w:t>
      </w:r>
      <w:r w:rsidRPr="00DA279D">
        <w:t xml:space="preserve">se </w:t>
      </w:r>
      <w:r w:rsidR="00370FE7" w:rsidRPr="00DA279D">
        <w:t>declarará</w:t>
      </w:r>
      <w:r w:rsidRPr="00DA279D">
        <w:t xml:space="preserve"> desierta la </w:t>
      </w:r>
      <w:r w:rsidR="001F1207" w:rsidRPr="00DA279D">
        <w:t>licitación</w:t>
      </w:r>
      <w:r w:rsidRPr="00323090">
        <w:t xml:space="preserve">, situación que </w:t>
      </w:r>
      <w:r w:rsidR="00EF27C9" w:rsidRPr="00323090">
        <w:t>quedará</w:t>
      </w:r>
      <w:r w:rsidRPr="00323090">
        <w:t xml:space="preserve"> asentada en el acta correspondiente.</w:t>
      </w:r>
    </w:p>
    <w:p w:rsidR="00323090" w:rsidRPr="00323090" w:rsidRDefault="00323090" w:rsidP="00D769DF">
      <w:pPr>
        <w:numPr>
          <w:ilvl w:val="0"/>
          <w:numId w:val="10"/>
        </w:numPr>
        <w:spacing w:after="0" w:line="240" w:lineRule="auto"/>
        <w:ind w:right="616"/>
        <w:jc w:val="both"/>
      </w:pPr>
      <w:r w:rsidRPr="00323090">
        <w:t xml:space="preserve">Si todas las propuestas presentadas fueran desechadas después de la evaluación técnica y económica, se </w:t>
      </w:r>
      <w:r w:rsidR="00EF27C9" w:rsidRPr="00DA279D">
        <w:t>declarará</w:t>
      </w:r>
      <w:r w:rsidRPr="00DA279D">
        <w:t xml:space="preserve"> desierta la </w:t>
      </w:r>
      <w:r w:rsidR="001F1207" w:rsidRPr="00DA279D">
        <w:t>licitación</w:t>
      </w:r>
      <w:r w:rsidRPr="00DA279D">
        <w:t>,</w:t>
      </w:r>
      <w:r w:rsidRPr="00323090">
        <w:t xml:space="preserve"> situación que quedara asentada en el acta correspondiente.</w:t>
      </w:r>
    </w:p>
    <w:p w:rsidR="00323090" w:rsidRPr="00CF0F4C" w:rsidRDefault="00323090" w:rsidP="00D769DF">
      <w:pPr>
        <w:numPr>
          <w:ilvl w:val="0"/>
          <w:numId w:val="10"/>
        </w:numPr>
        <w:spacing w:after="0" w:line="240" w:lineRule="auto"/>
        <w:ind w:right="616"/>
        <w:jc w:val="both"/>
      </w:pPr>
      <w:r w:rsidRPr="00CF0F4C">
        <w:t>Si los precios de los materiales no fueran aceptables para el presupuesto disponible de la convocante.</w:t>
      </w:r>
    </w:p>
    <w:p w:rsidR="00323090" w:rsidRDefault="00F0656C" w:rsidP="00323090">
      <w:pPr>
        <w:spacing w:after="0" w:line="240" w:lineRule="auto"/>
        <w:ind w:left="1506" w:right="616"/>
        <w:jc w:val="both"/>
      </w:pPr>
      <w:r w:rsidRPr="00CF0F4C">
        <w:t>(Art. 31 de la Ley)</w:t>
      </w:r>
    </w:p>
    <w:p w:rsidR="00CF0F4C" w:rsidRPr="00323090" w:rsidRDefault="00CF0F4C" w:rsidP="00323090">
      <w:pPr>
        <w:spacing w:after="0" w:line="240" w:lineRule="auto"/>
        <w:ind w:left="1506" w:right="616"/>
        <w:jc w:val="both"/>
      </w:pPr>
    </w:p>
    <w:p w:rsidR="00323090" w:rsidRPr="00323090" w:rsidRDefault="00323090" w:rsidP="00D769DF">
      <w:pPr>
        <w:numPr>
          <w:ilvl w:val="1"/>
          <w:numId w:val="8"/>
        </w:numPr>
        <w:spacing w:after="0" w:line="240" w:lineRule="auto"/>
        <w:ind w:right="616"/>
        <w:jc w:val="both"/>
      </w:pPr>
      <w:r w:rsidRPr="00323090">
        <w:lastRenderedPageBreak/>
        <w:t>Los precios serán fijos hasta el cumplimiento total del contrato por lo que no procederá ajuste alguno. (Art 39 fracc. XIII del Reglamento)</w:t>
      </w:r>
    </w:p>
    <w:p w:rsidR="00323090" w:rsidRPr="00323090" w:rsidRDefault="00323090" w:rsidP="00323090">
      <w:pPr>
        <w:spacing w:after="0" w:line="240" w:lineRule="auto"/>
        <w:ind w:left="786" w:right="616"/>
        <w:jc w:val="both"/>
      </w:pPr>
    </w:p>
    <w:p w:rsidR="00323090" w:rsidRDefault="00323090" w:rsidP="00D769DF">
      <w:pPr>
        <w:numPr>
          <w:ilvl w:val="1"/>
          <w:numId w:val="8"/>
        </w:numPr>
        <w:spacing w:after="0" w:line="240" w:lineRule="auto"/>
        <w:ind w:right="616"/>
        <w:jc w:val="both"/>
      </w:pPr>
      <w:r w:rsidRPr="00323090">
        <w:t xml:space="preserve">Las condiciones contenidas en estas </w:t>
      </w:r>
      <w:r w:rsidR="00EF27C9" w:rsidRPr="00323090">
        <w:t>bases,</w:t>
      </w:r>
      <w:r w:rsidRPr="00323090">
        <w:t xml:space="preserve"> así como en las propuestas presentadas no podrán ser negociadas. (Art. 39 fracc. VIII del Reglamento)</w:t>
      </w:r>
    </w:p>
    <w:p w:rsidR="001F1207" w:rsidRPr="00323090" w:rsidRDefault="001F1207" w:rsidP="001F1207">
      <w:pPr>
        <w:spacing w:after="0" w:line="240" w:lineRule="auto"/>
        <w:ind w:left="786" w:right="616"/>
        <w:jc w:val="both"/>
      </w:pPr>
    </w:p>
    <w:p w:rsidR="00323090" w:rsidRPr="00323090" w:rsidRDefault="00323090" w:rsidP="00D769DF">
      <w:pPr>
        <w:numPr>
          <w:ilvl w:val="1"/>
          <w:numId w:val="11"/>
        </w:numPr>
        <w:spacing w:after="0" w:line="240" w:lineRule="auto"/>
        <w:ind w:left="681" w:right="510" w:hanging="454"/>
        <w:jc w:val="both"/>
      </w:pPr>
      <w:r w:rsidRPr="00323090">
        <w:t xml:space="preserve">La Universidad </w:t>
      </w:r>
      <w:r w:rsidR="00EF27C9" w:rsidRPr="00323090">
        <w:t>realizará</w:t>
      </w:r>
      <w:r w:rsidRPr="00323090">
        <w:t xml:space="preserve"> </w:t>
      </w:r>
      <w:r w:rsidRPr="00DA279D">
        <w:t xml:space="preserve">el pago </w:t>
      </w:r>
      <w:r w:rsidR="001B2E99">
        <w:t>de la adquisición</w:t>
      </w:r>
      <w:r w:rsidRPr="00DA279D">
        <w:t xml:space="preserve"> que tengan el visto bueno del área usuaria, en cinco (5), días naturales posteriores a la recepció</w:t>
      </w:r>
      <w:r w:rsidR="001F1207" w:rsidRPr="00DA279D">
        <w:t xml:space="preserve">n de su factura con el sello y firma del responsable del </w:t>
      </w:r>
      <w:r w:rsidRPr="00DA279D">
        <w:t>área usuaria, que</w:t>
      </w:r>
      <w:r w:rsidRPr="00323090">
        <w:t xml:space="preserve"> posteriormente se le hará llegar a la Tesorería en original y copia. (Art. 39 fracc. XIII del Reglamento)</w:t>
      </w:r>
    </w:p>
    <w:p w:rsidR="00323090" w:rsidRPr="00323090" w:rsidRDefault="00323090" w:rsidP="00323090">
      <w:pPr>
        <w:spacing w:after="0" w:line="240" w:lineRule="auto"/>
        <w:ind w:left="720"/>
        <w:contextualSpacing/>
      </w:pPr>
    </w:p>
    <w:p w:rsidR="00323090" w:rsidRPr="00323090" w:rsidRDefault="00834D86" w:rsidP="00D769DF">
      <w:pPr>
        <w:numPr>
          <w:ilvl w:val="1"/>
          <w:numId w:val="11"/>
        </w:numPr>
        <w:spacing w:after="0" w:line="240" w:lineRule="auto"/>
        <w:ind w:left="681" w:right="510" w:hanging="454"/>
        <w:jc w:val="both"/>
      </w:pPr>
      <w:r>
        <w:t xml:space="preserve">La vigencia de la </w:t>
      </w:r>
      <w:r w:rsidRPr="00846C46">
        <w:t xml:space="preserve">contratación </w:t>
      </w:r>
      <w:r w:rsidR="00C754B0" w:rsidRPr="00C60BBB">
        <w:t xml:space="preserve">será </w:t>
      </w:r>
      <w:r w:rsidR="002637FE" w:rsidRPr="00C60BBB">
        <w:t>al 31</w:t>
      </w:r>
      <w:r w:rsidR="006D0713" w:rsidRPr="00C60BBB">
        <w:t xml:space="preserve"> de </w:t>
      </w:r>
      <w:r w:rsidR="003515F4">
        <w:t>diciembre de 2023</w:t>
      </w:r>
      <w:bookmarkStart w:id="0" w:name="_GoBack"/>
      <w:bookmarkEnd w:id="0"/>
      <w:r w:rsidR="00C60BBB" w:rsidRPr="00C60BBB">
        <w:t xml:space="preserve"> para las requisiciones No. 1, 2 y 3 y la fecha estipulada en la requisición No. 4 como fecha de término</w:t>
      </w:r>
      <w:r w:rsidR="00323090" w:rsidRPr="00C60BBB">
        <w:t>.</w:t>
      </w:r>
      <w:r w:rsidR="00323090" w:rsidRPr="00846C46">
        <w:t xml:space="preserve"> (</w:t>
      </w:r>
      <w:r w:rsidR="00323090" w:rsidRPr="00323090">
        <w:t>Art. 39 fracc. XI del Reglamento)</w:t>
      </w:r>
    </w:p>
    <w:p w:rsidR="00323090" w:rsidRPr="00323090" w:rsidRDefault="00323090" w:rsidP="00323090">
      <w:pPr>
        <w:spacing w:after="0" w:line="240" w:lineRule="auto"/>
        <w:ind w:left="681" w:right="510"/>
        <w:jc w:val="both"/>
      </w:pPr>
    </w:p>
    <w:p w:rsidR="00323090" w:rsidRPr="00CF0F4C" w:rsidRDefault="00323090" w:rsidP="00D769DF">
      <w:pPr>
        <w:numPr>
          <w:ilvl w:val="1"/>
          <w:numId w:val="11"/>
        </w:numPr>
        <w:spacing w:after="0" w:line="240" w:lineRule="auto"/>
        <w:ind w:left="681" w:right="510" w:hanging="454"/>
        <w:jc w:val="both"/>
      </w:pPr>
      <w:r w:rsidRPr="00323090">
        <w:t xml:space="preserve">En todos los casos la condición para la </w:t>
      </w:r>
      <w:r w:rsidRPr="00DA279D">
        <w:t>recepción del servicio será b</w:t>
      </w:r>
      <w:r w:rsidR="00DC2BD7" w:rsidRPr="00DA279D">
        <w:t xml:space="preserve">ajo la supervisión y el visto </w:t>
      </w:r>
      <w:r w:rsidR="00C754B0">
        <w:t xml:space="preserve">bueno </w:t>
      </w:r>
      <w:r w:rsidR="001B2E99">
        <w:t xml:space="preserve">de la Coordinación General </w:t>
      </w:r>
      <w:r w:rsidR="00B7368B">
        <w:t>Administrativa</w:t>
      </w:r>
      <w:r w:rsidRPr="00DA279D">
        <w:t xml:space="preserve">. El </w:t>
      </w:r>
      <w:r w:rsidR="00DC2BD7" w:rsidRPr="00DA279D">
        <w:t>proveedor adjudicado</w:t>
      </w:r>
      <w:r w:rsidRPr="00DA279D">
        <w:t xml:space="preserve"> deberá incluir en su factura la información </w:t>
      </w:r>
      <w:r w:rsidR="00DC2BD7" w:rsidRPr="00CF0F4C">
        <w:t xml:space="preserve">específica del </w:t>
      </w:r>
      <w:r w:rsidRPr="00CF0F4C">
        <w:t>servicio</w:t>
      </w:r>
      <w:r w:rsidR="00DC2BD7" w:rsidRPr="00CF0F4C">
        <w:t xml:space="preserve"> realizado</w:t>
      </w:r>
      <w:r w:rsidR="002866F1" w:rsidRPr="00CF0F4C">
        <w:t xml:space="preserve"> para la verificación </w:t>
      </w:r>
      <w:r w:rsidR="00C754B0" w:rsidRPr="00CF0F4C">
        <w:t>correspondiente</w:t>
      </w:r>
      <w:r w:rsidRPr="00CF0F4C">
        <w:t>. (Art. 39 fracc. XI del Reglamento)</w:t>
      </w:r>
      <w:r w:rsidR="00C03067" w:rsidRPr="00CF0F4C">
        <w:t xml:space="preserve"> (Art. 58 de la Ley)</w:t>
      </w:r>
    </w:p>
    <w:p w:rsidR="00323090" w:rsidRPr="00323090" w:rsidRDefault="00323090" w:rsidP="00323090">
      <w:pPr>
        <w:spacing w:after="0" w:line="240" w:lineRule="auto"/>
        <w:ind w:left="681" w:right="510"/>
        <w:jc w:val="both"/>
      </w:pPr>
    </w:p>
    <w:p w:rsidR="0031017C" w:rsidRDefault="0031017C" w:rsidP="0031017C">
      <w:pPr>
        <w:numPr>
          <w:ilvl w:val="1"/>
          <w:numId w:val="12"/>
        </w:numPr>
        <w:spacing w:after="0" w:line="240" w:lineRule="auto"/>
        <w:ind w:right="510"/>
        <w:jc w:val="both"/>
      </w:pPr>
      <w:r w:rsidRPr="00323090">
        <w:t xml:space="preserve">La </w:t>
      </w:r>
      <w:r w:rsidRPr="003421B4">
        <w:t xml:space="preserve">convocante podrá inconformarse cuando se compruebe que </w:t>
      </w:r>
      <w:r>
        <w:t>no se cumpla con el servicio requerido</w:t>
      </w:r>
      <w:r w:rsidRPr="003421B4">
        <w:t>.</w:t>
      </w:r>
    </w:p>
    <w:p w:rsidR="006C4527" w:rsidRPr="003421B4" w:rsidRDefault="006C4527" w:rsidP="006C4527">
      <w:pPr>
        <w:spacing w:after="0" w:line="240" w:lineRule="auto"/>
        <w:ind w:left="680" w:right="510"/>
        <w:jc w:val="both"/>
      </w:pPr>
    </w:p>
    <w:p w:rsidR="0031017C" w:rsidRPr="0031017C" w:rsidRDefault="0031017C" w:rsidP="0031017C">
      <w:pPr>
        <w:numPr>
          <w:ilvl w:val="1"/>
          <w:numId w:val="12"/>
        </w:numPr>
        <w:spacing w:after="0" w:line="240" w:lineRule="auto"/>
        <w:ind w:right="510"/>
        <w:jc w:val="both"/>
      </w:pPr>
      <w:r w:rsidRPr="00323090">
        <w:rPr>
          <w:iCs/>
        </w:rPr>
        <w:t xml:space="preserve">Las penas convencionales que se aplicaran por atraso o incumplimiento </w:t>
      </w:r>
      <w:r>
        <w:rPr>
          <w:iCs/>
        </w:rPr>
        <w:t>en el servicio</w:t>
      </w:r>
      <w:r w:rsidRPr="00323090">
        <w:rPr>
          <w:iCs/>
        </w:rPr>
        <w:t xml:space="preserve"> y que no hayan cumplido en el plazo mencionado, será </w:t>
      </w:r>
      <w:r w:rsidRPr="003421B4">
        <w:rPr>
          <w:iCs/>
        </w:rPr>
        <w:t xml:space="preserve">de 0.5% sobre el monto total del bien no entregado por cada día hábil de retraso hasta por un máximo de 20 días hábiles, contados a partir del momento en que sea exigible la entrega del </w:t>
      </w:r>
      <w:r w:rsidRPr="003421B4">
        <w:rPr>
          <w:rFonts w:cs="Arial"/>
        </w:rPr>
        <w:t>bien</w:t>
      </w:r>
      <w:r w:rsidRPr="003421B4">
        <w:rPr>
          <w:iCs/>
        </w:rPr>
        <w:t>.</w:t>
      </w:r>
    </w:p>
    <w:p w:rsidR="0031017C" w:rsidRPr="003421B4" w:rsidRDefault="0031017C" w:rsidP="0031017C">
      <w:pPr>
        <w:spacing w:after="0" w:line="240" w:lineRule="auto"/>
        <w:ind w:left="680" w:right="510"/>
        <w:jc w:val="both"/>
      </w:pPr>
    </w:p>
    <w:p w:rsidR="00323090" w:rsidRDefault="00323090" w:rsidP="00D769DF">
      <w:pPr>
        <w:numPr>
          <w:ilvl w:val="1"/>
          <w:numId w:val="12"/>
        </w:numPr>
        <w:spacing w:after="0" w:line="240" w:lineRule="auto"/>
        <w:ind w:right="510"/>
        <w:jc w:val="both"/>
      </w:pPr>
      <w:r w:rsidRPr="00DA279D">
        <w:t xml:space="preserve">No se </w:t>
      </w:r>
      <w:r w:rsidR="001346A5" w:rsidRPr="00DA279D">
        <w:t>otorgará</w:t>
      </w:r>
      <w:r w:rsidRPr="00DA279D">
        <w:t xml:space="preserve"> anticipo en </w:t>
      </w:r>
      <w:r w:rsidR="00A354A6" w:rsidRPr="00DA279D">
        <w:t>la presente licitación</w:t>
      </w:r>
      <w:r w:rsidRPr="00DA279D">
        <w:t>.</w:t>
      </w:r>
    </w:p>
    <w:p w:rsidR="00CE4B29" w:rsidRDefault="00CE4B29" w:rsidP="00CE4B29">
      <w:pPr>
        <w:pStyle w:val="Prrafodelista"/>
      </w:pPr>
    </w:p>
    <w:p w:rsidR="00CE4B29" w:rsidRPr="00CF0F4C" w:rsidRDefault="00CE4B29" w:rsidP="00CE4B29">
      <w:pPr>
        <w:numPr>
          <w:ilvl w:val="1"/>
          <w:numId w:val="12"/>
        </w:numPr>
        <w:spacing w:after="0" w:line="240" w:lineRule="auto"/>
        <w:ind w:right="510"/>
        <w:jc w:val="both"/>
      </w:pPr>
      <w:r w:rsidRPr="00CF0F4C">
        <w:t xml:space="preserve">Los licitantes en el presente procedimiento de licitación </w:t>
      </w:r>
      <w:r w:rsidR="0007196E" w:rsidRPr="00CF0F4C">
        <w:t>pública</w:t>
      </w:r>
      <w:r w:rsidRPr="00CF0F4C">
        <w:t xml:space="preserve"> deberán garantizar la seriedad de las propuestas mediante cheque cruzado emitido por el licitante a favor de la Universidad Autónoma del Carmen, expedido por Institución de Crédito legalmente autorizada para operar en el país, documento que deberá amparar la cantidad correspondiente al 10% (Diez por ciento) del monto total de la propuesta sin considerar el Impuesto al Valor Agregado (IVA), en moneda nacional.</w:t>
      </w:r>
    </w:p>
    <w:p w:rsidR="00CE4B29" w:rsidRPr="00CF0F4C" w:rsidRDefault="00CE4B29" w:rsidP="00CE4B29">
      <w:pPr>
        <w:spacing w:after="0" w:line="240" w:lineRule="auto"/>
        <w:ind w:right="510"/>
        <w:jc w:val="both"/>
      </w:pPr>
    </w:p>
    <w:p w:rsidR="00CE4B29" w:rsidRDefault="00CE4B29" w:rsidP="00CE4B29">
      <w:pPr>
        <w:spacing w:after="0" w:line="240" w:lineRule="auto"/>
        <w:ind w:left="680" w:right="510"/>
        <w:jc w:val="both"/>
      </w:pPr>
      <w:r w:rsidRPr="00CF0F4C">
        <w:t>Las garantías de seriedad entregadas por los licitantes serán devueltas en 7 días naturales después de efectuarse el acto de fallo, previa solicitud por escrito del interesado. Para el caso del licitante que resulte ganador del procedimiento de adjudicación, la garantía de seriedad que presente será devuelta únicamente cuando le sea aprobada la garantía de cumplimiento de contrato correspondiente, por lo que la validez de la garantía de seriedad de la propuesta deberá mantener su vigencia hasta la sustitución por la garantía de cumplimiento de contrato. Para el caso que el contrato</w:t>
      </w:r>
      <w:r>
        <w:t xml:space="preserve"> no supere el monto de 3000 días de salario mínimo vigente ($622,320.00), le será devuelta la garantía de seriedad al licitante ganador una vez que se haya suscrito el contrato por ambas partes.</w:t>
      </w:r>
    </w:p>
    <w:p w:rsidR="00CE4B29" w:rsidRDefault="00714E64" w:rsidP="00CE4B29">
      <w:pPr>
        <w:spacing w:after="0" w:line="240" w:lineRule="auto"/>
        <w:ind w:left="680" w:right="510"/>
        <w:jc w:val="both"/>
      </w:pPr>
      <w:r>
        <w:lastRenderedPageBreak/>
        <w:t>Dicha garantía se podrá hacer efectiva por parte de la Universidad Autónoma del Carmen, en los siguientes casos:</w:t>
      </w:r>
    </w:p>
    <w:p w:rsidR="00714E64" w:rsidRPr="00CF0F4C" w:rsidRDefault="00714E64" w:rsidP="00714E64">
      <w:pPr>
        <w:pStyle w:val="Prrafodelista"/>
        <w:numPr>
          <w:ilvl w:val="2"/>
          <w:numId w:val="22"/>
        </w:numPr>
        <w:spacing w:after="0" w:line="240" w:lineRule="auto"/>
        <w:ind w:right="510"/>
        <w:jc w:val="both"/>
      </w:pPr>
      <w:r>
        <w:t xml:space="preserve">Si el licitante retira su oferta una vez iniciado el acto de apertura o </w:t>
      </w:r>
      <w:r w:rsidRPr="00CF0F4C">
        <w:t>durante el periodo de validez de la misma.</w:t>
      </w:r>
    </w:p>
    <w:p w:rsidR="00714E64" w:rsidRPr="00CF0F4C" w:rsidRDefault="00714E64" w:rsidP="00714E64">
      <w:pPr>
        <w:pStyle w:val="Prrafodelista"/>
        <w:numPr>
          <w:ilvl w:val="2"/>
          <w:numId w:val="22"/>
        </w:numPr>
        <w:spacing w:after="0" w:line="240" w:lineRule="auto"/>
        <w:ind w:right="510"/>
        <w:jc w:val="both"/>
      </w:pPr>
      <w:r w:rsidRPr="00CF0F4C">
        <w:t>En caso de que el licitante ganador no firme el contrato en el plazo estipulado, por causas imputables al licitante.</w:t>
      </w:r>
    </w:p>
    <w:p w:rsidR="00323090" w:rsidRPr="00CF0F4C" w:rsidRDefault="00714E64" w:rsidP="00714E64">
      <w:pPr>
        <w:pStyle w:val="Prrafodelista"/>
        <w:numPr>
          <w:ilvl w:val="2"/>
          <w:numId w:val="22"/>
        </w:numPr>
        <w:spacing w:after="0" w:line="240" w:lineRule="auto"/>
        <w:ind w:right="510"/>
        <w:jc w:val="both"/>
      </w:pPr>
      <w:r w:rsidRPr="00CF0F4C">
        <w:t>No presente las garantías correspondientes al contrato en el plazo estipulado. (</w:t>
      </w:r>
      <w:r w:rsidR="00C03067" w:rsidRPr="00CF0F4C">
        <w:t>Art. 50, 51, 52 y 53 de la Ley)</w:t>
      </w:r>
    </w:p>
    <w:p w:rsidR="00714E64" w:rsidRPr="00323090" w:rsidRDefault="00714E64" w:rsidP="00714E64">
      <w:pPr>
        <w:pStyle w:val="Prrafodelista"/>
        <w:spacing w:after="0" w:line="240" w:lineRule="auto"/>
        <w:ind w:left="2160" w:right="510"/>
        <w:jc w:val="both"/>
      </w:pPr>
    </w:p>
    <w:p w:rsidR="00323090" w:rsidRPr="00323090" w:rsidRDefault="00323090" w:rsidP="00D769DF">
      <w:pPr>
        <w:numPr>
          <w:ilvl w:val="1"/>
          <w:numId w:val="12"/>
        </w:numPr>
        <w:spacing w:after="0" w:line="240" w:lineRule="auto"/>
        <w:ind w:right="510"/>
        <w:jc w:val="both"/>
      </w:pPr>
      <w:r w:rsidRPr="00323090">
        <w:t>El sobre deberá contener lo siguiente:</w:t>
      </w:r>
    </w:p>
    <w:p w:rsidR="002F3E74" w:rsidRPr="00323090" w:rsidRDefault="002F3E74" w:rsidP="002F3E74">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2F3E74" w:rsidRPr="00323090" w:rsidRDefault="002F3E74" w:rsidP="002F3E74">
      <w:pPr>
        <w:numPr>
          <w:ilvl w:val="0"/>
          <w:numId w:val="2"/>
        </w:numPr>
        <w:tabs>
          <w:tab w:val="num" w:pos="851"/>
          <w:tab w:val="left" w:pos="993"/>
        </w:tabs>
        <w:spacing w:after="0" w:line="240" w:lineRule="auto"/>
        <w:ind w:left="709"/>
        <w:jc w:val="both"/>
      </w:pPr>
      <w:r w:rsidRPr="00323090">
        <w:t>Escrito de acreditación de personalidad.  Anexo DT</w:t>
      </w:r>
      <w:r>
        <w:t>.</w:t>
      </w:r>
      <w:r w:rsidRPr="00323090">
        <w:t xml:space="preserve">01 </w:t>
      </w:r>
      <w:r w:rsidRPr="00323090">
        <w:rPr>
          <w:i/>
        </w:rPr>
        <w:t>(Art. 39 frac. II del Reglamento)</w:t>
      </w:r>
    </w:p>
    <w:p w:rsidR="002F3E74" w:rsidRPr="00323090" w:rsidRDefault="002F3E74" w:rsidP="002F3E74">
      <w:pPr>
        <w:numPr>
          <w:ilvl w:val="0"/>
          <w:numId w:val="2"/>
        </w:numPr>
        <w:tabs>
          <w:tab w:val="num" w:pos="851"/>
          <w:tab w:val="left" w:pos="993"/>
        </w:tabs>
        <w:spacing w:after="0" w:line="240" w:lineRule="auto"/>
        <w:ind w:left="709"/>
        <w:jc w:val="both"/>
      </w:pPr>
      <w:r w:rsidRPr="00323090">
        <w:t xml:space="preserve">Manifestar bajo protesta de decir verdad que conocen y aceptan las bases de la licitación, </w:t>
      </w:r>
      <w:r w:rsidR="006C4527">
        <w:t>y acta</w:t>
      </w:r>
      <w:r w:rsidRPr="00323090">
        <w:t xml:space="preserve"> de aclaraciones y de compromiso de no subcontratación (anexar formato) de ninguna de las</w:t>
      </w:r>
      <w:r>
        <w:t xml:space="preserve"> partes de la licitación.  Anexo DT.</w:t>
      </w:r>
      <w:r w:rsidRPr="00323090">
        <w:t>02.</w:t>
      </w:r>
    </w:p>
    <w:p w:rsidR="002F3E74" w:rsidRPr="00CF0F4C" w:rsidRDefault="002F3E74" w:rsidP="002F3E74">
      <w:pPr>
        <w:numPr>
          <w:ilvl w:val="0"/>
          <w:numId w:val="2"/>
        </w:numPr>
        <w:tabs>
          <w:tab w:val="num" w:pos="851"/>
          <w:tab w:val="left" w:pos="993"/>
        </w:tabs>
        <w:spacing w:after="0" w:line="240" w:lineRule="auto"/>
        <w:ind w:left="709"/>
        <w:jc w:val="both"/>
        <w:rPr>
          <w:rFonts w:ascii="Arial" w:eastAsia="Times New Roman" w:hAnsi="Arial" w:cs="Times New Roman"/>
          <w:snapToGrid w:val="0"/>
          <w:sz w:val="20"/>
          <w:szCs w:val="20"/>
          <w:lang w:eastAsia="es-ES"/>
        </w:rPr>
      </w:pPr>
      <w:r w:rsidRPr="00CF0F4C">
        <w:rPr>
          <w:rFonts w:ascii="Arial" w:eastAsia="Times New Roman" w:hAnsi="Arial" w:cs="Times New Roman"/>
          <w:snapToGrid w:val="0"/>
          <w:sz w:val="20"/>
          <w:szCs w:val="20"/>
          <w:lang w:eastAsia="es-ES"/>
        </w:rPr>
        <w:t xml:space="preserve">Declaración artículo 102 y 125 del Reglamento </w:t>
      </w:r>
      <w:r w:rsidR="00C03067" w:rsidRPr="00CF0F4C">
        <w:rPr>
          <w:rFonts w:ascii="Arial" w:eastAsia="Times New Roman" w:hAnsi="Arial" w:cs="Times New Roman"/>
          <w:snapToGrid w:val="0"/>
          <w:sz w:val="20"/>
          <w:szCs w:val="20"/>
          <w:lang w:eastAsia="es-ES"/>
        </w:rPr>
        <w:t>y Art. 26 de la Ley</w:t>
      </w:r>
      <w:r w:rsidR="009158C6" w:rsidRPr="00CF0F4C">
        <w:rPr>
          <w:rFonts w:ascii="Arial" w:eastAsia="Times New Roman" w:hAnsi="Arial" w:cs="Times New Roman"/>
          <w:snapToGrid w:val="0"/>
          <w:sz w:val="20"/>
          <w:szCs w:val="20"/>
          <w:lang w:eastAsia="es-ES"/>
        </w:rPr>
        <w:t>.</w:t>
      </w:r>
      <w:r w:rsidR="00C03067" w:rsidRPr="00CF0F4C">
        <w:rPr>
          <w:rFonts w:ascii="Arial" w:eastAsia="Times New Roman" w:hAnsi="Arial" w:cs="Times New Roman"/>
          <w:snapToGrid w:val="0"/>
          <w:sz w:val="20"/>
          <w:szCs w:val="20"/>
          <w:lang w:eastAsia="es-ES"/>
        </w:rPr>
        <w:t xml:space="preserve"> </w:t>
      </w:r>
      <w:r w:rsidRPr="00CF0F4C">
        <w:rPr>
          <w:rFonts w:ascii="Arial" w:eastAsia="Times New Roman" w:hAnsi="Arial" w:cs="Times New Roman"/>
          <w:snapToGrid w:val="0"/>
          <w:sz w:val="20"/>
          <w:szCs w:val="20"/>
          <w:lang w:eastAsia="es-ES"/>
        </w:rPr>
        <w:t xml:space="preserve">Anexo DT.03. </w:t>
      </w:r>
    </w:p>
    <w:p w:rsidR="002F3E74" w:rsidRPr="002A6511" w:rsidRDefault="002F3E74" w:rsidP="002F3E74">
      <w:pPr>
        <w:numPr>
          <w:ilvl w:val="0"/>
          <w:numId w:val="2"/>
        </w:numPr>
        <w:tabs>
          <w:tab w:val="left" w:pos="720"/>
          <w:tab w:val="num" w:pos="851"/>
          <w:tab w:val="left" w:pos="993"/>
          <w:tab w:val="left" w:pos="1440"/>
        </w:tabs>
        <w:spacing w:after="0" w:line="240" w:lineRule="exact"/>
        <w:ind w:left="709"/>
        <w:jc w:val="both"/>
      </w:pPr>
      <w:r w:rsidRPr="00CF0F4C">
        <w:t>Propuesta Técnica, etc. Anexo DT.04. Se deberá respaldar con los</w:t>
      </w:r>
      <w:r w:rsidRPr="00323090">
        <w:t xml:space="preserve"> anexos solicitados en cada requisición (ficha técnica del equi</w:t>
      </w:r>
      <w:r>
        <w:t xml:space="preserve">po propuesto en idioma </w:t>
      </w:r>
      <w:r w:rsidRPr="002A6511">
        <w:t>español).</w:t>
      </w:r>
    </w:p>
    <w:p w:rsidR="002F3E74" w:rsidRPr="00323090" w:rsidRDefault="002F3E74" w:rsidP="002F3E74">
      <w:pPr>
        <w:numPr>
          <w:ilvl w:val="0"/>
          <w:numId w:val="2"/>
        </w:numPr>
        <w:tabs>
          <w:tab w:val="num" w:pos="851"/>
          <w:tab w:val="left" w:pos="993"/>
          <w:tab w:val="left" w:pos="1440"/>
        </w:tabs>
        <w:spacing w:after="0" w:line="240" w:lineRule="exact"/>
        <w:ind w:left="709"/>
        <w:jc w:val="both"/>
      </w:pPr>
      <w:r w:rsidRPr="00323090">
        <w:t>Pr</w:t>
      </w:r>
      <w:r>
        <w:t>ograma calendario de entrega DT.</w:t>
      </w:r>
      <w:r w:rsidRPr="00323090">
        <w:t>05.</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Opinión en sentido Positivo sobre el cumplimiento de Obligaciones Fiscales del Portal de Internet del SAT, que deberá presentarse </w:t>
      </w:r>
      <w:r w:rsidRPr="003421B4">
        <w:rPr>
          <w:rFonts w:ascii="Arial" w:eastAsia="Times New Roman" w:hAnsi="Arial" w:cs="Arial"/>
          <w:snapToGrid w:val="0"/>
          <w:sz w:val="20"/>
          <w:szCs w:val="20"/>
          <w:lang w:eastAsia="es-ES"/>
        </w:rPr>
        <w:t>impreso. (Artículo 32-D del Código Fiscal de la Federación).</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Copia del pago de Impuesto Sobre la </w:t>
      </w:r>
      <w:r w:rsidRPr="003421B4">
        <w:rPr>
          <w:rFonts w:ascii="Arial" w:eastAsia="Times New Roman" w:hAnsi="Arial" w:cs="Arial"/>
          <w:snapToGrid w:val="0"/>
          <w:sz w:val="20"/>
          <w:szCs w:val="20"/>
          <w:lang w:eastAsia="es-ES"/>
        </w:rPr>
        <w:t xml:space="preserve">Renta del mes de </w:t>
      </w:r>
      <w:r w:rsidR="00482268">
        <w:rPr>
          <w:rFonts w:ascii="Arial" w:eastAsia="Times New Roman" w:hAnsi="Arial" w:cs="Arial"/>
          <w:snapToGrid w:val="0"/>
          <w:sz w:val="20"/>
          <w:szCs w:val="20"/>
          <w:lang w:eastAsia="es-ES"/>
        </w:rPr>
        <w:t>marzo</w:t>
      </w:r>
      <w:r w:rsidR="00846C46">
        <w:rPr>
          <w:rFonts w:ascii="Arial" w:eastAsia="Times New Roman" w:hAnsi="Arial" w:cs="Arial"/>
          <w:snapToGrid w:val="0"/>
          <w:sz w:val="20"/>
          <w:szCs w:val="20"/>
          <w:lang w:eastAsia="es-ES"/>
        </w:rPr>
        <w:t xml:space="preserve"> </w:t>
      </w:r>
      <w:r w:rsidR="00C60BBB">
        <w:rPr>
          <w:rFonts w:ascii="Arial" w:eastAsia="Times New Roman" w:hAnsi="Arial" w:cs="Arial"/>
          <w:snapToGrid w:val="0"/>
          <w:sz w:val="20"/>
          <w:szCs w:val="20"/>
          <w:lang w:eastAsia="es-ES"/>
        </w:rPr>
        <w:t>2023</w:t>
      </w:r>
      <w:r w:rsidRPr="003421B4">
        <w:rPr>
          <w:rFonts w:ascii="Arial" w:eastAsia="Times New Roman" w:hAnsi="Arial" w:cs="Arial"/>
          <w:snapToGrid w:val="0"/>
          <w:sz w:val="20"/>
          <w:szCs w:val="20"/>
          <w:lang w:eastAsia="es-ES"/>
        </w:rPr>
        <w:t>.</w:t>
      </w:r>
    </w:p>
    <w:p w:rsidR="002F3E74" w:rsidRPr="00D609FD" w:rsidRDefault="002F3E74" w:rsidP="002F3E74">
      <w:pPr>
        <w:numPr>
          <w:ilvl w:val="0"/>
          <w:numId w:val="2"/>
        </w:numPr>
        <w:tabs>
          <w:tab w:val="num" w:pos="851"/>
          <w:tab w:val="left" w:pos="993"/>
        </w:tabs>
        <w:spacing w:after="0" w:line="240" w:lineRule="auto"/>
        <w:ind w:left="709"/>
        <w:jc w:val="both"/>
        <w:outlineLvl w:val="0"/>
        <w:rPr>
          <w:rFonts w:ascii="Arial" w:hAnsi="Arial" w:cs="Arial"/>
          <w:sz w:val="20"/>
        </w:rPr>
      </w:pPr>
      <w:r w:rsidRPr="00D609FD">
        <w:rPr>
          <w:rFonts w:ascii="Arial" w:hAnsi="Arial" w:cs="Arial"/>
          <w:sz w:val="20"/>
        </w:rPr>
        <w:t>Que el licitante presente una declaración de integridad en la que manifiesta bajo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otorguen condiciones más ventajosas con relación a los demás participantes. (Art. 29 frac. IX de la Ley)</w:t>
      </w:r>
    </w:p>
    <w:p w:rsidR="002F3E74" w:rsidRPr="00323090" w:rsidRDefault="006C4527" w:rsidP="002F3E74">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 xml:space="preserve">Copia del Acta </w:t>
      </w:r>
      <w:r w:rsidR="002F3E74" w:rsidRPr="00323090">
        <w:rPr>
          <w:rFonts w:ascii="Arial" w:eastAsia="Times New Roman" w:hAnsi="Arial" w:cs="Times New Roman"/>
          <w:snapToGrid w:val="0"/>
          <w:sz w:val="20"/>
          <w:szCs w:val="20"/>
          <w:lang w:eastAsia="es-ES"/>
        </w:rPr>
        <w:t>de aclaración de dudas y sus anexos que se hubieren entregado</w:t>
      </w:r>
      <w:r>
        <w:rPr>
          <w:rFonts w:ascii="Arial" w:eastAsia="Times New Roman" w:hAnsi="Arial" w:cs="Times New Roman"/>
          <w:snapToGrid w:val="0"/>
          <w:sz w:val="20"/>
          <w:szCs w:val="20"/>
          <w:lang w:eastAsia="es-ES"/>
        </w:rPr>
        <w:t xml:space="preserve"> firmada por el representante legal</w:t>
      </w:r>
      <w:r w:rsidR="002F3E74" w:rsidRPr="00323090">
        <w:rPr>
          <w:rFonts w:ascii="Arial" w:eastAsia="Times New Roman" w:hAnsi="Arial" w:cs="Times New Roman"/>
          <w:snapToGrid w:val="0"/>
          <w:sz w:val="20"/>
          <w:szCs w:val="20"/>
          <w:lang w:eastAsia="es-ES"/>
        </w:rPr>
        <w:t>.</w:t>
      </w:r>
    </w:p>
    <w:p w:rsidR="002F3E74" w:rsidRPr="002637FE"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Propuesta económica, Anexo DE.01.</w:t>
      </w:r>
    </w:p>
    <w:p w:rsidR="003F3891" w:rsidRDefault="002F3E74" w:rsidP="003F3891">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 xml:space="preserve">Copias de carátulas de contratos, actas de entrega recepción o facturas donde se haga constar la experiencia </w:t>
      </w:r>
      <w:r w:rsidR="00846C46" w:rsidRPr="002637FE">
        <w:rPr>
          <w:rFonts w:ascii="Arial" w:hAnsi="Arial" w:cs="Arial"/>
          <w:sz w:val="20"/>
        </w:rPr>
        <w:t>del suministro</w:t>
      </w:r>
      <w:r w:rsidRPr="002637FE">
        <w:rPr>
          <w:rFonts w:ascii="Arial" w:hAnsi="Arial" w:cs="Arial"/>
          <w:sz w:val="20"/>
        </w:rPr>
        <w:t xml:space="preserve"> objeto de la presente licitación.</w:t>
      </w:r>
    </w:p>
    <w:p w:rsidR="00714E64" w:rsidRPr="003F3891" w:rsidRDefault="00714E64" w:rsidP="003F3891">
      <w:pPr>
        <w:numPr>
          <w:ilvl w:val="0"/>
          <w:numId w:val="2"/>
        </w:numPr>
        <w:tabs>
          <w:tab w:val="num" w:pos="709"/>
          <w:tab w:val="num" w:pos="936"/>
          <w:tab w:val="left" w:pos="993"/>
        </w:tabs>
        <w:spacing w:after="0" w:line="240" w:lineRule="exact"/>
        <w:ind w:left="709"/>
        <w:jc w:val="both"/>
        <w:rPr>
          <w:rFonts w:ascii="Arial" w:hAnsi="Arial" w:cs="Arial"/>
          <w:sz w:val="20"/>
        </w:rPr>
      </w:pPr>
      <w:r>
        <w:rPr>
          <w:rFonts w:ascii="Arial" w:hAnsi="Arial" w:cs="Arial"/>
          <w:sz w:val="20"/>
        </w:rPr>
        <w:t xml:space="preserve">Garantía de seriedad de la propuesta por Cheque cruzado de acuerdo al punto 1.22. </w:t>
      </w:r>
    </w:p>
    <w:p w:rsidR="002F3E74" w:rsidRPr="002637FE" w:rsidRDefault="002F3E74" w:rsidP="002F3E74">
      <w:pPr>
        <w:numPr>
          <w:ilvl w:val="0"/>
          <w:numId w:val="2"/>
        </w:numPr>
        <w:tabs>
          <w:tab w:val="left" w:pos="709"/>
          <w:tab w:val="left" w:pos="993"/>
        </w:tabs>
        <w:spacing w:after="0" w:line="240" w:lineRule="exact"/>
        <w:ind w:left="709"/>
        <w:jc w:val="both"/>
        <w:rPr>
          <w:rFonts w:ascii="Arial" w:hAnsi="Arial" w:cs="Arial"/>
          <w:sz w:val="20"/>
        </w:rPr>
      </w:pPr>
      <w:r w:rsidRPr="002637FE">
        <w:rPr>
          <w:rFonts w:ascii="Arial" w:hAnsi="Arial" w:cs="Arial"/>
          <w:sz w:val="20"/>
        </w:rPr>
        <w:t>Persona Física: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w:t>
      </w:r>
    </w:p>
    <w:p w:rsidR="002F3E74" w:rsidRPr="00323090" w:rsidRDefault="00737F6E"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Constancia de Situación Fiscal</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2F3E74" w:rsidRPr="00323090" w:rsidRDefault="002F3E74" w:rsidP="002F3E74">
      <w:pPr>
        <w:numPr>
          <w:ilvl w:val="0"/>
          <w:numId w:val="2"/>
        </w:numPr>
        <w:tabs>
          <w:tab w:val="left" w:pos="709"/>
          <w:tab w:val="left" w:pos="993"/>
        </w:tabs>
        <w:spacing w:after="0" w:line="240" w:lineRule="exact"/>
        <w:ind w:left="709"/>
        <w:jc w:val="both"/>
      </w:pPr>
      <w:r w:rsidRPr="00323090">
        <w:t xml:space="preserve"> Persona Moral:</w:t>
      </w:r>
    </w:p>
    <w:p w:rsidR="002F3E74" w:rsidRPr="00323090" w:rsidRDefault="00737F6E"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Constancia de Situación Fiscal</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Acta constitutiva y sus últimas reformas, conteniendo nombre, número y residencia del notario que Haya dado fe, la relación de los accionistas y la descripción del objeto social de la empresa,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lastRenderedPageBreak/>
        <w:t>Copia del Poder notarial acreditando al representante de la empresa como tal; y fecha de la escritura pública en la que se otorgaron las facultades suficientes para suscribir el contrato,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 la Boleta de inscripción al Registro Público de Propiedad y de Comercio del Acta Constitutiva y del Poder.</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 del representante legal. (Credencial de elector, pasaporte)</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5"/>
        </w:numPr>
        <w:tabs>
          <w:tab w:val="left" w:pos="1134"/>
        </w:tabs>
        <w:spacing w:after="0" w:line="240" w:lineRule="auto"/>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323090" w:rsidRPr="00323090" w:rsidRDefault="00323090" w:rsidP="00323090">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El contrato se podrá rescindir por: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En caso de incumplimiento imputable al proveedor, en este supuesto el procedimiento de rescisión se </w:t>
      </w:r>
      <w:r w:rsidR="00EF27C9" w:rsidRPr="00323090">
        <w:rPr>
          <w:rFonts w:ascii="Arial" w:eastAsia="Times New Roman" w:hAnsi="Arial" w:cs="Times New Roman"/>
          <w:snapToGrid w:val="0"/>
          <w:sz w:val="20"/>
          <w:szCs w:val="20"/>
          <w:lang w:eastAsia="es-ES"/>
        </w:rPr>
        <w:t>realizará</w:t>
      </w:r>
      <w:r w:rsidRPr="00323090">
        <w:rPr>
          <w:rFonts w:ascii="Arial" w:eastAsia="Times New Roman" w:hAnsi="Arial" w:cs="Times New Roman"/>
          <w:snapToGrid w:val="0"/>
          <w:sz w:val="20"/>
          <w:szCs w:val="20"/>
          <w:lang w:eastAsia="es-ES"/>
        </w:rPr>
        <w:t xml:space="preserve"> conforme al artículo 46 párrafo dos de la ley.</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Si transcurrido el tiempo señalado para la entrega del </w:t>
      </w:r>
      <w:r w:rsidR="006C4527">
        <w:rPr>
          <w:rFonts w:ascii="Arial" w:eastAsia="Times New Roman" w:hAnsi="Arial" w:cs="Times New Roman"/>
          <w:snapToGrid w:val="0"/>
          <w:sz w:val="20"/>
          <w:szCs w:val="20"/>
          <w:lang w:eastAsia="es-ES"/>
        </w:rPr>
        <w:t xml:space="preserve">bien </w:t>
      </w:r>
      <w:r w:rsidRPr="00323090">
        <w:rPr>
          <w:rFonts w:ascii="Arial" w:eastAsia="Times New Roman" w:hAnsi="Arial" w:cs="Times New Roman"/>
          <w:snapToGrid w:val="0"/>
          <w:sz w:val="20"/>
          <w:szCs w:val="20"/>
          <w:lang w:eastAsia="es-ES"/>
        </w:rPr>
        <w:t>o aquellos que la convocante haya devuelto, y la entrega de los mismos no se hubiere realizado a satisfacción de la convocante, se procederá a rescindir el contrato.</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el proveedor transmita total o parcialmente, bajo cualquier título, los derechos y obligaciones derivados del contrato, con excepción de los derechos de cobro, previo consentimiento de la convocante.</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la autoridad competente declare el estado de quiebra, la suspensión de pagos o cualquier otra situación análoga y que afecte el patrimonio del proveedor.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323090" w:rsidRPr="00323090" w:rsidRDefault="00323090" w:rsidP="00323090">
      <w:pPr>
        <w:tabs>
          <w:tab w:val="left" w:pos="1134"/>
        </w:tabs>
        <w:spacing w:after="0" w:line="240" w:lineRule="auto"/>
        <w:ind w:left="1134"/>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323090" w:rsidRPr="00323090" w:rsidRDefault="00323090" w:rsidP="00323090">
      <w:pPr>
        <w:spacing w:after="0" w:line="240" w:lineRule="auto"/>
        <w:ind w:left="680" w:right="510"/>
        <w:jc w:val="both"/>
      </w:pPr>
    </w:p>
    <w:p w:rsidR="00323090" w:rsidRPr="00323090" w:rsidRDefault="00323090" w:rsidP="00D769DF">
      <w:pPr>
        <w:numPr>
          <w:ilvl w:val="1"/>
          <w:numId w:val="12"/>
        </w:numPr>
        <w:spacing w:after="0" w:line="240" w:lineRule="auto"/>
        <w:ind w:right="510"/>
        <w:jc w:val="both"/>
      </w:pPr>
      <w:r w:rsidRPr="00323090">
        <w:t>Se deberá tomar en cuenta los siguientes aspectos al presentar su propuesta: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323090" w:rsidRPr="00323090" w:rsidRDefault="00323090" w:rsidP="00D769DF">
      <w:pPr>
        <w:numPr>
          <w:ilvl w:val="0"/>
          <w:numId w:val="16"/>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Cuando </w:t>
      </w:r>
      <w:r w:rsidR="00EF27C9" w:rsidRPr="00323090">
        <w:t>los formatos de conceptos de una propuesta económica se integren</w:t>
      </w:r>
      <w:r w:rsidRPr="00323090">
        <w:t xml:space="preserve"> de varias hojas, deberán anotarse en cada una de ellas el monto parcial, acumulado y en la última hoja el monto total.</w:t>
      </w:r>
    </w:p>
    <w:p w:rsidR="00323090" w:rsidRPr="00323090" w:rsidRDefault="00323090" w:rsidP="00D769DF">
      <w:pPr>
        <w:numPr>
          <w:ilvl w:val="0"/>
          <w:numId w:val="16"/>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323090" w:rsidRPr="00323090" w:rsidRDefault="00323090" w:rsidP="00D769DF">
      <w:pPr>
        <w:numPr>
          <w:ilvl w:val="0"/>
          <w:numId w:val="16"/>
        </w:numPr>
        <w:tabs>
          <w:tab w:val="left" w:pos="1134"/>
        </w:tabs>
        <w:spacing w:after="0" w:line="240" w:lineRule="auto"/>
        <w:ind w:left="1094" w:hanging="357"/>
        <w:jc w:val="both"/>
      </w:pPr>
      <w:r w:rsidRPr="00323090">
        <w:t>Los errores aritméticos serán rectificados de la siguiente manera:</w:t>
      </w:r>
    </w:p>
    <w:p w:rsidR="00323090" w:rsidRPr="00926720" w:rsidRDefault="00EF5E95" w:rsidP="00D769DF">
      <w:pPr>
        <w:numPr>
          <w:ilvl w:val="0"/>
          <w:numId w:val="17"/>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w:t>
      </w:r>
      <w:r w:rsidR="00323090" w:rsidRPr="00926720">
        <w:t>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w:t>
      </w:r>
      <w:r w:rsidR="000D3079" w:rsidRPr="00926720">
        <w:rPr>
          <w:rFonts w:cs="Arial"/>
          <w:color w:val="000000"/>
        </w:rPr>
        <w:t xml:space="preserve"> Si el licitante no acepta la corrección de la propuesta, será desechada la misma.</w:t>
      </w:r>
    </w:p>
    <w:p w:rsidR="00323090" w:rsidRPr="00926720" w:rsidRDefault="00323090" w:rsidP="00D769DF">
      <w:pPr>
        <w:numPr>
          <w:ilvl w:val="0"/>
          <w:numId w:val="17"/>
        </w:numPr>
        <w:tabs>
          <w:tab w:val="left" w:pos="1134"/>
        </w:tabs>
        <w:spacing w:after="0" w:line="240" w:lineRule="auto"/>
        <w:jc w:val="both"/>
      </w:pPr>
      <w:r w:rsidRPr="00926720">
        <w:lastRenderedPageBreak/>
        <w:t>Si existe una discrepancia entre la cantidad en letras y numérica prevalecerá la cantidad expresado en letras.</w:t>
      </w:r>
    </w:p>
    <w:p w:rsidR="007663AC" w:rsidRDefault="00323090" w:rsidP="00927641">
      <w:pPr>
        <w:numPr>
          <w:ilvl w:val="1"/>
          <w:numId w:val="12"/>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t>licitación, serán</w:t>
      </w:r>
      <w:r w:rsidRPr="00323090">
        <w:t xml:space="preserve"> resueltas por la Contraloría General, por lo que las partes renuncian a cualquier otro fuero que pudiere corresponderle en razón de su domicilio presente o futuro.</w:t>
      </w:r>
    </w:p>
    <w:p w:rsidR="00927641" w:rsidRDefault="00927641" w:rsidP="00927641">
      <w:pPr>
        <w:spacing w:after="0" w:line="240" w:lineRule="auto"/>
        <w:jc w:val="both"/>
      </w:pPr>
    </w:p>
    <w:p w:rsidR="002812D3" w:rsidRDefault="002812D3"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Default="00CF0F4C" w:rsidP="00927641">
      <w:pPr>
        <w:spacing w:after="0" w:line="240" w:lineRule="auto"/>
        <w:jc w:val="both"/>
      </w:pPr>
    </w:p>
    <w:p w:rsidR="00CF0F4C" w:rsidRPr="00323090" w:rsidRDefault="00CF0F4C" w:rsidP="00927641">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lastRenderedPageBreak/>
        <w:t>ANEXOS TÉCNICOS</w:t>
      </w:r>
    </w:p>
    <w:p w:rsidR="00EF27C9" w:rsidRDefault="00EF27C9" w:rsidP="00EF27C9">
      <w:pPr>
        <w:spacing w:after="0" w:line="240" w:lineRule="auto"/>
        <w:jc w:val="both"/>
        <w:rPr>
          <w:b/>
          <w:color w:val="000000" w:themeColor="text1"/>
        </w:rPr>
      </w:pPr>
    </w:p>
    <w:p w:rsidR="00080B58" w:rsidRDefault="00080B58" w:rsidP="00080B58">
      <w:pPr>
        <w:spacing w:after="0" w:line="240" w:lineRule="auto"/>
        <w:ind w:left="786"/>
        <w:jc w:val="both"/>
        <w:rPr>
          <w:rFonts w:ascii="Arial Narrow" w:eastAsia="Calibri" w:hAnsi="Arial Narrow" w:cs="Arial"/>
          <w:sz w:val="20"/>
          <w:szCs w:val="18"/>
        </w:rPr>
      </w:pPr>
      <w:r w:rsidRPr="00133ABB">
        <w:rPr>
          <w:rFonts w:ascii="Arial Narrow" w:eastAsia="Calibri" w:hAnsi="Arial Narrow" w:cs="Arial"/>
          <w:sz w:val="20"/>
          <w:szCs w:val="18"/>
        </w:rPr>
        <w:t>REQUISICIÓN 1 –</w:t>
      </w:r>
      <w:r>
        <w:rPr>
          <w:rFonts w:ascii="Arial Narrow" w:eastAsia="Calibri" w:hAnsi="Arial Narrow" w:cs="Arial"/>
          <w:sz w:val="20"/>
          <w:szCs w:val="18"/>
        </w:rPr>
        <w:t xml:space="preserve"> MATERIAL DE </w:t>
      </w:r>
      <w:r w:rsidR="00635A40">
        <w:rPr>
          <w:rFonts w:ascii="Arial Narrow" w:eastAsia="Calibri" w:hAnsi="Arial Narrow" w:cs="Arial"/>
          <w:sz w:val="20"/>
          <w:szCs w:val="18"/>
        </w:rPr>
        <w:t>OFICINA</w:t>
      </w:r>
    </w:p>
    <w:p w:rsidR="00080B58" w:rsidRPr="00E07E86" w:rsidRDefault="00080B58" w:rsidP="00080B58">
      <w:pPr>
        <w:spacing w:after="0" w:line="240" w:lineRule="auto"/>
        <w:ind w:left="786"/>
        <w:jc w:val="both"/>
        <w:rPr>
          <w:rFonts w:ascii="Arial Narrow" w:eastAsia="Calibri" w:hAnsi="Arial Narrow" w:cs="Arial"/>
          <w:sz w:val="20"/>
          <w:szCs w:val="18"/>
        </w:rPr>
      </w:pPr>
      <w:r w:rsidRPr="00E07E86">
        <w:rPr>
          <w:rFonts w:ascii="Arial Narrow" w:eastAsia="Calibri" w:hAnsi="Arial Narrow" w:cs="Arial"/>
          <w:sz w:val="20"/>
          <w:szCs w:val="18"/>
        </w:rPr>
        <w:t>Subfondo:</w:t>
      </w:r>
      <w:r w:rsidRPr="00FB1A13">
        <w:rPr>
          <w:rFonts w:ascii="Arial Narrow" w:eastAsia="Calibri" w:hAnsi="Arial Narrow" w:cs="Arial"/>
          <w:b/>
          <w:sz w:val="20"/>
          <w:szCs w:val="18"/>
        </w:rPr>
        <w:t>1104</w:t>
      </w:r>
      <w:r w:rsidR="00635A40" w:rsidRPr="00FB1A13">
        <w:rPr>
          <w:rFonts w:ascii="Arial Narrow" w:eastAsia="Calibri" w:hAnsi="Arial Narrow" w:cs="Arial"/>
          <w:b/>
          <w:sz w:val="20"/>
          <w:szCs w:val="18"/>
        </w:rPr>
        <w:t xml:space="preserve"> Subsidio Estatal</w:t>
      </w:r>
    </w:p>
    <w:p w:rsidR="00FB1A13" w:rsidRDefault="00080B58" w:rsidP="00080B58">
      <w:pPr>
        <w:spacing w:after="0" w:line="240" w:lineRule="auto"/>
        <w:ind w:left="786"/>
        <w:jc w:val="both"/>
        <w:rPr>
          <w:rFonts w:ascii="Arial Narrow" w:eastAsia="Calibri" w:hAnsi="Arial Narrow" w:cs="Arial"/>
          <w:sz w:val="20"/>
          <w:szCs w:val="18"/>
        </w:rPr>
      </w:pPr>
      <w:r w:rsidRPr="00E07E86">
        <w:rPr>
          <w:rFonts w:ascii="Arial Narrow" w:eastAsia="Calibri" w:hAnsi="Arial Narrow" w:cs="Arial"/>
          <w:sz w:val="20"/>
          <w:szCs w:val="18"/>
        </w:rPr>
        <w:t>Monto Máximo de la Requisición</w:t>
      </w:r>
      <w:r w:rsidRPr="00A43BD7">
        <w:rPr>
          <w:rFonts w:ascii="Arial Narrow" w:eastAsia="Calibri" w:hAnsi="Arial Narrow" w:cs="Arial"/>
          <w:sz w:val="20"/>
          <w:szCs w:val="18"/>
        </w:rPr>
        <w:t xml:space="preserve">: </w:t>
      </w:r>
      <w:r w:rsidR="009D76DA">
        <w:rPr>
          <w:rFonts w:ascii="Arial Narrow" w:eastAsia="Calibri" w:hAnsi="Arial Narrow" w:cs="Arial"/>
          <w:sz w:val="20"/>
          <w:szCs w:val="18"/>
        </w:rPr>
        <w:t>$980,000.00</w:t>
      </w:r>
    </w:p>
    <w:p w:rsidR="00080B58" w:rsidRDefault="0005229A"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 xml:space="preserve">Monto Mínimo: </w:t>
      </w:r>
      <w:r w:rsidR="009D76DA">
        <w:rPr>
          <w:rFonts w:ascii="Arial Narrow" w:eastAsia="Calibri" w:hAnsi="Arial Narrow" w:cs="Arial"/>
          <w:sz w:val="20"/>
          <w:szCs w:val="18"/>
        </w:rPr>
        <w:t>$392,000.00</w:t>
      </w:r>
    </w:p>
    <w:p w:rsidR="00080B58" w:rsidRDefault="00080B58"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 xml:space="preserve">Tiempo de Entrega – </w:t>
      </w:r>
      <w:r w:rsidRPr="0032707A">
        <w:rPr>
          <w:rFonts w:ascii="Arial Narrow" w:eastAsia="Calibri" w:hAnsi="Arial Narrow" w:cs="Arial"/>
          <w:sz w:val="20"/>
          <w:szCs w:val="18"/>
        </w:rPr>
        <w:t>3 días después de la entrega de la orden de compra, Inmediata en aquellas partidas que se encuentren en el mercado local.</w:t>
      </w:r>
    </w:p>
    <w:p w:rsidR="00FE6597" w:rsidRDefault="00FE6597" w:rsidP="00080B58">
      <w:pPr>
        <w:spacing w:after="0" w:line="240" w:lineRule="auto"/>
        <w:ind w:left="786"/>
        <w:jc w:val="both"/>
        <w:rPr>
          <w:rFonts w:ascii="Arial Narrow" w:eastAsia="Calibri" w:hAnsi="Arial Narrow" w:cs="Arial"/>
          <w:sz w:val="20"/>
          <w:szCs w:val="18"/>
        </w:rPr>
      </w:pPr>
    </w:p>
    <w:p w:rsidR="00B31552" w:rsidRDefault="00B31552" w:rsidP="00080B58">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 xml:space="preserve">Nota: </w:t>
      </w:r>
      <w:r w:rsidRPr="00B31552">
        <w:rPr>
          <w:rFonts w:ascii="Arial Narrow" w:eastAsia="Calibri" w:hAnsi="Arial Narrow" w:cs="Arial"/>
          <w:sz w:val="20"/>
          <w:szCs w:val="18"/>
        </w:rPr>
        <w:t>LAS DESCRIPCIONES QUE MENCIONAN ALGUNA MARCA ES ÚNICAMENTE COMO REFERENCIA A LA CALIDAD REQUERIDA, POR LO QUE LOS LICITANTES PODRÁN LICITAR DICHA MARCA O AQUELLA QUE CUMPLA LAS ESPECIFICACIONES DEL ARTICULO SOLICITADO, LO CUAL NO LIMITA LA LIBRE PARTICIPACIÓN DE LOS INTERESADOS.</w:t>
      </w:r>
    </w:p>
    <w:p w:rsidR="00CF031E" w:rsidRDefault="00CF031E" w:rsidP="00F93620">
      <w:pPr>
        <w:spacing w:after="0" w:line="240" w:lineRule="auto"/>
        <w:jc w:val="both"/>
        <w:rPr>
          <w:rFonts w:ascii="Arial Narrow" w:eastAsia="Calibri" w:hAnsi="Arial Narrow" w:cs="Arial"/>
          <w:sz w:val="20"/>
          <w:szCs w:val="18"/>
        </w:rPr>
      </w:pPr>
    </w:p>
    <w:tbl>
      <w:tblPr>
        <w:tblW w:w="0" w:type="auto"/>
        <w:jc w:val="center"/>
        <w:tblLook w:val="04A0" w:firstRow="1" w:lastRow="0" w:firstColumn="1" w:lastColumn="0" w:noHBand="0" w:noVBand="1"/>
      </w:tblPr>
      <w:tblGrid>
        <w:gridCol w:w="572"/>
        <w:gridCol w:w="5480"/>
        <w:gridCol w:w="616"/>
        <w:gridCol w:w="981"/>
      </w:tblGrid>
      <w:tr w:rsidR="00CF031E" w:rsidRPr="00CF031E" w:rsidTr="0032707A">
        <w:trPr>
          <w:trHeight w:val="359"/>
          <w:jc w:val="center"/>
        </w:trPr>
        <w:tc>
          <w:tcPr>
            <w:tcW w:w="0" w:type="auto"/>
            <w:tcBorders>
              <w:top w:val="single" w:sz="8" w:space="0" w:color="auto"/>
              <w:left w:val="single" w:sz="8" w:space="0" w:color="auto"/>
              <w:bottom w:val="single" w:sz="4" w:space="0" w:color="auto"/>
              <w:right w:val="single" w:sz="8" w:space="0" w:color="auto"/>
            </w:tcBorders>
            <w:vAlign w:val="center"/>
            <w:hideMark/>
          </w:tcPr>
          <w:p w:rsidR="00CF031E" w:rsidRPr="00CF031E" w:rsidRDefault="00F93620" w:rsidP="00CF031E">
            <w:pPr>
              <w:spacing w:after="0" w:line="240" w:lineRule="auto"/>
              <w:rPr>
                <w:rFonts w:ascii="Arial" w:eastAsia="Times New Roman" w:hAnsi="Arial" w:cs="Arial"/>
                <w:b/>
                <w:bCs/>
                <w:sz w:val="16"/>
                <w:szCs w:val="16"/>
                <w:lang w:val="en-US"/>
              </w:rPr>
            </w:pPr>
            <w:r>
              <w:rPr>
                <w:rFonts w:ascii="Arial" w:eastAsia="Times New Roman" w:hAnsi="Arial" w:cs="Arial"/>
                <w:b/>
                <w:bCs/>
                <w:sz w:val="16"/>
                <w:szCs w:val="16"/>
                <w:lang w:val="en-US"/>
              </w:rPr>
              <w:t>Part.</w:t>
            </w:r>
          </w:p>
        </w:tc>
        <w:tc>
          <w:tcPr>
            <w:tcW w:w="0" w:type="auto"/>
            <w:tcBorders>
              <w:top w:val="single" w:sz="8" w:space="0" w:color="auto"/>
              <w:left w:val="single" w:sz="8" w:space="0" w:color="auto"/>
              <w:bottom w:val="single" w:sz="4" w:space="0" w:color="auto"/>
              <w:right w:val="single" w:sz="8" w:space="0" w:color="auto"/>
            </w:tcBorders>
            <w:vAlign w:val="center"/>
            <w:hideMark/>
          </w:tcPr>
          <w:p w:rsidR="00CF031E" w:rsidRPr="00CF031E" w:rsidRDefault="00F93620" w:rsidP="00F93620">
            <w:pPr>
              <w:spacing w:after="0" w:line="240" w:lineRule="auto"/>
              <w:jc w:val="center"/>
              <w:rPr>
                <w:rFonts w:ascii="Arial" w:eastAsia="Times New Roman" w:hAnsi="Arial" w:cs="Arial"/>
                <w:b/>
                <w:bCs/>
                <w:sz w:val="16"/>
                <w:szCs w:val="16"/>
                <w:lang w:val="en-US"/>
              </w:rPr>
            </w:pPr>
            <w:r>
              <w:rPr>
                <w:rFonts w:ascii="Arial" w:eastAsia="Times New Roman" w:hAnsi="Arial" w:cs="Arial"/>
                <w:b/>
                <w:bCs/>
                <w:sz w:val="16"/>
                <w:szCs w:val="16"/>
                <w:lang w:val="en-US"/>
              </w:rPr>
              <w:t>Descripción</w:t>
            </w:r>
          </w:p>
        </w:tc>
        <w:tc>
          <w:tcPr>
            <w:tcW w:w="0" w:type="auto"/>
            <w:tcBorders>
              <w:top w:val="single" w:sz="8" w:space="0" w:color="auto"/>
              <w:left w:val="single" w:sz="8" w:space="0" w:color="auto"/>
              <w:bottom w:val="single" w:sz="4" w:space="0" w:color="auto"/>
              <w:right w:val="single" w:sz="8" w:space="0" w:color="auto"/>
            </w:tcBorders>
            <w:vAlign w:val="center"/>
            <w:hideMark/>
          </w:tcPr>
          <w:p w:rsidR="00CF031E" w:rsidRPr="00CF031E" w:rsidRDefault="00F93620" w:rsidP="00CF031E">
            <w:pPr>
              <w:spacing w:after="0" w:line="240" w:lineRule="auto"/>
              <w:rPr>
                <w:rFonts w:ascii="Arial" w:eastAsia="Times New Roman" w:hAnsi="Arial" w:cs="Arial"/>
                <w:b/>
                <w:bCs/>
                <w:sz w:val="16"/>
                <w:szCs w:val="16"/>
                <w:lang w:val="en-US"/>
              </w:rPr>
            </w:pPr>
            <w:r>
              <w:rPr>
                <w:rFonts w:ascii="Arial" w:eastAsia="Times New Roman" w:hAnsi="Arial" w:cs="Arial"/>
                <w:b/>
                <w:bCs/>
                <w:sz w:val="16"/>
                <w:szCs w:val="16"/>
                <w:lang w:val="en-US"/>
              </w:rPr>
              <w:t>Cant.</w:t>
            </w:r>
          </w:p>
        </w:tc>
        <w:tc>
          <w:tcPr>
            <w:tcW w:w="0" w:type="auto"/>
            <w:tcBorders>
              <w:top w:val="single" w:sz="8" w:space="0" w:color="auto"/>
              <w:left w:val="single" w:sz="8" w:space="0" w:color="auto"/>
              <w:bottom w:val="single" w:sz="4" w:space="0" w:color="auto"/>
              <w:right w:val="single" w:sz="8" w:space="0" w:color="auto"/>
            </w:tcBorders>
            <w:vAlign w:val="center"/>
            <w:hideMark/>
          </w:tcPr>
          <w:p w:rsidR="00CF031E" w:rsidRPr="00CF031E" w:rsidRDefault="00F93620" w:rsidP="00CF031E">
            <w:pPr>
              <w:spacing w:after="0" w:line="240" w:lineRule="auto"/>
              <w:rPr>
                <w:rFonts w:ascii="Arial" w:eastAsia="Times New Roman" w:hAnsi="Arial" w:cs="Arial"/>
                <w:b/>
                <w:bCs/>
                <w:sz w:val="16"/>
                <w:szCs w:val="16"/>
                <w:lang w:val="en-US"/>
              </w:rPr>
            </w:pPr>
            <w:r>
              <w:rPr>
                <w:rFonts w:ascii="Arial" w:eastAsia="Times New Roman" w:hAnsi="Arial" w:cs="Arial"/>
                <w:b/>
                <w:bCs/>
                <w:sz w:val="16"/>
                <w:szCs w:val="16"/>
                <w:lang w:val="en-US"/>
              </w:rPr>
              <w:t>Unidad.</w:t>
            </w:r>
          </w:p>
        </w:tc>
      </w:tr>
      <w:tr w:rsidR="00417AB1" w:rsidRPr="00417AB1" w:rsidTr="0032707A">
        <w:trPr>
          <w:trHeight w:val="25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AGENDA PERPETUA ANTIQUE BLUELINE</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31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BANDERITAS POST IT AMARILLO C/50 BAND</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BANDERITAS POST-IT FLAGS 684-ARR4</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BANDERITAS POST-IT FLAGS 684-ARR4</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BATERIA ENERGIZER ALCALINA 9V</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BATERIA ENERGIZER AA C/4 PZAS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PILAS ENERGIZER MAX AAA C/4 PZAS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BITACORA DE OBRA OFFICE DEPOT 60 JUEGOS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LIGAS DE HULE  NO.18, COLORES C/100PZ</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PAQUETE</w:t>
            </w:r>
          </w:p>
        </w:tc>
      </w:tr>
      <w:tr w:rsidR="00417AB1" w:rsidRPr="00417AB1" w:rsidTr="0032707A">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BIC ATLANTIS AZUL RETRACTIL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BIC CRISTAL M-250 AZUL MEDIANO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BIC DIAMANTE MED NEGRO MSD-11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BIC DIAMANTE FINO AZUL FSD-11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 xml:space="preserve">BOLIGRAFO KILOMETRICO P/FINO 0.7 AZUL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PAPER MATE KILOMETRICO AZUL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PAPER MATE KILOMETRICO NEGRO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BOLIGRAFO PIN POINT PTO DE AGUJA 0.7MM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PZA</w:t>
            </w:r>
          </w:p>
        </w:tc>
      </w:tr>
      <w:tr w:rsidR="00417AB1" w:rsidRPr="00417AB1" w:rsidTr="0032707A">
        <w:trPr>
          <w:trHeight w:val="26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BORRADOR AZOR T/PLUMA SKIP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BORRADOR BACO PARA PIZARRON BCO Y VERDE</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BORRADORES BLANCO PELIKAN WS-20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BORRADOR PELIKAN BLANCO WS-60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BORRADOR PELIKAN  BLANCO WS30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BORRADOR PELIKAN M2O MIGAJON C/20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PAQUETE</w:t>
            </w:r>
          </w:p>
        </w:tc>
      </w:tr>
      <w:tr w:rsidR="00417AB1" w:rsidRPr="00417AB1" w:rsidTr="0032707A">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BROCHE ACCO 8CM 50PZ</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BROCHE YOYO ELASTICO PLATA C/10 PZA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CAJA ARCHIVO MUERTO PLASTICO T/C GEO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CAJA ARCHIVO MUERTO PLASTICO T/O GEO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CALCULADORA CELICA 12 DIG CA-2633</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CALCULADORA CELICA 12 DIGITOS CA-2328</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417AB1"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CARPETA BLANCA 2"</w:t>
            </w:r>
            <w:r w:rsidR="00CF031E" w:rsidRPr="00417AB1">
              <w:rPr>
                <w:rFonts w:ascii="Arial" w:eastAsia="Times New Roman" w:hAnsi="Arial" w:cs="Arial"/>
                <w:sz w:val="16"/>
                <w:szCs w:val="16"/>
                <w:lang w:val="en-US"/>
              </w:rPr>
              <w:t xml:space="preserve"> D</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417AB1"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CARPETA BLANCA 3"</w:t>
            </w:r>
            <w:r w:rsidR="00CF031E" w:rsidRPr="00417AB1">
              <w:rPr>
                <w:rFonts w:ascii="Arial" w:eastAsia="Times New Roman" w:hAnsi="Arial" w:cs="Arial"/>
                <w:sz w:val="16"/>
                <w:szCs w:val="16"/>
                <w:lang w:val="en-US"/>
              </w:rPr>
              <w:t xml:space="preserve"> D</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CARPETA KYMA 4"</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lastRenderedPageBreak/>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CARPETA KYMA 5"D BLANCA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CARPETA SAMSILL 0.5"" O BLANCA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CARPETA WILSON JONES 1"" D BLANCO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CARPETA SAMSILL HERRAJE 1.5"" D BLANCA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CARTULINA BLANCA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CARTULINA OPALINA BLANCA 225GR C/100 PZA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CARTULINA VARIOS COLORES IRIS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CHINCHETAS DE COLORES C/100 PZA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31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CINTA ADHESIVA JANEL DE 18X65M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CINTA CANELA 48X 50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CINTA CORRECTORA BIC WOCC-6</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CINTA DE EMPAQUE CANELA 48X150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65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CINTA JANEL MAGICA 810 18X33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3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CINTA JANEL MASKING 110 PLUS 24X50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39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CINTA JANEL TRANSPARENTE 48X50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CINTA MASKING TAPE JANEL 48X50MM 110PLUS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rPr>
              <w:t xml:space="preserve">CINTA PARA DUCTOS 2"" GRIS MCA. </w:t>
            </w:r>
            <w:r w:rsidRPr="00417AB1">
              <w:rPr>
                <w:rFonts w:ascii="Arial" w:eastAsia="Times New Roman" w:hAnsi="Arial" w:cs="Arial"/>
                <w:sz w:val="16"/>
                <w:szCs w:val="16"/>
                <w:lang w:val="en-US"/>
              </w:rPr>
              <w:t>TUK</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CLIP ESTANDAR TOTAL OFFICE #2</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CLIP MARIPOSA #2</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CAJA CLIP TOTAL OFFICE  #1 ESTANDAR</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79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CLIP JUMBO TOTAL OFFICE C/100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CLIP MARIPOSA  TOTAL OFFICE #1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COJIN PARA SELLOS #1 AZOR METALICO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COJIN PARA SELLOS #2 METALICO STAFFORD</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CORRECTOR BEROL TIPO PLUMA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CORRECTOR LIQUIDO PAPER MATE 22ML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rPr>
              <w:t xml:space="preserve">CUADERNO JEAN BOOK NORMA PROF. </w:t>
            </w:r>
            <w:r w:rsidRPr="00417AB1">
              <w:rPr>
                <w:rFonts w:ascii="Arial" w:eastAsia="Times New Roman" w:hAnsi="Arial" w:cs="Arial"/>
                <w:sz w:val="16"/>
                <w:szCs w:val="16"/>
                <w:lang w:val="en-US"/>
              </w:rPr>
              <w:t>RAYA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CUADERNO JEAN BOOK F.F  RAYA  100HJS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CUADERNO NORMA PROF JEAN BOOK C-7 100H</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NAVAJAS PARA COUTER 18MM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CUENTA FACIL ANTIBACTERIAL AZOR</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CUTTER 9MM T351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DESENGRAPADOR MAE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DESPACHADOR DE CINTA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ENGRAPADORA CROMADA DE GOLPE PILOT 401 T/COMPLETA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ENGRAPADORA PILOT MEDIA TIRA GOLPE GM280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ETIQUETAS PARA CD'S JANEL C/25 HOJAS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FOLDER COLGANTE FOLFLEX TC VERDE 25P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99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FOLDER COLGANTE OXFORD VERDE T/OFIC 25PZ</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417AB1">
            <w:pPr>
              <w:spacing w:after="0" w:line="240" w:lineRule="auto"/>
              <w:rPr>
                <w:rFonts w:ascii="Arial" w:eastAsia="Times New Roman" w:hAnsi="Arial" w:cs="Arial"/>
                <w:sz w:val="16"/>
                <w:szCs w:val="16"/>
              </w:rPr>
            </w:pPr>
            <w:r w:rsidRPr="00417AB1">
              <w:rPr>
                <w:rFonts w:ascii="Arial" w:eastAsia="Times New Roman" w:hAnsi="Arial" w:cs="Arial"/>
                <w:sz w:val="16"/>
                <w:szCs w:val="16"/>
              </w:rPr>
              <w:t xml:space="preserve">FOLDER MANILA CARTA OD C/100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FOLDER MANILA OFICIO WILSON JONES C/100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FOLDER T/CARTA AZUL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lastRenderedPageBreak/>
              <w:t>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FOLIADOR BARRILITO DE 6DIG AUTOMATICO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GRAPAS MARVEL ESTANDAR</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GUILLOTINA RIHAN MADERA TAMAÑO CARTA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LAPIZ ADHESIVO PRITT DE 22G</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LAPIZ ADHESIVO PRITT DE 40G HENKEL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LAPIZ BICOLOR DELGADO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LAPIZ BEROL MIRADO # 2 1/2</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LAPIZ MIRADO BEROL #2</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LAPIZ MIRADO HEXAGONAL #3</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LIBRO FLORETE ACTAS 192HOJAS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LIGAS DE HULE #18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LIMPIADOR PARA PIZARRON MAGISTRAL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MARCATEXTO PELIKAN ROSA 414</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RESALTADOR COLOR VERDE 414 PELIKAN</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MARCATEXTO PELIKAN AMARILLO 414</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MARCADOR ACUACOLOR COLORES SURTIDOS 8 PIEZAS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MARCADOR ESTERBROOK PERMANENTE NEGRO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MARCADOR ESTERBROOK AZUL PUNTA CINCEL</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MARCADOR ESTERBROOK SHARPIE PERMANENTE ROJO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MARCADOR MAGISTRAL DIDACTICO P/PIZARRON 4 COLORES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PAQUETE</w:t>
            </w:r>
          </w:p>
        </w:tc>
      </w:tr>
      <w:tr w:rsidR="00417AB1" w:rsidRPr="00417AB1" w:rsidTr="0032707A">
        <w:trPr>
          <w:trHeight w:val="42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NOTA ADHESIVA MEMO TIPS 3X3 NEON 400H</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 xml:space="preserve">NOTAS ADHESIVA MEMO TIP PASTEL 3X3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PAPEL BOND BLANCO 70X95</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PAPEL BOND CUADRICULADO CON MARGEN 70X95</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PAPEL FACIA OPALINA T/CARTA MARFIL C/100 DE 120GRS</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PAPEL OPALINA CARTA BLANCO C/100 120GR</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PEGAMENTO BLANCO RESISTOL 850 DE 500G</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PEGAMENTO RESISTOL 850 BLANCO 250GRS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PEGAMENTO RESISTOL BLANCO 850 1KG</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PERFORADORA MAE 3 ORIFICIOS SOFT GRIP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PERFORADORA ACME 2 ORIFICIOS 857</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PINES CELICA PLASTICOS COLORES SURTIDOS C/100 PZA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lastRenderedPageBreak/>
              <w:t>142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PROTECTOR DE HOJAS KINERA CON 100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REGLA DE ALUMINIO DE 30CM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SACAPUNTA ELECTRICO OFFIDEPOT</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SACAPUNTA PELIKAN PLASTICO 2 ORIFICIO C/DEPOSITO ESCOLAR</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SEPARADOR COLORINDEX 15 DIV. S/NUMERO</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 xml:space="preserve">SEPARADORES WILSON JONES 31 DIVISIONES ECONOMICO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SOBRE BOLSA 1/2 CARTA MAPASA 160X240</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SOBRE BOLSA ANTE OFICIO C RONDANA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SOBRE BOLSA MAPASA T/C MANILA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SOBRE BOLSA RADIOGRAFIA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SOBRES AMPAD COIN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SOBRE MAPASA P/CD Y DVD BLANCO  C/50PZ</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SUJETADOCUMENTO TOTAL OFFICE CHICO  19MM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SUJETADOCUMENTO TOTAL OFFICE MEDIADO 32MM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SUJETADOCUMENTO TOTAL OFFICE GRANDE 51MM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6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lang w:val="en-US"/>
              </w:rPr>
            </w:pPr>
            <w:r w:rsidRPr="00417AB1">
              <w:rPr>
                <w:rFonts w:ascii="Arial" w:eastAsia="Times New Roman" w:hAnsi="Arial" w:cs="Arial"/>
                <w:sz w:val="16"/>
                <w:szCs w:val="16"/>
                <w:lang w:val="en-US"/>
              </w:rPr>
              <w:t xml:space="preserve">TIJERA 3M 6" MULTI-PROPOSITOS </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2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TIJERA BARRILITO COSTURA OFICINA T7  7"</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LIBRETA F.F. PASTA DURA 1/4 RAYA C/96 ESTRELLA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164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LIBRETA F.F. PASTA DURA 1/4 RAYA C/192 ESTRELLA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MEMORIA USB AC008 32GB BLANCA ADATA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MEMORIA USB 16gb BCO/AZUL ADATA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MEMORIA USB AC008 64GB NEGRA/ROJA ADATA</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TINTA P/SELLO 25ml 801A AZUL COLOP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TINTA P/SELLO 25ml 801R ROJO COLOP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41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179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TINTA P/SELLO 25ml 801N NEGRO COLOP</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r w:rsidR="00417AB1" w:rsidRPr="00417AB1" w:rsidTr="0032707A">
        <w:trPr>
          <w:trHeight w:val="2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rPr>
                <w:rFonts w:ascii="Arial" w:eastAsia="Times New Roman" w:hAnsi="Arial" w:cs="Arial"/>
                <w:sz w:val="16"/>
                <w:szCs w:val="16"/>
              </w:rPr>
            </w:pPr>
            <w:r w:rsidRPr="00417AB1">
              <w:rPr>
                <w:rFonts w:ascii="Arial" w:eastAsia="Times New Roman" w:hAnsi="Arial" w:cs="Arial"/>
                <w:sz w:val="16"/>
                <w:szCs w:val="16"/>
              </w:rPr>
              <w:t>DVD-R 4.7GB 16x TORRE C/50 VERBATIM</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F031E" w:rsidRPr="00417AB1" w:rsidRDefault="00CF031E" w:rsidP="00CF031E">
            <w:pPr>
              <w:spacing w:after="0" w:line="240" w:lineRule="auto"/>
              <w:jc w:val="center"/>
              <w:rPr>
                <w:rFonts w:ascii="Arial" w:eastAsia="Times New Roman" w:hAnsi="Arial" w:cs="Arial"/>
                <w:sz w:val="16"/>
                <w:szCs w:val="16"/>
                <w:lang w:val="en-US"/>
              </w:rPr>
            </w:pPr>
            <w:r w:rsidRPr="00417AB1">
              <w:rPr>
                <w:rFonts w:ascii="Arial" w:eastAsia="Times New Roman" w:hAnsi="Arial" w:cs="Arial"/>
                <w:sz w:val="16"/>
                <w:szCs w:val="16"/>
                <w:lang w:val="en-US"/>
              </w:rPr>
              <w:t>PIEZA</w:t>
            </w:r>
          </w:p>
        </w:tc>
      </w:tr>
    </w:tbl>
    <w:p w:rsidR="00CF031E" w:rsidRDefault="00CF031E" w:rsidP="00080B58">
      <w:pPr>
        <w:spacing w:after="0" w:line="240" w:lineRule="auto"/>
        <w:ind w:left="786"/>
        <w:jc w:val="both"/>
        <w:rPr>
          <w:rFonts w:ascii="Arial Narrow" w:eastAsia="Calibri" w:hAnsi="Arial Narrow" w:cs="Arial"/>
          <w:sz w:val="20"/>
          <w:szCs w:val="18"/>
        </w:rPr>
      </w:pPr>
    </w:p>
    <w:p w:rsidR="00A92924" w:rsidRPr="00FD036A" w:rsidRDefault="00A92924" w:rsidP="00FE6597">
      <w:pPr>
        <w:spacing w:after="0" w:line="240" w:lineRule="auto"/>
        <w:jc w:val="both"/>
        <w:rPr>
          <w:rFonts w:ascii="Arial Narrow" w:eastAsia="Calibri" w:hAnsi="Arial Narrow" w:cs="Arial"/>
          <w:sz w:val="20"/>
          <w:szCs w:val="18"/>
        </w:rPr>
      </w:pPr>
    </w:p>
    <w:p w:rsidR="0007196E" w:rsidRDefault="0007196E"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CF0F4C" w:rsidRDefault="00CF0F4C" w:rsidP="00A92924">
      <w:pPr>
        <w:spacing w:after="0" w:line="240" w:lineRule="auto"/>
        <w:ind w:left="786"/>
        <w:jc w:val="both"/>
        <w:rPr>
          <w:rFonts w:ascii="Arial Narrow" w:eastAsia="Calibri" w:hAnsi="Arial Narrow" w:cs="Arial"/>
          <w:sz w:val="20"/>
          <w:szCs w:val="18"/>
        </w:rPr>
      </w:pPr>
    </w:p>
    <w:p w:rsidR="00A92924" w:rsidRDefault="00A92924" w:rsidP="00A92924">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lastRenderedPageBreak/>
        <w:t>REQUISICIÓN 2</w:t>
      </w:r>
      <w:r w:rsidRPr="00133ABB">
        <w:rPr>
          <w:rFonts w:ascii="Arial Narrow" w:eastAsia="Calibri" w:hAnsi="Arial Narrow" w:cs="Arial"/>
          <w:sz w:val="20"/>
          <w:szCs w:val="18"/>
        </w:rPr>
        <w:t xml:space="preserve"> –</w:t>
      </w:r>
      <w:r>
        <w:rPr>
          <w:rFonts w:ascii="Arial Narrow" w:eastAsia="Calibri" w:hAnsi="Arial Narrow" w:cs="Arial"/>
          <w:sz w:val="20"/>
          <w:szCs w:val="18"/>
        </w:rPr>
        <w:t xml:space="preserve"> </w:t>
      </w:r>
      <w:r w:rsidR="00635A40">
        <w:rPr>
          <w:rFonts w:ascii="Arial Narrow" w:eastAsia="Calibri" w:hAnsi="Arial Narrow" w:cs="Arial"/>
          <w:sz w:val="20"/>
          <w:szCs w:val="18"/>
        </w:rPr>
        <w:t>MATERIAL DE LIMPIEZA</w:t>
      </w:r>
    </w:p>
    <w:p w:rsidR="00A92924" w:rsidRPr="00E07E86" w:rsidRDefault="00A92924" w:rsidP="00A92924">
      <w:pPr>
        <w:spacing w:after="0" w:line="240" w:lineRule="auto"/>
        <w:ind w:left="786"/>
        <w:jc w:val="both"/>
        <w:rPr>
          <w:rFonts w:ascii="Arial Narrow" w:eastAsia="Calibri" w:hAnsi="Arial Narrow" w:cs="Arial"/>
          <w:sz w:val="20"/>
          <w:szCs w:val="18"/>
        </w:rPr>
      </w:pPr>
      <w:r w:rsidRPr="0032707A">
        <w:rPr>
          <w:rFonts w:ascii="Arial Narrow" w:eastAsia="Calibri" w:hAnsi="Arial Narrow" w:cs="Arial"/>
          <w:sz w:val="20"/>
          <w:szCs w:val="18"/>
        </w:rPr>
        <w:t>Subfondo: 1104</w:t>
      </w:r>
      <w:r w:rsidR="00635A40" w:rsidRPr="0032707A">
        <w:rPr>
          <w:rFonts w:ascii="Arial Narrow" w:eastAsia="Calibri" w:hAnsi="Arial Narrow" w:cs="Arial"/>
          <w:sz w:val="20"/>
          <w:szCs w:val="18"/>
        </w:rPr>
        <w:t xml:space="preserve"> Subsidio Estatal</w:t>
      </w:r>
    </w:p>
    <w:p w:rsidR="00FB1A13" w:rsidRDefault="00A92924" w:rsidP="00A92924">
      <w:pPr>
        <w:spacing w:after="0" w:line="240" w:lineRule="auto"/>
        <w:ind w:left="786"/>
        <w:jc w:val="both"/>
        <w:rPr>
          <w:rFonts w:ascii="Arial Narrow" w:eastAsia="Calibri" w:hAnsi="Arial Narrow" w:cs="Arial"/>
          <w:sz w:val="20"/>
          <w:szCs w:val="18"/>
        </w:rPr>
      </w:pPr>
      <w:r w:rsidRPr="00E07E86">
        <w:rPr>
          <w:rFonts w:ascii="Arial Narrow" w:eastAsia="Calibri" w:hAnsi="Arial Narrow" w:cs="Arial"/>
          <w:sz w:val="20"/>
          <w:szCs w:val="18"/>
        </w:rPr>
        <w:t xml:space="preserve">Monto Máximo de la Requisición: </w:t>
      </w:r>
      <w:r w:rsidR="009D76DA">
        <w:rPr>
          <w:rFonts w:ascii="Arial Narrow" w:eastAsia="Calibri" w:hAnsi="Arial Narrow" w:cs="Arial"/>
          <w:sz w:val="20"/>
          <w:szCs w:val="18"/>
        </w:rPr>
        <w:t>$500,000.00</w:t>
      </w:r>
    </w:p>
    <w:p w:rsidR="00FB1A13" w:rsidRDefault="00A92924" w:rsidP="00A92924">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 xml:space="preserve">Monto Mínimo: </w:t>
      </w:r>
      <w:r w:rsidR="009D76DA">
        <w:rPr>
          <w:rFonts w:ascii="Arial Narrow" w:eastAsia="Calibri" w:hAnsi="Arial Narrow" w:cs="Arial"/>
          <w:sz w:val="20"/>
          <w:szCs w:val="18"/>
        </w:rPr>
        <w:t>$200,000.00</w:t>
      </w:r>
    </w:p>
    <w:p w:rsidR="00A92924" w:rsidRDefault="00A92924" w:rsidP="00A92924">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Tiempo de Entrega – 3 días después de la entrega de la orden de compra, Inmediata en aquellas partidas que se encuentren en el mercado local.</w:t>
      </w:r>
    </w:p>
    <w:p w:rsidR="00BE2C81" w:rsidRDefault="00BE2C81" w:rsidP="00A92924">
      <w:pPr>
        <w:spacing w:after="0" w:line="240" w:lineRule="auto"/>
        <w:ind w:left="786"/>
        <w:jc w:val="both"/>
        <w:rPr>
          <w:rFonts w:ascii="Arial Narrow" w:eastAsia="Calibri" w:hAnsi="Arial Narrow" w:cs="Arial"/>
          <w:sz w:val="20"/>
          <w:szCs w:val="18"/>
        </w:rPr>
      </w:pPr>
    </w:p>
    <w:p w:rsidR="00D6458B" w:rsidRDefault="00D6458B" w:rsidP="00A92924">
      <w:pPr>
        <w:spacing w:after="0" w:line="240" w:lineRule="auto"/>
        <w:ind w:left="786"/>
        <w:jc w:val="both"/>
        <w:rPr>
          <w:rFonts w:ascii="Arial Narrow" w:eastAsia="Calibri" w:hAnsi="Arial Narrow" w:cs="Arial"/>
          <w:sz w:val="20"/>
          <w:szCs w:val="18"/>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534"/>
        <w:gridCol w:w="803"/>
        <w:gridCol w:w="741"/>
      </w:tblGrid>
      <w:tr w:rsidR="00D6458B" w:rsidRPr="00C62052" w:rsidTr="0032707A">
        <w:trPr>
          <w:trHeight w:val="300"/>
          <w:jc w:val="center"/>
        </w:trPr>
        <w:tc>
          <w:tcPr>
            <w:tcW w:w="572" w:type="dxa"/>
            <w:shd w:val="clear" w:color="auto" w:fill="auto"/>
            <w:noWrap/>
            <w:vAlign w:val="bottom"/>
            <w:hideMark/>
          </w:tcPr>
          <w:p w:rsidR="00D6458B" w:rsidRPr="00C62052" w:rsidRDefault="00D6458B" w:rsidP="00EC3342">
            <w:pPr>
              <w:spacing w:after="0" w:line="240" w:lineRule="auto"/>
              <w:jc w:val="center"/>
              <w:rPr>
                <w:rFonts w:ascii="Arial" w:eastAsia="Times New Roman" w:hAnsi="Arial" w:cs="Arial"/>
                <w:b/>
                <w:bCs/>
                <w:color w:val="000000"/>
                <w:sz w:val="16"/>
                <w:szCs w:val="16"/>
                <w:lang w:val="en-US"/>
              </w:rPr>
            </w:pPr>
            <w:r w:rsidRPr="00C62052">
              <w:rPr>
                <w:rFonts w:ascii="Arial" w:eastAsia="Times New Roman" w:hAnsi="Arial" w:cs="Arial"/>
                <w:b/>
                <w:bCs/>
                <w:color w:val="000000"/>
                <w:sz w:val="16"/>
                <w:szCs w:val="16"/>
                <w:lang w:val="en-US"/>
              </w:rPr>
              <w:t>P</w:t>
            </w:r>
            <w:r w:rsidR="00EC3342" w:rsidRPr="00C62052">
              <w:rPr>
                <w:rFonts w:ascii="Arial" w:eastAsia="Times New Roman" w:hAnsi="Arial" w:cs="Arial"/>
                <w:b/>
                <w:bCs/>
                <w:color w:val="000000"/>
                <w:sz w:val="16"/>
                <w:szCs w:val="16"/>
                <w:lang w:val="en-US"/>
              </w:rPr>
              <w:t>art.</w:t>
            </w:r>
          </w:p>
        </w:tc>
        <w:tc>
          <w:tcPr>
            <w:tcW w:w="5534" w:type="dxa"/>
            <w:shd w:val="clear" w:color="auto" w:fill="auto"/>
            <w:noWrap/>
            <w:vAlign w:val="bottom"/>
            <w:hideMark/>
          </w:tcPr>
          <w:p w:rsidR="00D6458B" w:rsidRPr="00C62052" w:rsidRDefault="00EC3342" w:rsidP="00D6458B">
            <w:pPr>
              <w:spacing w:after="0" w:line="240" w:lineRule="auto"/>
              <w:jc w:val="center"/>
              <w:rPr>
                <w:rFonts w:ascii="Arial" w:eastAsia="Times New Roman" w:hAnsi="Arial" w:cs="Arial"/>
                <w:b/>
                <w:bCs/>
                <w:color w:val="000000"/>
                <w:sz w:val="16"/>
                <w:szCs w:val="16"/>
                <w:lang w:val="en-US"/>
              </w:rPr>
            </w:pPr>
            <w:r w:rsidRPr="00C62052">
              <w:rPr>
                <w:rFonts w:ascii="Arial" w:eastAsia="Times New Roman" w:hAnsi="Arial" w:cs="Arial"/>
                <w:b/>
                <w:bCs/>
                <w:color w:val="000000"/>
                <w:sz w:val="16"/>
                <w:szCs w:val="16"/>
                <w:lang w:val="en-US"/>
              </w:rPr>
              <w:t>Descripción</w:t>
            </w:r>
          </w:p>
        </w:tc>
        <w:tc>
          <w:tcPr>
            <w:tcW w:w="803" w:type="dxa"/>
            <w:shd w:val="clear" w:color="auto" w:fill="auto"/>
            <w:noWrap/>
            <w:vAlign w:val="bottom"/>
            <w:hideMark/>
          </w:tcPr>
          <w:p w:rsidR="00D6458B" w:rsidRPr="00C62052" w:rsidRDefault="00D6458B" w:rsidP="00EC3342">
            <w:pPr>
              <w:spacing w:after="0" w:line="240" w:lineRule="auto"/>
              <w:jc w:val="center"/>
              <w:rPr>
                <w:rFonts w:ascii="Arial" w:eastAsia="Times New Roman" w:hAnsi="Arial" w:cs="Arial"/>
                <w:b/>
                <w:bCs/>
                <w:color w:val="000000"/>
                <w:sz w:val="16"/>
                <w:szCs w:val="16"/>
                <w:lang w:val="en-US"/>
              </w:rPr>
            </w:pPr>
            <w:r w:rsidRPr="00C62052">
              <w:rPr>
                <w:rFonts w:ascii="Arial" w:eastAsia="Times New Roman" w:hAnsi="Arial" w:cs="Arial"/>
                <w:b/>
                <w:bCs/>
                <w:color w:val="000000"/>
                <w:sz w:val="16"/>
                <w:szCs w:val="16"/>
                <w:lang w:val="en-US"/>
              </w:rPr>
              <w:t>U</w:t>
            </w:r>
            <w:r w:rsidR="00EC3342" w:rsidRPr="00C62052">
              <w:rPr>
                <w:rFonts w:ascii="Arial" w:eastAsia="Times New Roman" w:hAnsi="Arial" w:cs="Arial"/>
                <w:b/>
                <w:bCs/>
                <w:color w:val="000000"/>
                <w:sz w:val="16"/>
                <w:szCs w:val="16"/>
                <w:lang w:val="en-US"/>
              </w:rPr>
              <w:t>nidad.</w:t>
            </w:r>
          </w:p>
        </w:tc>
        <w:tc>
          <w:tcPr>
            <w:tcW w:w="741" w:type="dxa"/>
            <w:shd w:val="clear" w:color="auto" w:fill="auto"/>
            <w:noWrap/>
            <w:vAlign w:val="bottom"/>
            <w:hideMark/>
          </w:tcPr>
          <w:p w:rsidR="00D6458B" w:rsidRPr="00C62052" w:rsidRDefault="00EC3342" w:rsidP="00D6458B">
            <w:pPr>
              <w:spacing w:after="0" w:line="240" w:lineRule="auto"/>
              <w:jc w:val="center"/>
              <w:rPr>
                <w:rFonts w:ascii="Arial" w:eastAsia="Times New Roman" w:hAnsi="Arial" w:cs="Arial"/>
                <w:b/>
                <w:bCs/>
                <w:color w:val="000000"/>
                <w:sz w:val="16"/>
                <w:szCs w:val="16"/>
                <w:lang w:val="en-US"/>
              </w:rPr>
            </w:pPr>
            <w:r w:rsidRPr="00C62052">
              <w:rPr>
                <w:rFonts w:ascii="Arial" w:eastAsia="Times New Roman" w:hAnsi="Arial" w:cs="Arial"/>
                <w:b/>
                <w:bCs/>
                <w:color w:val="000000"/>
                <w:sz w:val="16"/>
                <w:szCs w:val="16"/>
                <w:lang w:val="en-US"/>
              </w:rPr>
              <w:t>Cant.</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ACEITE ROJO LUSTRA MUEBLES 3 EN 1 500ML CON ATOMIZADOR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ACIDO MURIATICO 1 LT</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ANUNCIO PISO MOJADO AMARILLO.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ARAÑA P/JARDINERIA DE 22 DIENTES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AROMA PARA TRAPEAR 1 LT</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6</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AROMATIZANTE EN AEROSOL 500 ML CON ATOMIZADOR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7</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ATOMIZADOR  1 LT  ( PZA)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8</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BOLSA P/BASURA DE 90X 120 (JUMBO)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KG</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BOLSA P/BASURA 60X90 MEDIANA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KG</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10</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BOLSA P/BASURAS DE 40 X 60 CHICA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KG</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BOTE DE BASURA RECT. # 25.</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12</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CARRITO CON EXPRIMIDOR P/TRAPEAR.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13</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CEPILLO P/WC (PZA)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14</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CEPILLO T/PLANCHA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15</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CEPILLO TREBOL KOBLENZ 17"</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16</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CLORO  (1LT)</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17</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CUBREBOCAS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18</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DESINFECTANTE  1 LT</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19</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DESODORANTE AEROSOL 400 ML</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20</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DESTAPACAÑO MANUAL (BOMBA)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DESTAPACAÑOS LIQUIDO 946 ML</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22</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DETERGENTE LIQUIDO LAVATRASTES 640 ML</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23</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DETERGENTE EN BOLSA 9 KG</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24</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ESCOBA DE MIJO REFORZADO DE 8 HILOS REFORZADA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25</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ESCOBA DE PLASTICO DE ABANICO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26</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ESCURRIDOR PARA VIDRIOS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27</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FIBRA DE ALAMBRE.</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28</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FIBRA VERDE</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29</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FIBRA VERDE C/ESPONJA.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30</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FRANELA (MTS)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MTS</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GEL PARA MANO 500 ML(ANTIBACTERIAL  80% ALCOHOL)</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32</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GUANTES DE HULE</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33</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JABON P/TOCADOR NEUTRO. (CAJA CON 72 PZAS DE 150 GR)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lastRenderedPageBreak/>
              <w:t>34</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JERGA</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MTS</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35</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LIMPIAVIDRIOS 500 ML CON ATOMIZADOR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36</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TELAS PARA LIMPIAR MAGITEL. PAQUETE CON 5 PZAS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PAQ</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37</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MECHUDOS GRANDES REFORZADO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38</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MOPS GRANDE 90 cm</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39</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MOPS MEDIANO 60 cm</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40</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PAÑUELOS DESECHABLES 180´S.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PAQ</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PAPEL HIGIENICO JUNIOR (CAJA) CON 12 ROLLOS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CAJA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42</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PASTILLA SANITARIA AROMATIZANTE CON 50 PZAS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43</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INSECTICIDA VERDE AEROSOL 400 ML</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44</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RECOGEDOR DE BASURA DE PLASTICO CON MANGO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45</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REPUESTO P/ MOPS GRANDE 90 cm</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46</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REPUESTO P/ MOPS MEDIANO 60 cm</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47</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SHAMPOO PARA MANOS. 1 LT.</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48</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TOALLA EN ROLLO CON 6 ROLLOS COLO BLANCO</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CAJA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49</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TOALLA INTERDOBLADA P/BAÑOS (CAJA) CON 20 PAQUETES</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CAJA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50</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TOALLITA ANTIBACTERIAL. 285 GR CON 35 UNIDADES DE 17 CM X</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r w:rsidR="00D6458B" w:rsidRPr="00C62052" w:rsidTr="0032707A">
        <w:trPr>
          <w:trHeight w:val="315"/>
          <w:jc w:val="center"/>
        </w:trPr>
        <w:tc>
          <w:tcPr>
            <w:tcW w:w="572"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51</w:t>
            </w:r>
          </w:p>
        </w:tc>
        <w:tc>
          <w:tcPr>
            <w:tcW w:w="5534" w:type="dxa"/>
            <w:shd w:val="clear" w:color="auto" w:fill="auto"/>
            <w:hideMark/>
          </w:tcPr>
          <w:p w:rsidR="00D6458B" w:rsidRPr="00C62052" w:rsidRDefault="00D6458B" w:rsidP="00D6458B">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TRAPEADOR.</w:t>
            </w:r>
          </w:p>
        </w:tc>
        <w:tc>
          <w:tcPr>
            <w:tcW w:w="803"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741" w:type="dxa"/>
            <w:shd w:val="clear" w:color="auto" w:fill="auto"/>
            <w:hideMark/>
          </w:tcPr>
          <w:p w:rsidR="00D6458B" w:rsidRPr="00C62052" w:rsidRDefault="00D6458B" w:rsidP="00D6458B">
            <w:pPr>
              <w:spacing w:after="0" w:line="240" w:lineRule="auto"/>
              <w:jc w:val="center"/>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r>
    </w:tbl>
    <w:p w:rsidR="00744EAD" w:rsidRDefault="00744EAD"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CF0F4C" w:rsidRDefault="00CF0F4C" w:rsidP="00305ACD">
      <w:pPr>
        <w:jc w:val="both"/>
        <w:rPr>
          <w:rFonts w:eastAsia="Calibri" w:cstheme="minorHAnsi"/>
        </w:rPr>
      </w:pPr>
    </w:p>
    <w:p w:rsidR="00A92924" w:rsidRPr="00A92924" w:rsidRDefault="00A92924" w:rsidP="00A92924">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lastRenderedPageBreak/>
        <w:t xml:space="preserve">REQUISICIÓN 3 – MATERIAL DE </w:t>
      </w:r>
      <w:r w:rsidR="00635A40">
        <w:rPr>
          <w:rFonts w:ascii="Arial Narrow" w:eastAsia="Calibri" w:hAnsi="Arial Narrow" w:cs="Arial"/>
          <w:sz w:val="20"/>
          <w:szCs w:val="18"/>
        </w:rPr>
        <w:t>IMPRESIÓN (TONER Y TINTAS)</w:t>
      </w:r>
    </w:p>
    <w:p w:rsidR="00A92924" w:rsidRPr="00A92924" w:rsidRDefault="00A92924" w:rsidP="00A92924">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t>Subfondo</w:t>
      </w:r>
      <w:r w:rsidRPr="0032707A">
        <w:rPr>
          <w:rFonts w:ascii="Arial Narrow" w:eastAsia="Calibri" w:hAnsi="Arial Narrow" w:cs="Arial"/>
          <w:sz w:val="20"/>
          <w:szCs w:val="18"/>
        </w:rPr>
        <w:t>:1104</w:t>
      </w:r>
      <w:r w:rsidR="00635A40" w:rsidRPr="0032707A">
        <w:rPr>
          <w:rFonts w:ascii="Arial Narrow" w:eastAsia="Calibri" w:hAnsi="Arial Narrow" w:cs="Arial"/>
          <w:sz w:val="20"/>
          <w:szCs w:val="18"/>
        </w:rPr>
        <w:t xml:space="preserve"> Subsidio Estatal </w:t>
      </w:r>
    </w:p>
    <w:p w:rsidR="00A92924" w:rsidRPr="00A92924" w:rsidRDefault="00A92924" w:rsidP="00A92924">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t>Monto</w:t>
      </w:r>
      <w:r w:rsidR="0005229A">
        <w:rPr>
          <w:rFonts w:ascii="Arial Narrow" w:eastAsia="Calibri" w:hAnsi="Arial Narrow" w:cs="Arial"/>
          <w:sz w:val="20"/>
          <w:szCs w:val="18"/>
        </w:rPr>
        <w:t xml:space="preserve"> Máximo de la Requisición: </w:t>
      </w:r>
      <w:r w:rsidR="009D76DA">
        <w:rPr>
          <w:rFonts w:ascii="Arial Narrow" w:eastAsia="Calibri" w:hAnsi="Arial Narrow" w:cs="Arial"/>
          <w:sz w:val="20"/>
          <w:szCs w:val="18"/>
        </w:rPr>
        <w:t>$370,000.00</w:t>
      </w:r>
    </w:p>
    <w:p w:rsidR="00A92924" w:rsidRPr="00A92924" w:rsidRDefault="00A92924" w:rsidP="00A92924">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t xml:space="preserve">Monto Mínimo: </w:t>
      </w:r>
      <w:r w:rsidR="009D76DA">
        <w:rPr>
          <w:rFonts w:ascii="Arial Narrow" w:eastAsia="Calibri" w:hAnsi="Arial Narrow" w:cs="Arial"/>
          <w:sz w:val="20"/>
          <w:szCs w:val="18"/>
        </w:rPr>
        <w:t>$148,000.00</w:t>
      </w:r>
    </w:p>
    <w:p w:rsidR="00A92924" w:rsidRPr="00A92924" w:rsidRDefault="00A92924" w:rsidP="00A92924">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t>Tiempo de Entrega – 3 días después de la entrega de la orden de compra, Inmediata en aquellas partidas que se encuentren en el mercado local.</w:t>
      </w:r>
    </w:p>
    <w:p w:rsidR="00A92924" w:rsidRDefault="00A92924" w:rsidP="00A92924">
      <w:pPr>
        <w:spacing w:after="0" w:line="240" w:lineRule="auto"/>
        <w:ind w:left="786"/>
        <w:jc w:val="both"/>
        <w:rPr>
          <w:rFonts w:ascii="Arial Narrow" w:eastAsia="Calibri" w:hAnsi="Arial Narrow" w:cs="Arial"/>
          <w:sz w:val="20"/>
          <w:szCs w:val="18"/>
        </w:rPr>
      </w:pPr>
    </w:p>
    <w:p w:rsidR="00B00F2C" w:rsidRDefault="00B00F2C" w:rsidP="00B31552">
      <w:pPr>
        <w:pStyle w:val="Prrafodelista"/>
        <w:ind w:left="-207"/>
        <w:jc w:val="both"/>
        <w:rPr>
          <w:rFonts w:ascii="Arial Narrow" w:eastAsia="Calibri" w:hAnsi="Arial Narrow" w:cs="Arial"/>
          <w:sz w:val="20"/>
          <w:szCs w:val="18"/>
        </w:rPr>
      </w:pPr>
      <w:r>
        <w:rPr>
          <w:rFonts w:ascii="Arial Narrow" w:eastAsia="Calibri" w:hAnsi="Arial Narrow" w:cs="Arial"/>
          <w:sz w:val="20"/>
          <w:szCs w:val="18"/>
        </w:rPr>
        <w:t xml:space="preserve">Nota: </w:t>
      </w:r>
      <w:r w:rsidRPr="00B31552">
        <w:rPr>
          <w:rFonts w:ascii="Arial Narrow" w:eastAsia="Calibri" w:hAnsi="Arial Narrow" w:cs="Arial"/>
          <w:sz w:val="20"/>
          <w:szCs w:val="18"/>
        </w:rPr>
        <w:t>Todos los bienes a entregar deberán ser nuevos, originales, no remanufacturados ni rellenados, de las marcas ofertadas, y entregarse en las condiciones necesarias que permitan su correcto funcionamiento y, además, deberán cumplir con las disposiciones aplicables en la materia.</w:t>
      </w:r>
      <w:r w:rsidR="00B31552" w:rsidRPr="00B31552">
        <w:rPr>
          <w:rFonts w:ascii="Arial Narrow" w:eastAsia="Calibri" w:hAnsi="Arial Narrow" w:cs="Arial"/>
          <w:sz w:val="20"/>
          <w:szCs w:val="18"/>
        </w:rPr>
        <w:t xml:space="preserve"> </w:t>
      </w:r>
      <w:r w:rsidRPr="00B31552">
        <w:rPr>
          <w:rFonts w:ascii="Arial Narrow" w:eastAsia="Calibri" w:hAnsi="Arial Narrow" w:cs="Arial"/>
          <w:sz w:val="20"/>
          <w:szCs w:val="18"/>
        </w:rPr>
        <w:t xml:space="preserve">Deberán ser entregados en empaque original del fabricante, debidamente sellados. </w:t>
      </w:r>
    </w:p>
    <w:p w:rsidR="002E4E11" w:rsidRDefault="002E4E11" w:rsidP="00B31552">
      <w:pPr>
        <w:pStyle w:val="Prrafodelista"/>
        <w:ind w:left="-207"/>
        <w:jc w:val="both"/>
        <w:rPr>
          <w:rFonts w:ascii="Arial Narrow" w:eastAsia="Calibri" w:hAnsi="Arial Narrow" w:cs="Arial"/>
          <w:sz w:val="20"/>
          <w:szCs w:val="18"/>
        </w:rPr>
      </w:pPr>
    </w:p>
    <w:tbl>
      <w:tblPr>
        <w:tblW w:w="7480" w:type="dxa"/>
        <w:jc w:val="center"/>
        <w:tblLook w:val="04A0" w:firstRow="1" w:lastRow="0" w:firstColumn="1" w:lastColumn="0" w:noHBand="0" w:noVBand="1"/>
      </w:tblPr>
      <w:tblGrid>
        <w:gridCol w:w="639"/>
        <w:gridCol w:w="5560"/>
        <w:gridCol w:w="695"/>
        <w:gridCol w:w="906"/>
      </w:tblGrid>
      <w:tr w:rsidR="002E4E11" w:rsidRPr="002E4E11" w:rsidTr="0032707A">
        <w:trPr>
          <w:trHeight w:val="25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20"/>
                <w:szCs w:val="20"/>
                <w:lang w:val="en-US"/>
              </w:rPr>
            </w:pPr>
            <w:r w:rsidRPr="002E4E11">
              <w:rPr>
                <w:rFonts w:ascii="Arial" w:eastAsia="Times New Roman" w:hAnsi="Arial" w:cs="Arial"/>
                <w:sz w:val="20"/>
                <w:szCs w:val="20"/>
                <w:lang w:val="en-US"/>
              </w:rPr>
              <w:t>Part.</w:t>
            </w:r>
          </w:p>
        </w:tc>
        <w:tc>
          <w:tcPr>
            <w:tcW w:w="5560" w:type="dxa"/>
            <w:tcBorders>
              <w:top w:val="single" w:sz="4" w:space="0" w:color="auto"/>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center"/>
              <w:rPr>
                <w:rFonts w:ascii="Arial" w:eastAsia="Times New Roman" w:hAnsi="Arial" w:cs="Arial"/>
                <w:sz w:val="20"/>
                <w:szCs w:val="20"/>
                <w:lang w:val="en-US"/>
              </w:rPr>
            </w:pPr>
            <w:r w:rsidRPr="002E4E11">
              <w:rPr>
                <w:rFonts w:ascii="Arial" w:eastAsia="Times New Roman" w:hAnsi="Arial" w:cs="Arial"/>
                <w:sz w:val="20"/>
                <w:szCs w:val="20"/>
                <w:lang w:val="en-US"/>
              </w:rPr>
              <w:t>Descripción</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20"/>
                <w:szCs w:val="20"/>
                <w:lang w:val="en-US"/>
              </w:rPr>
            </w:pPr>
            <w:r w:rsidRPr="002E4E11">
              <w:rPr>
                <w:rFonts w:ascii="Arial" w:eastAsia="Times New Roman" w:hAnsi="Arial" w:cs="Arial"/>
                <w:sz w:val="20"/>
                <w:szCs w:val="20"/>
                <w:lang w:val="en-US"/>
              </w:rPr>
              <w:t>Cant.</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20"/>
                <w:szCs w:val="20"/>
                <w:lang w:val="en-US"/>
              </w:rPr>
            </w:pPr>
            <w:r w:rsidRPr="002E4E11">
              <w:rPr>
                <w:rFonts w:ascii="Arial" w:eastAsia="Times New Roman" w:hAnsi="Arial" w:cs="Arial"/>
                <w:sz w:val="20"/>
                <w:szCs w:val="20"/>
                <w:lang w:val="en-US"/>
              </w:rPr>
              <w:t>Unidad.</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CE261A PARA CP4525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CE260A PARA CP4525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CE262A PARA CP4525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CE263A PARA CP4525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HP103A NEGRO W1103A PARA 1200NW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TRICOLOR CC643WL PARA D2660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NEGRO CC640WL PARA D2660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CC531A PARA CP2025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CC530A PARA CP2025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CC532A PARA CP2025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CC533A PARA CP2025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CE312A PARA CP1025NW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CE313A PARA CP1025NW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CE311A PARA CP1025NW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CE310A PARA CP1025NW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CE505A PARA 2035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Q7553A PARA P2014</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CB435A PARA P1005/P1006</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CE285A PARA M1132/P1102W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CB436A PARA P1505/M1120/M1522</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Q2612A PARA 1015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CF212A PARA M276NW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CF213A PARA M276NW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CF211A PARA M276NW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CF210A PARA M276NW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CE251A PARA CP3525N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CE253A PARA CP3525N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CE252A PARA CP3525N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29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CE250A PARA CP3525N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CF283A PARA M201DW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CE278A PARA P1606DN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CE400A PARA M551</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CE402A PARA M551</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CE401A PARA M551</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CE403A PARA M551</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CE255A PARA P3015</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lastRenderedPageBreak/>
              <w:t>37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CB540A PARA CP1515N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CYAN CB541A PARA CP1515N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39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AMARILLO CB542A PARA CP1515N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MAGENTA CB543A PARA CP1515N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TRICOLOR CC656AL PARA DESKTOP 4500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CC653AL PARA DESKTOP 4500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CC364A PARA P4014N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CC364A PARA P4014N</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HP NEGRO CE390A PARA M602</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EPSON NEGRO T081120 PARA PHOTO 1410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TINTA EPSON MAGENTA LIGHT T081620 PARA PHOTO 1410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EPSON MAGENTA T081320 PARA PHOTO 1410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49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TONER SAMSUNG AMARILLO CLT-Y406S PARA CLP-365W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TONER SAMSUNG MAGENTA CLT-M406S PARA CLP-365W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TONER SAMSUNG CYAN CLT-C406S PARA CLP-365W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TONER SAMSUNG NEGRO CLT-K406S PARA CLP-365W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NEGRO B6415A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ROJO CROMATICA B6416A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MAGENTA B6417A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AMARILLO B6418A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MAGENTA B6419A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CYAN B6420A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59</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TINTA HP NEGRO B6421A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60</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TINTA HP GRIS B6422A PARA Z6200(PLOTTER)</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61</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CABEZAL HP NEGRO MATE/ROJO CROMATICO CE017A PARA Z6200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62</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CABEZAL HP MAGENTA/AMARILLO CE018A PARA Z6200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63</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CABEZAL HP MAGENTA CLARO/CYAN CLARO CE019A PARA Z6200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64</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CABEZAL HP NEGRO FOTOGRAFICO/GRIS CLARO CE020A PARA Z6200</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65</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TAMBOR HP NEGRO CE314A PARA CP1025NW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66</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CARTUCHO DE MANTENIMIENTO HP 771 CH664A</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67</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RECOLECTOR HP CLT-W406 PARA CLP-365A</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r w:rsidR="002E4E11" w:rsidRPr="002E4E11" w:rsidTr="0032707A">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20"/>
                <w:szCs w:val="20"/>
                <w:lang w:val="en-US"/>
              </w:rPr>
            </w:pPr>
            <w:r w:rsidRPr="002E4E11">
              <w:rPr>
                <w:rFonts w:ascii="Arial" w:eastAsia="Times New Roman" w:hAnsi="Arial" w:cs="Arial"/>
                <w:sz w:val="20"/>
                <w:szCs w:val="20"/>
                <w:lang w:val="en-US"/>
              </w:rPr>
              <w:t>68</w:t>
            </w:r>
          </w:p>
        </w:tc>
        <w:tc>
          <w:tcPr>
            <w:tcW w:w="556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rPr>
            </w:pPr>
            <w:r w:rsidRPr="002E4E11">
              <w:rPr>
                <w:rFonts w:ascii="Arial" w:eastAsia="Times New Roman" w:hAnsi="Arial" w:cs="Arial"/>
                <w:sz w:val="16"/>
                <w:szCs w:val="16"/>
              </w:rPr>
              <w:t>TAMBOR HP CLT-R406 PARA CLP-365W</w:t>
            </w:r>
          </w:p>
        </w:tc>
        <w:tc>
          <w:tcPr>
            <w:tcW w:w="58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jc w:val="right"/>
              <w:rPr>
                <w:rFonts w:ascii="Arial" w:eastAsia="Times New Roman" w:hAnsi="Arial" w:cs="Arial"/>
                <w:sz w:val="16"/>
                <w:szCs w:val="16"/>
                <w:lang w:val="en-US"/>
              </w:rPr>
            </w:pPr>
            <w:r w:rsidRPr="002E4E11">
              <w:rPr>
                <w:rFonts w:ascii="Arial" w:eastAsia="Times New Roman" w:hAnsi="Arial" w:cs="Arial"/>
                <w:sz w:val="16"/>
                <w:szCs w:val="16"/>
                <w:lang w:val="en-US"/>
              </w:rPr>
              <w:t>1</w:t>
            </w:r>
          </w:p>
        </w:tc>
        <w:tc>
          <w:tcPr>
            <w:tcW w:w="820" w:type="dxa"/>
            <w:tcBorders>
              <w:top w:val="nil"/>
              <w:left w:val="nil"/>
              <w:bottom w:val="single" w:sz="4" w:space="0" w:color="auto"/>
              <w:right w:val="single" w:sz="4" w:space="0" w:color="auto"/>
            </w:tcBorders>
            <w:shd w:val="clear" w:color="auto" w:fill="auto"/>
            <w:noWrap/>
            <w:vAlign w:val="bottom"/>
            <w:hideMark/>
          </w:tcPr>
          <w:p w:rsidR="002E4E11" w:rsidRPr="002E4E11" w:rsidRDefault="002E4E11" w:rsidP="002E4E11">
            <w:pPr>
              <w:spacing w:after="0" w:line="240" w:lineRule="auto"/>
              <w:rPr>
                <w:rFonts w:ascii="Arial" w:eastAsia="Times New Roman" w:hAnsi="Arial" w:cs="Arial"/>
                <w:sz w:val="16"/>
                <w:szCs w:val="16"/>
                <w:lang w:val="en-US"/>
              </w:rPr>
            </w:pPr>
            <w:r w:rsidRPr="002E4E11">
              <w:rPr>
                <w:rFonts w:ascii="Arial" w:eastAsia="Times New Roman" w:hAnsi="Arial" w:cs="Arial"/>
                <w:sz w:val="16"/>
                <w:szCs w:val="16"/>
                <w:lang w:val="en-US"/>
              </w:rPr>
              <w:t>PIEZA</w:t>
            </w:r>
          </w:p>
        </w:tc>
      </w:tr>
    </w:tbl>
    <w:p w:rsidR="002E4E11" w:rsidRDefault="002E4E11"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Default="00CF0F4C" w:rsidP="00B31552">
      <w:pPr>
        <w:pStyle w:val="Prrafodelista"/>
        <w:ind w:left="-207"/>
        <w:jc w:val="both"/>
        <w:rPr>
          <w:rFonts w:ascii="Arial Narrow" w:eastAsia="Calibri" w:hAnsi="Arial Narrow" w:cs="Arial"/>
          <w:sz w:val="20"/>
          <w:szCs w:val="18"/>
        </w:rPr>
      </w:pPr>
    </w:p>
    <w:p w:rsidR="00CF0F4C" w:rsidRPr="00A92924" w:rsidRDefault="00CF0F4C" w:rsidP="00B31552">
      <w:pPr>
        <w:pStyle w:val="Prrafodelista"/>
        <w:ind w:left="-207"/>
        <w:jc w:val="both"/>
        <w:rPr>
          <w:rFonts w:ascii="Arial Narrow" w:eastAsia="Calibri" w:hAnsi="Arial Narrow" w:cs="Arial"/>
          <w:sz w:val="20"/>
          <w:szCs w:val="18"/>
        </w:rPr>
      </w:pPr>
    </w:p>
    <w:p w:rsidR="00080B58" w:rsidRDefault="00080B58" w:rsidP="00080B58">
      <w:pPr>
        <w:spacing w:after="0" w:line="240" w:lineRule="auto"/>
        <w:ind w:left="786"/>
        <w:jc w:val="both"/>
        <w:rPr>
          <w:rFonts w:ascii="Arial Narrow" w:eastAsia="Calibri" w:hAnsi="Arial Narrow" w:cs="Arial"/>
          <w:sz w:val="20"/>
          <w:szCs w:val="18"/>
        </w:rPr>
      </w:pPr>
    </w:p>
    <w:p w:rsidR="00D45616" w:rsidRPr="00A92924" w:rsidRDefault="00D45616" w:rsidP="00D45616">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lastRenderedPageBreak/>
        <w:t>REQUISICIÓN 4</w:t>
      </w:r>
      <w:r w:rsidRPr="00A92924">
        <w:rPr>
          <w:rFonts w:ascii="Arial Narrow" w:eastAsia="Calibri" w:hAnsi="Arial Narrow" w:cs="Arial"/>
          <w:sz w:val="20"/>
          <w:szCs w:val="18"/>
        </w:rPr>
        <w:t xml:space="preserve"> – </w:t>
      </w:r>
      <w:r>
        <w:rPr>
          <w:rFonts w:ascii="Arial Narrow" w:eastAsia="Calibri" w:hAnsi="Arial Narrow" w:cs="Arial"/>
          <w:sz w:val="20"/>
          <w:szCs w:val="18"/>
        </w:rPr>
        <w:t>EQUIPO DE PROTECCION PERSONAL</w:t>
      </w:r>
    </w:p>
    <w:p w:rsidR="00D45616" w:rsidRPr="00A92924" w:rsidRDefault="00D45616" w:rsidP="00D45616">
      <w:pPr>
        <w:spacing w:after="0" w:line="240" w:lineRule="auto"/>
        <w:ind w:left="786"/>
        <w:jc w:val="both"/>
        <w:rPr>
          <w:rFonts w:ascii="Arial Narrow" w:eastAsia="Calibri" w:hAnsi="Arial Narrow" w:cs="Arial"/>
          <w:sz w:val="20"/>
          <w:szCs w:val="18"/>
        </w:rPr>
      </w:pPr>
      <w:r w:rsidRPr="00A92924">
        <w:rPr>
          <w:rFonts w:ascii="Arial Narrow" w:eastAsia="Calibri" w:hAnsi="Arial Narrow" w:cs="Arial"/>
          <w:sz w:val="20"/>
          <w:szCs w:val="18"/>
        </w:rPr>
        <w:t>Subfondo:</w:t>
      </w:r>
      <w:r w:rsidRPr="0032707A">
        <w:rPr>
          <w:rFonts w:ascii="Arial Narrow" w:eastAsia="Calibri" w:hAnsi="Arial Narrow" w:cs="Arial"/>
          <w:sz w:val="20"/>
          <w:szCs w:val="18"/>
        </w:rPr>
        <w:t xml:space="preserve">1104 Subsidio Estatal </w:t>
      </w:r>
    </w:p>
    <w:p w:rsidR="00D45616" w:rsidRPr="00A92924" w:rsidRDefault="00CD0715" w:rsidP="00D45616">
      <w:pPr>
        <w:spacing w:after="0" w:line="240" w:lineRule="auto"/>
        <w:ind w:left="786"/>
        <w:jc w:val="both"/>
        <w:rPr>
          <w:rFonts w:ascii="Arial Narrow" w:eastAsia="Calibri" w:hAnsi="Arial Narrow" w:cs="Arial"/>
          <w:sz w:val="20"/>
          <w:szCs w:val="18"/>
        </w:rPr>
      </w:pPr>
      <w:r>
        <w:rPr>
          <w:rFonts w:ascii="Arial Narrow" w:eastAsia="Calibri" w:hAnsi="Arial Narrow" w:cs="Arial"/>
          <w:sz w:val="20"/>
          <w:szCs w:val="18"/>
        </w:rPr>
        <w:t>Tiempo de Entrega – 4 semanas</w:t>
      </w:r>
      <w:r w:rsidR="00C60BBB">
        <w:rPr>
          <w:rFonts w:ascii="Arial Narrow" w:eastAsia="Calibri" w:hAnsi="Arial Narrow" w:cs="Arial"/>
          <w:sz w:val="20"/>
          <w:szCs w:val="18"/>
        </w:rPr>
        <w:t xml:space="preserve"> después de la firma de contrato</w:t>
      </w:r>
    </w:p>
    <w:p w:rsidR="00080B58" w:rsidRPr="00D45616" w:rsidRDefault="00080B58" w:rsidP="00080B58">
      <w:pPr>
        <w:spacing w:after="0" w:line="240" w:lineRule="auto"/>
        <w:ind w:left="786"/>
        <w:jc w:val="both"/>
        <w:rPr>
          <w:b/>
          <w:iCs/>
          <w:sz w:val="24"/>
        </w:rPr>
      </w:pPr>
    </w:p>
    <w:p w:rsidR="00635A40" w:rsidRDefault="00635A40" w:rsidP="00080B58">
      <w:pPr>
        <w:spacing w:after="0" w:line="240" w:lineRule="auto"/>
        <w:ind w:left="786"/>
        <w:jc w:val="both"/>
        <w:rPr>
          <w:b/>
          <w:iCs/>
          <w:sz w:val="24"/>
        </w:rPr>
      </w:pPr>
    </w:p>
    <w:tbl>
      <w:tblPr>
        <w:tblW w:w="7792" w:type="dxa"/>
        <w:jc w:val="center"/>
        <w:tblLook w:val="04A0" w:firstRow="1" w:lastRow="0" w:firstColumn="1" w:lastColumn="0" w:noHBand="0" w:noVBand="1"/>
      </w:tblPr>
      <w:tblGrid>
        <w:gridCol w:w="702"/>
        <w:gridCol w:w="5522"/>
        <w:gridCol w:w="768"/>
        <w:gridCol w:w="801"/>
      </w:tblGrid>
      <w:tr w:rsidR="00C62052" w:rsidRPr="00C62052" w:rsidTr="0032707A">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Part.</w:t>
            </w:r>
          </w:p>
        </w:tc>
        <w:tc>
          <w:tcPr>
            <w:tcW w:w="5522" w:type="dxa"/>
            <w:tcBorders>
              <w:top w:val="single" w:sz="4" w:space="0" w:color="auto"/>
              <w:left w:val="nil"/>
              <w:bottom w:val="single" w:sz="4" w:space="0" w:color="auto"/>
              <w:right w:val="single" w:sz="4" w:space="0" w:color="auto"/>
            </w:tcBorders>
            <w:shd w:val="clear" w:color="auto" w:fill="auto"/>
            <w:noWrap/>
            <w:vAlign w:val="bottom"/>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Descripción</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Unidad.</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Cant.</w:t>
            </w:r>
          </w:p>
        </w:tc>
      </w:tr>
      <w:tr w:rsidR="00C62052" w:rsidRPr="00C62052" w:rsidTr="0032707A">
        <w:trPr>
          <w:trHeight w:val="50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CASCO DE SEGURIDAD CON VICERA COMPLETA VENTILADA QUE CUMPLA CON LA NORMA ANSI Z89.1 TIPO 1 CLASE C - CON BARBIQUEJO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97</w:t>
            </w:r>
          </w:p>
        </w:tc>
      </w:tr>
      <w:tr w:rsidR="00C62052" w:rsidRPr="00C62052" w:rsidTr="0032707A">
        <w:trPr>
          <w:trHeight w:val="371"/>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BOTA DE SEGURIDAD DE PIEL CON SUELA DE PVC Y PUNTA DE ACERO COLOR CAFÉ - TALLA 4 - 9</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50</w:t>
            </w:r>
          </w:p>
        </w:tc>
      </w:tr>
      <w:tr w:rsidR="00C62052" w:rsidRPr="00C62052" w:rsidTr="0032707A">
        <w:trPr>
          <w:trHeight w:val="406"/>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3</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BOTA DE SEGURIDAD DIELECTRICA CON SUELA PVC Y PUNTA DE POLICARBONATO COLOR CAFÉ TALLA 3 - 9</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59</w:t>
            </w:r>
          </w:p>
        </w:tc>
      </w:tr>
      <w:tr w:rsidR="00C62052" w:rsidRPr="00C62052" w:rsidTr="0032707A">
        <w:trPr>
          <w:trHeight w:val="554"/>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BOTA DE JARDIN CON CORTE Y SUELA DE POLICLORURO DE VINILO, FORRO TEXTIL Y SUELA ANTIDERRAPANTE, PUNTA REFORZADA TALLA 3 - 10</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135</w:t>
            </w:r>
          </w:p>
        </w:tc>
      </w:tr>
      <w:tr w:rsidR="00C62052" w:rsidRPr="00C62052" w:rsidTr="0032707A">
        <w:trPr>
          <w:trHeight w:val="567"/>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IMPERMEABLE TIPO GABARDINA PVC CON FORRO DE POLIESTER, REPELENTE DE LIQUIDOS NO ABRASIVOS CON VENTILACION EN AXILAS, RESORTE INTERNO EN MUÑECAS Y CAPUCHA CON CORDON AJUSTABLE COLOR AMARILLO-TALLA M - XXG</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189</w:t>
            </w:r>
          </w:p>
        </w:tc>
      </w:tr>
      <w:tr w:rsidR="00C62052" w:rsidRPr="00C62052" w:rsidTr="0032707A">
        <w:trPr>
          <w:trHeight w:val="671"/>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6</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PROTECTOR FACIAL CARETA DE SEGURIDAD USO INDUSTRIAL, VISERA DE POLICARBONATO, CASCO CON BOTONES AJUSTABLES CON BANDA ANTIBACTERIANA PARA EL SUDOR</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21</w:t>
            </w:r>
          </w:p>
        </w:tc>
      </w:tr>
      <w:tr w:rsidR="00C62052" w:rsidRPr="00C62052" w:rsidTr="0032707A">
        <w:trPr>
          <w:trHeight w:val="270"/>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7</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MANDIL DE NEOPRENO COLOR AMARILLO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21</w:t>
            </w:r>
          </w:p>
        </w:tc>
      </w:tr>
      <w:tr w:rsidR="00C62052" w:rsidRPr="00C62052" w:rsidTr="0032707A">
        <w:trPr>
          <w:trHeight w:val="283"/>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8</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CARETA DE SOLDADOR TERMOPLASTICA SOMBRA FIJA CON AJUSTE DE INTERVALOS</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MANDIL DE CARNAZA, ESPESOR 1.6"</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24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10</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MANGAS DE PROTECCION DE CARNAZA PARA SOLDAR</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277"/>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11</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GUANTE DE SOLDADOR DE CARNAZA-FORRO MIXTO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409"/>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12</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CAPUCHA ESCAFANDRA PARA SOLDADOR DE MEZCLILLA CON CIERRE</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273"/>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13</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OVEROL MANGA LARGA DE GABARDINA-USO RUDO-  TALLA M - XG</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5</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14</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OREJERAS PARA PANTALLA DE SOLDADOR</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15</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GUANTE DE CARNAZA  DE USO GENERAL</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94</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16</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GUANTES CARNAZA USO ELECTRICO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17</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OREJERAS DE PROTECCION PARA JARDINERO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21</w:t>
            </w:r>
          </w:p>
        </w:tc>
      </w:tr>
      <w:tr w:rsidR="00C62052" w:rsidRPr="00C62052" w:rsidTr="0032707A">
        <w:trPr>
          <w:trHeight w:val="394"/>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18</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CHALECO REFLEJANTE EN MALLA DE PUNTO ABIERTO CON RECUBRIMIENTO PLASTICO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103</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19</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SOPORTE SACROLUMBAR TALLA 34 - 44</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97</w:t>
            </w:r>
          </w:p>
        </w:tc>
      </w:tr>
      <w:tr w:rsidR="00C62052" w:rsidRPr="00C62052" w:rsidTr="0032707A">
        <w:trPr>
          <w:trHeight w:val="376"/>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20</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GUANTES DE ALGODÓN PUNTOS DE PVC EN PALMA Y DORSO</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176</w:t>
            </w:r>
          </w:p>
        </w:tc>
      </w:tr>
      <w:tr w:rsidR="00C62052" w:rsidRPr="00C62052" w:rsidTr="0032707A">
        <w:trPr>
          <w:trHeight w:val="552"/>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21</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MASCARILLA DE SILICONA DE MEDIA CARA CON RESPIDADOR CON 2 FILTRO PARA VAPORES ORGANICOS</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29</w:t>
            </w:r>
          </w:p>
        </w:tc>
      </w:tr>
      <w:tr w:rsidR="00C62052" w:rsidRPr="00C62052" w:rsidTr="0032707A">
        <w:trPr>
          <w:trHeight w:val="560"/>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22</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GOGLES LENTE TRANSPARENTE DE PLASTICO Y MARCO DE CAUCHO PARA QUIMICOS CON CORREA AJUSTABLE</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14</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23</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LENTES DE SEGURIDAD CLAROS</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178</w:t>
            </w:r>
          </w:p>
        </w:tc>
      </w:tr>
      <w:tr w:rsidR="00C62052" w:rsidRPr="00C62052" w:rsidTr="0032707A">
        <w:trPr>
          <w:trHeight w:val="315"/>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24</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LENTES DE SEGURIDAD OBSCUROS</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109</w:t>
            </w:r>
          </w:p>
        </w:tc>
      </w:tr>
      <w:tr w:rsidR="00C62052" w:rsidRPr="00C62052" w:rsidTr="0032707A">
        <w:trPr>
          <w:trHeight w:val="322"/>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25</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GUANTES EXTRA LARGOS DE NITRILO USO INDUSTRIAL T-G</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PAR</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4</w:t>
            </w:r>
          </w:p>
        </w:tc>
      </w:tr>
      <w:tr w:rsidR="00C62052" w:rsidRPr="00C62052" w:rsidTr="0032707A">
        <w:trPr>
          <w:trHeight w:val="426"/>
          <w:jc w:val="center"/>
        </w:trPr>
        <w:tc>
          <w:tcPr>
            <w:tcW w:w="702" w:type="dxa"/>
            <w:tcBorders>
              <w:top w:val="nil"/>
              <w:left w:val="single" w:sz="4" w:space="0" w:color="auto"/>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26</w:t>
            </w:r>
          </w:p>
        </w:tc>
        <w:tc>
          <w:tcPr>
            <w:tcW w:w="5522"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rPr>
            </w:pPr>
            <w:r w:rsidRPr="00C62052">
              <w:rPr>
                <w:rFonts w:ascii="Arial" w:eastAsia="Times New Roman" w:hAnsi="Arial" w:cs="Arial"/>
                <w:color w:val="000000"/>
                <w:sz w:val="16"/>
                <w:szCs w:val="16"/>
              </w:rPr>
              <w:t>SOPORTE SACROLUMBAR DE MALLA CON CIERRE DELANTERO DE GANCHO Y FELPA T-CH - XXL</w:t>
            </w:r>
          </w:p>
        </w:tc>
        <w:tc>
          <w:tcPr>
            <w:tcW w:w="767"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PZA</w:t>
            </w:r>
          </w:p>
        </w:tc>
        <w:tc>
          <w:tcPr>
            <w:tcW w:w="801" w:type="dxa"/>
            <w:tcBorders>
              <w:top w:val="nil"/>
              <w:left w:val="nil"/>
              <w:bottom w:val="single" w:sz="4" w:space="0" w:color="auto"/>
              <w:right w:val="single" w:sz="4" w:space="0" w:color="auto"/>
            </w:tcBorders>
            <w:shd w:val="clear" w:color="auto" w:fill="auto"/>
            <w:hideMark/>
          </w:tcPr>
          <w:p w:rsidR="00C62052" w:rsidRPr="00C62052" w:rsidRDefault="00C62052" w:rsidP="0032707A">
            <w:pPr>
              <w:spacing w:after="0" w:line="240" w:lineRule="auto"/>
              <w:rPr>
                <w:rFonts w:ascii="Arial" w:eastAsia="Times New Roman" w:hAnsi="Arial" w:cs="Arial"/>
                <w:color w:val="000000"/>
                <w:sz w:val="16"/>
                <w:szCs w:val="16"/>
                <w:lang w:val="en-US"/>
              </w:rPr>
            </w:pPr>
            <w:r w:rsidRPr="00C62052">
              <w:rPr>
                <w:rFonts w:ascii="Arial" w:eastAsia="Times New Roman" w:hAnsi="Arial" w:cs="Arial"/>
                <w:color w:val="000000"/>
                <w:sz w:val="16"/>
                <w:szCs w:val="16"/>
                <w:lang w:val="en-US"/>
              </w:rPr>
              <w:t>79</w:t>
            </w:r>
          </w:p>
        </w:tc>
      </w:tr>
    </w:tbl>
    <w:p w:rsidR="009158C6" w:rsidRDefault="009158C6" w:rsidP="00D72CF3">
      <w:pPr>
        <w:rPr>
          <w:b/>
          <w:iCs/>
          <w:sz w:val="24"/>
        </w:rPr>
      </w:pPr>
    </w:p>
    <w:p w:rsidR="00C62052" w:rsidRPr="00323090" w:rsidRDefault="00C62052" w:rsidP="00D72CF3">
      <w:pPr>
        <w:rPr>
          <w:b/>
          <w:iCs/>
          <w:sz w:val="24"/>
        </w:rPr>
      </w:pPr>
    </w:p>
    <w:p w:rsidR="00323090" w:rsidRPr="00323090" w:rsidRDefault="00323090" w:rsidP="00D769DF">
      <w:pPr>
        <w:numPr>
          <w:ilvl w:val="0"/>
          <w:numId w:val="7"/>
        </w:numPr>
        <w:spacing w:after="0" w:line="240" w:lineRule="auto"/>
        <w:rPr>
          <w:iCs/>
          <w:sz w:val="24"/>
        </w:rPr>
      </w:pPr>
      <w:r w:rsidRPr="00323090">
        <w:rPr>
          <w:iCs/>
          <w:sz w:val="24"/>
        </w:rPr>
        <w:lastRenderedPageBreak/>
        <w:t>FORMATOS TECNICOS ECONOMICOS.</w:t>
      </w:r>
    </w:p>
    <w:p w:rsidR="00323090" w:rsidRPr="00323090" w:rsidRDefault="00323090" w:rsidP="00323090">
      <w:pPr>
        <w:ind w:left="360"/>
        <w:jc w:val="center"/>
        <w:rPr>
          <w:b/>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323090">
            <w:r w:rsidRPr="00323090">
              <w:rPr>
                <w:sz w:val="18"/>
              </w:rPr>
              <w:t xml:space="preserve">Nº Pregunta </w:t>
            </w:r>
            <w:r w:rsidRPr="00323090">
              <w:rPr>
                <w:sz w:val="18"/>
              </w:rPr>
              <w:fldChar w:fldCharType="begin"/>
            </w:r>
            <w:r w:rsidRPr="00323090">
              <w:rPr>
                <w:sz w:val="18"/>
              </w:rPr>
              <w:instrText>PRIVATE</w:instrText>
            </w:r>
            <w:r w:rsidRPr="00323090">
              <w:rPr>
                <w:sz w:val="18"/>
              </w:rPr>
              <w:fldChar w:fldCharType="end"/>
            </w:r>
            <w:r w:rsidRPr="00323090">
              <w:rPr>
                <w:sz w:val="18"/>
              </w:rPr>
              <w:t xml:space="preserve">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323090" w:rsidRDefault="00323090" w:rsidP="00323090">
      <w:pPr>
        <w:jc w:val="center"/>
        <w:rPr>
          <w:b/>
          <w:i/>
          <w:sz w:val="36"/>
        </w:rPr>
      </w:pPr>
      <w:r w:rsidRPr="00323090">
        <w:rPr>
          <w:b/>
          <w:i/>
          <w:sz w:val="36"/>
        </w:rPr>
        <w:t> </w:t>
      </w:r>
    </w:p>
    <w:p w:rsidR="00EF3D2C" w:rsidRDefault="00EF3D2C" w:rsidP="00CF0F4C">
      <w:pPr>
        <w:rPr>
          <w:b/>
          <w:i/>
          <w:sz w:val="36"/>
        </w:rPr>
      </w:pPr>
    </w:p>
    <w:p w:rsidR="00CF0F4C" w:rsidRPr="00323090" w:rsidRDefault="00CF0F4C" w:rsidP="00CF0F4C">
      <w:pPr>
        <w:rPr>
          <w:b/>
          <w:i/>
          <w:sz w:val="36"/>
        </w:rPr>
      </w:pPr>
    </w:p>
    <w:p w:rsidR="00323090" w:rsidRPr="00323090" w:rsidRDefault="00323090" w:rsidP="00323090">
      <w:pPr>
        <w:ind w:left="360"/>
        <w:jc w:val="center"/>
        <w:rPr>
          <w:b/>
        </w:rPr>
      </w:pPr>
      <w:r w:rsidRPr="00323090">
        <w:rPr>
          <w:b/>
        </w:rPr>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FB1A13">
        <w:rPr>
          <w:b/>
        </w:rPr>
        <w:t>: LPN/01/23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rPr>
                <w:sz w:val="28"/>
              </w:rPr>
              <w:fldChar w:fldCharType="begin"/>
            </w:r>
            <w:r w:rsidRPr="00323090">
              <w:rPr>
                <w:sz w:val="28"/>
              </w:rPr>
              <w:instrText>PRIVATE</w:instrText>
            </w:r>
            <w:r w:rsidRPr="00323090">
              <w:rPr>
                <w:sz w:val="28"/>
              </w:rPr>
              <w:fldChar w:fldCharType="end"/>
            </w: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lastRenderedPageBreak/>
              <w:t> </w:t>
            </w:r>
          </w:p>
        </w:tc>
      </w:tr>
    </w:tbl>
    <w:p w:rsidR="00323090" w:rsidRPr="00323090" w:rsidRDefault="00323090" w:rsidP="00323090">
      <w:pPr>
        <w:jc w:val="both"/>
      </w:pPr>
    </w:p>
    <w:p w:rsidR="00323090" w:rsidRPr="00323090" w:rsidRDefault="00323090" w:rsidP="00323090">
      <w:pPr>
        <w:jc w:val="both"/>
      </w:pPr>
      <w:r w:rsidRPr="00323090">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FB1A13">
        <w:rPr>
          <w:sz w:val="18"/>
        </w:rPr>
        <w:t>convocatoria 01/23</w:t>
      </w:r>
      <w:r w:rsidRPr="00F115F6">
        <w:rPr>
          <w:sz w:val="18"/>
        </w:rPr>
        <w:t xml:space="preserve"> de </w:t>
      </w:r>
      <w:r w:rsidRPr="00CF0F4C">
        <w:rPr>
          <w:sz w:val="18"/>
        </w:rPr>
        <w:t xml:space="preserve">fecha </w:t>
      </w:r>
      <w:r w:rsidR="00CF0F4C" w:rsidRPr="00CF0F4C">
        <w:rPr>
          <w:sz w:val="18"/>
        </w:rPr>
        <w:t>22</w:t>
      </w:r>
      <w:r w:rsidR="00517C81" w:rsidRPr="00CF0F4C">
        <w:rPr>
          <w:sz w:val="18"/>
        </w:rPr>
        <w:t xml:space="preserve"> de </w:t>
      </w:r>
      <w:r w:rsidR="00CF0F4C" w:rsidRPr="00CF0F4C">
        <w:rPr>
          <w:sz w:val="18"/>
        </w:rPr>
        <w:t>mayo</w:t>
      </w:r>
      <w:r w:rsidR="00C60BBB" w:rsidRPr="00CF0F4C">
        <w:rPr>
          <w:sz w:val="18"/>
        </w:rPr>
        <w:t xml:space="preserve"> de 2023</w:t>
      </w:r>
      <w:r w:rsidRPr="0032707A">
        <w:rPr>
          <w:sz w:val="18"/>
        </w:rPr>
        <w:t xml:space="preserve"> para</w:t>
      </w:r>
      <w:r w:rsidRPr="00846C46">
        <w:rPr>
          <w:sz w:val="18"/>
        </w:rPr>
        <w:t xml:space="preserve">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FB1A13">
        <w:rPr>
          <w:sz w:val="18"/>
        </w:rPr>
        <w:t>PN/01/23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12"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r w:rsidRPr="00323090">
        <w:rPr>
          <w:sz w:val="18"/>
          <w:lang w:val="en-US"/>
        </w:rPr>
        <w:t xml:space="preserve">Formas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323090" w:rsidRPr="00323090" w:rsidRDefault="00323090" w:rsidP="00323090">
      <w:pPr>
        <w:jc w:val="center"/>
        <w:rPr>
          <w:b/>
          <w:i/>
          <w:u w:val="single"/>
        </w:rPr>
      </w:pPr>
      <w:r w:rsidRPr="00323090">
        <w:rPr>
          <w:b/>
          <w:i/>
          <w:u w:val="single"/>
        </w:rPr>
        <w:t>DEC</w:t>
      </w:r>
      <w:r w:rsidR="00F115F6">
        <w:rPr>
          <w:b/>
          <w:i/>
          <w:u w:val="single"/>
        </w:rPr>
        <w:t>LARACIÓN ARTÍCULO 1</w:t>
      </w:r>
      <w:r w:rsidRPr="00323090">
        <w:rPr>
          <w:b/>
          <w:i/>
          <w:u w:val="single"/>
        </w:rPr>
        <w:t>0</w:t>
      </w:r>
      <w:r w:rsidR="00F115F6">
        <w:rPr>
          <w:b/>
          <w:i/>
          <w:u w:val="single"/>
        </w:rPr>
        <w:t>2 y 125</w:t>
      </w:r>
      <w:r w:rsidRPr="00323090">
        <w:rPr>
          <w:b/>
          <w:i/>
          <w:u w:val="single"/>
        </w:rPr>
        <w:t xml:space="preserve"> DEL REGLAMENTO DE ADQUISICIONES, ARRENDAMIENTOS Y SERVICIOS DE LA UNIVERSIDAD AUTONOMA DEL CARMEN</w:t>
      </w:r>
      <w:r w:rsidR="00C03067">
        <w:rPr>
          <w:b/>
          <w:i/>
          <w:u w:val="single"/>
        </w:rPr>
        <w:t xml:space="preserve"> y ARTÍCULO 26 DE LA LEY DE ADQUISICIONES, ARRENDAMIENTOS Y PRESTACION DE SERVICIOS RELACIONADOS CON BIENES MUEBLES DEL ESTADO DE CAMPECHE</w:t>
      </w:r>
      <w:r w:rsidRPr="00323090">
        <w:rPr>
          <w:b/>
          <w:i/>
          <w:u w:val="single"/>
        </w:rPr>
        <w:t>.</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FB1A13">
        <w:t xml:space="preserve"> LPN/01/23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Reglamento de Adquisiciones, Arrendamientos y Servicios de la Universidad Autónoma del Carmen</w:t>
      </w:r>
      <w:r w:rsidR="00C03067">
        <w:t xml:space="preserve"> </w:t>
      </w:r>
      <w:r w:rsidR="00C03067" w:rsidRPr="00CF0F4C">
        <w:t>y artículo 26 de la Ley de Adquisiciones, Arrendamientos y Prestación de Servicios Relacionados con Bienes Muebles del Estado de Campeche</w:t>
      </w:r>
      <w:r w:rsidRPr="00CF0F4C">
        <w:t>, teniendo total conocimiento de sus alcances e implicaciones legales</w:t>
      </w:r>
      <w:r w:rsidRPr="00323090">
        <w:t>.</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FECHA DE ENTTREGA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r w:rsidRPr="00323090">
              <w:rPr>
                <w:b/>
              </w:rPr>
              <w:t>TOTAL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D769DF">
      <w:pPr>
        <w:numPr>
          <w:ilvl w:val="0"/>
          <w:numId w:val="13"/>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32707A">
        <w:rPr>
          <w:rFonts w:cs="Arial"/>
        </w:rPr>
        <w:t>de</w:t>
      </w:r>
      <w:r w:rsidR="00F115F6" w:rsidRPr="0032707A">
        <w:rPr>
          <w:rFonts w:cs="Arial"/>
        </w:rPr>
        <w:t xml:space="preserve"> </w:t>
      </w:r>
      <w:r w:rsidR="001E56EF" w:rsidRPr="0032707A">
        <w:rPr>
          <w:rFonts w:cs="Arial"/>
          <w:b/>
        </w:rPr>
        <w:t xml:space="preserve">recurso </w:t>
      </w:r>
      <w:r w:rsidR="008350E0" w:rsidRPr="0032707A">
        <w:rPr>
          <w:rFonts w:cs="Arial"/>
          <w:b/>
        </w:rPr>
        <w:t>estatal</w:t>
      </w:r>
      <w:r w:rsidRPr="0032707A">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D769DF">
      <w:pPr>
        <w:numPr>
          <w:ilvl w:val="0"/>
          <w:numId w:val="13"/>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 xml:space="preserve">“LA INSTITUCIÓN” adquiere de “EL </w:t>
      </w:r>
      <w:r w:rsidRPr="0032707A">
        <w:rPr>
          <w:rFonts w:eastAsia="Times New Roman" w:cs="Arial"/>
          <w:snapToGrid w:val="0"/>
          <w:color w:val="000000"/>
          <w:lang w:eastAsia="es-ES"/>
        </w:rPr>
        <w:t xml:space="preserve">PROVEEDOR” </w:t>
      </w:r>
      <w:r w:rsidR="001346A5" w:rsidRPr="0032707A">
        <w:rPr>
          <w:rFonts w:eastAsia="Times New Roman" w:cs="Arial"/>
          <w:snapToGrid w:val="0"/>
          <w:color w:val="000000"/>
          <w:lang w:eastAsia="es-ES"/>
        </w:rPr>
        <w:t>“</w:t>
      </w:r>
      <w:r w:rsidR="00EF3D2C" w:rsidRPr="0032707A">
        <w:rPr>
          <w:rFonts w:eastAsia="Times New Roman" w:cs="Arial"/>
          <w:snapToGrid w:val="0"/>
          <w:color w:val="000000"/>
          <w:lang w:eastAsia="es-ES"/>
        </w:rPr>
        <w:t>MATERIAL DE OFICINA, MATERIAL DE L</w:t>
      </w:r>
      <w:r w:rsidR="00C60BBB" w:rsidRPr="0032707A">
        <w:rPr>
          <w:rFonts w:eastAsia="Times New Roman" w:cs="Arial"/>
          <w:snapToGrid w:val="0"/>
          <w:color w:val="000000"/>
          <w:lang w:eastAsia="es-ES"/>
        </w:rPr>
        <w:t>IMPIEZA,</w:t>
      </w:r>
      <w:r w:rsidR="00EF3D2C" w:rsidRPr="0032707A">
        <w:rPr>
          <w:rFonts w:eastAsia="Times New Roman" w:cs="Arial"/>
          <w:snapToGrid w:val="0"/>
          <w:color w:val="000000"/>
          <w:lang w:eastAsia="es-ES"/>
        </w:rPr>
        <w:t xml:space="preserve"> MATERIAL DE IMPRESIÓN (TONER Y TINTAS)</w:t>
      </w:r>
      <w:r w:rsidR="00C60BBB" w:rsidRPr="0032707A">
        <w:rPr>
          <w:rFonts w:eastAsia="Times New Roman" w:cs="Arial"/>
          <w:snapToGrid w:val="0"/>
          <w:color w:val="000000"/>
          <w:lang w:eastAsia="es-ES"/>
        </w:rPr>
        <w:t xml:space="preserve"> Y EQUIPO DE PROTECCION PERSONAL</w:t>
      </w:r>
      <w:r w:rsidR="001346A5" w:rsidRPr="0032707A">
        <w:rPr>
          <w:rFonts w:eastAsia="Times New Roman" w:cs="Arial"/>
          <w:snapToGrid w:val="0"/>
          <w:color w:val="000000"/>
          <w:lang w:eastAsia="es-ES"/>
        </w:rPr>
        <w:t>”</w:t>
      </w:r>
      <w:r w:rsidR="00BD63A1" w:rsidRPr="0032707A">
        <w:rPr>
          <w:rFonts w:eastAsia="Times New Roman" w:cs="Arial"/>
          <w:snapToGrid w:val="0"/>
          <w:color w:val="000000"/>
          <w:lang w:eastAsia="es-ES"/>
        </w:rPr>
        <w:t xml:space="preserve"> </w:t>
      </w:r>
      <w:r w:rsidRPr="0032707A">
        <w:rPr>
          <w:rFonts w:eastAsia="Times New Roman" w:cs="Arial"/>
          <w:snapToGrid w:val="0"/>
          <w:color w:val="000000"/>
          <w:lang w:eastAsia="es-ES"/>
        </w:rPr>
        <w:t>que se describe en el anexo número 1 y en el presupuesto DE.01, signado</w:t>
      </w:r>
      <w:r w:rsidRPr="006E6B2C">
        <w:rPr>
          <w:rFonts w:eastAsia="Times New Roman" w:cs="Arial"/>
          <w:snapToGrid w:val="0"/>
          <w:color w:val="000000"/>
          <w:lang w:eastAsia="es-ES"/>
        </w:rPr>
        <w:t xml:space="preserve"> por el C.</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BD63A1">
        <w:rPr>
          <w:rFonts w:cs="Arial"/>
        </w:rPr>
        <w:t>bien</w:t>
      </w:r>
      <w:r w:rsidRPr="006E6B2C">
        <w:rPr>
          <w:rFonts w:cs="Arial"/>
        </w:rPr>
        <w:t xml:space="preserve"> en </w:t>
      </w:r>
      <w:r w:rsidR="00CC2831">
        <w:rPr>
          <w:rFonts w:cs="Arial"/>
        </w:rPr>
        <w:t>3 días</w:t>
      </w:r>
      <w:r w:rsidR="00BD63A1">
        <w:rPr>
          <w:rFonts w:cs="Arial"/>
        </w:rPr>
        <w:t xml:space="preserve"> naturales</w:t>
      </w:r>
      <w:r w:rsidR="00CC2831">
        <w:rPr>
          <w:rFonts w:cs="Arial"/>
        </w:rPr>
        <w:t xml:space="preserve"> después de la entrega de la O.C./ 4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Pr="006E6B2C">
        <w:rPr>
          <w:rFonts w:cs="Arial"/>
          <w:color w:val="000000"/>
        </w:rPr>
        <w:t xml:space="preserve">“LA INSTITUCIÓN” no se </w:t>
      </w:r>
      <w:r w:rsidR="006E6B2C" w:rsidRPr="006E6B2C">
        <w:rPr>
          <w:rFonts w:cs="Arial"/>
          <w:color w:val="000000"/>
        </w:rPr>
        <w:t>otorgará</w:t>
      </w:r>
      <w:r w:rsidRPr="006E6B2C">
        <w:rPr>
          <w:rFonts w:cs="Arial"/>
          <w:color w:val="000000"/>
        </w:rPr>
        <w:t xml:space="preserve"> 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ución realizará el pago de los bienes entregados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CF0F4C"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Pr="006E6B2C" w:rsidRDefault="00323090" w:rsidP="00323090">
      <w:pPr>
        <w:tabs>
          <w:tab w:val="left" w:pos="-540"/>
        </w:tabs>
        <w:jc w:val="both"/>
        <w:rPr>
          <w:rFonts w:cs="Arial"/>
          <w:shd w:val="clear" w:color="auto" w:fill="FFFFFF"/>
        </w:rPr>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8A6B60">
        <w:rPr>
          <w:rFonts w:cs="Arial"/>
          <w:b/>
        </w:rPr>
        <w:t xml:space="preserve">bien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8A6B60">
        <w:rPr>
          <w:rFonts w:cs="Arial"/>
          <w:b/>
        </w:rPr>
        <w:t>bien</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8A6B60">
        <w:rPr>
          <w:rFonts w:cs="Arial"/>
          <w:color w:val="000000"/>
        </w:rPr>
        <w:t>bien</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BD63A1">
        <w:rPr>
          <w:rFonts w:cs="Arial"/>
          <w:b/>
        </w:rPr>
        <w:t>suministro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D769DF">
      <w:pPr>
        <w:numPr>
          <w:ilvl w:val="0"/>
          <w:numId w:val="14"/>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incumplimiento en la entrega del bien</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8A6B60">
        <w:rPr>
          <w:rFonts w:cs="Arial"/>
          <w:color w:val="000000"/>
        </w:rPr>
        <w:t>BIEN</w:t>
      </w:r>
      <w:r w:rsidRPr="006E6B2C">
        <w:rPr>
          <w:rFonts w:cs="Arial"/>
          <w:color w:val="000000"/>
        </w:rPr>
        <w:t xml:space="preserve">. La recepción del </w:t>
      </w:r>
      <w:r w:rsidR="008A6B60">
        <w:rPr>
          <w:rFonts w:cs="Arial"/>
          <w:color w:val="000000"/>
        </w:rPr>
        <w:t>bien</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5018DB" w:rsidRPr="006E6B2C">
        <w:rPr>
          <w:rFonts w:eastAsia="Times New Roman" w:cs="Arial"/>
          <w:snapToGrid w:val="0"/>
          <w:lang w:eastAsia="es-ES"/>
        </w:rPr>
        <w:t>INSTITUCIÓN”</w:t>
      </w:r>
      <w:r w:rsidR="005018DB">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0B" w:rsidRDefault="00043F0B" w:rsidP="003B1051">
      <w:pPr>
        <w:spacing w:after="0" w:line="240" w:lineRule="auto"/>
      </w:pPr>
      <w:r>
        <w:separator/>
      </w:r>
    </w:p>
  </w:endnote>
  <w:endnote w:type="continuationSeparator" w:id="0">
    <w:p w:rsidR="00043F0B" w:rsidRDefault="00043F0B"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panose1 w:val="00000000000000000000"/>
    <w:charset w:val="00"/>
    <w:family w:val="swiss"/>
    <w:notTrueType/>
    <w:pitch w:val="default"/>
    <w:sig w:usb0="00000003" w:usb1="00000000" w:usb2="00000000" w:usb3="00000000" w:csb0="00000001" w:csb1="00000000"/>
  </w:font>
  <w:font w:name="HP Simplified">
    <w:altName w:val="HP Simplifi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EndPr/>
    <w:sdtContent>
      <w:sdt>
        <w:sdtPr>
          <w:id w:val="-1769616900"/>
          <w:docPartObj>
            <w:docPartGallery w:val="Page Numbers (Top of Page)"/>
            <w:docPartUnique/>
          </w:docPartObj>
        </w:sdtPr>
        <w:sdtEndPr/>
        <w:sdtContent>
          <w:p w:rsidR="00737F6E" w:rsidRDefault="00737F6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15F4">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15F4">
              <w:rPr>
                <w:b/>
                <w:bCs/>
                <w:noProof/>
              </w:rPr>
              <w:t>32</w:t>
            </w:r>
            <w:r>
              <w:rPr>
                <w:b/>
                <w:bCs/>
                <w:sz w:val="24"/>
                <w:szCs w:val="24"/>
              </w:rPr>
              <w:fldChar w:fldCharType="end"/>
            </w:r>
          </w:p>
        </w:sdtContent>
      </w:sdt>
    </w:sdtContent>
  </w:sdt>
  <w:p w:rsidR="00737F6E" w:rsidRDefault="00737F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0B" w:rsidRDefault="00043F0B" w:rsidP="003B1051">
      <w:pPr>
        <w:spacing w:after="0" w:line="240" w:lineRule="auto"/>
      </w:pPr>
      <w:r>
        <w:separator/>
      </w:r>
    </w:p>
  </w:footnote>
  <w:footnote w:type="continuationSeparator" w:id="0">
    <w:p w:rsidR="00043F0B" w:rsidRDefault="00043F0B" w:rsidP="003B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F6E" w:rsidRPr="003B1051" w:rsidRDefault="00737F6E">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LPN/01/23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5"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6" w15:restartNumberingAfterBreak="0">
    <w:nsid w:val="1C2B59D3"/>
    <w:multiLevelType w:val="hybridMultilevel"/>
    <w:tmpl w:val="99DE56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8"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9"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10"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1"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2"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EC006EA"/>
    <w:multiLevelType w:val="hybridMultilevel"/>
    <w:tmpl w:val="BC10404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474648"/>
    <w:multiLevelType w:val="hybridMultilevel"/>
    <w:tmpl w:val="33CA4D6A"/>
    <w:lvl w:ilvl="0" w:tplc="E46CB96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F52E67"/>
    <w:multiLevelType w:val="hybridMultilevel"/>
    <w:tmpl w:val="AFBC4E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134" w:hanging="54"/>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9" w15:restartNumberingAfterBreak="0">
    <w:nsid w:val="6BA60756"/>
    <w:multiLevelType w:val="hybridMultilevel"/>
    <w:tmpl w:val="11C2BF9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A87C48E4">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11"/>
  </w:num>
  <w:num w:numId="6">
    <w:abstractNumId w:val="2"/>
  </w:num>
  <w:num w:numId="7">
    <w:abstractNumId w:val="9"/>
  </w:num>
  <w:num w:numId="8">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10"/>
  </w:num>
  <w:num w:numId="10">
    <w:abstractNumId w:val="18"/>
  </w:num>
  <w:num w:numId="11">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12"/>
  </w:num>
  <w:num w:numId="18">
    <w:abstractNumId w:val="0"/>
  </w:num>
  <w:num w:numId="19">
    <w:abstractNumId w:val="16"/>
  </w:num>
  <w:num w:numId="20">
    <w:abstractNumId w:val="13"/>
  </w:num>
  <w:num w:numId="21">
    <w:abstractNumId w:val="6"/>
  </w:num>
  <w:num w:numId="22">
    <w:abstractNumId w:val="19"/>
  </w:num>
  <w:num w:numId="23">
    <w:abstractNumId w:val="14"/>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586C"/>
    <w:rsid w:val="000365EA"/>
    <w:rsid w:val="00041FC0"/>
    <w:rsid w:val="00043F0B"/>
    <w:rsid w:val="0005229A"/>
    <w:rsid w:val="000522C3"/>
    <w:rsid w:val="0005345F"/>
    <w:rsid w:val="0007144B"/>
    <w:rsid w:val="0007196E"/>
    <w:rsid w:val="00076A9F"/>
    <w:rsid w:val="00077473"/>
    <w:rsid w:val="00080B58"/>
    <w:rsid w:val="00097ECD"/>
    <w:rsid w:val="000B21FD"/>
    <w:rsid w:val="000C207E"/>
    <w:rsid w:val="000D0A43"/>
    <w:rsid w:val="000D3079"/>
    <w:rsid w:val="000D7A54"/>
    <w:rsid w:val="00102F33"/>
    <w:rsid w:val="0010582A"/>
    <w:rsid w:val="00115AFD"/>
    <w:rsid w:val="00124BB2"/>
    <w:rsid w:val="00125E14"/>
    <w:rsid w:val="001346A5"/>
    <w:rsid w:val="0013589F"/>
    <w:rsid w:val="0013637F"/>
    <w:rsid w:val="00145A06"/>
    <w:rsid w:val="0015286F"/>
    <w:rsid w:val="00155104"/>
    <w:rsid w:val="00164634"/>
    <w:rsid w:val="00174919"/>
    <w:rsid w:val="0019284E"/>
    <w:rsid w:val="001B27EC"/>
    <w:rsid w:val="001B2E99"/>
    <w:rsid w:val="001B3281"/>
    <w:rsid w:val="001B3700"/>
    <w:rsid w:val="001B52E5"/>
    <w:rsid w:val="001D1132"/>
    <w:rsid w:val="001D1F7C"/>
    <w:rsid w:val="001D4C51"/>
    <w:rsid w:val="001E043C"/>
    <w:rsid w:val="001E56EF"/>
    <w:rsid w:val="001E6DE8"/>
    <w:rsid w:val="001F1207"/>
    <w:rsid w:val="001F2CA6"/>
    <w:rsid w:val="0022415F"/>
    <w:rsid w:val="0022765B"/>
    <w:rsid w:val="00242F78"/>
    <w:rsid w:val="00244448"/>
    <w:rsid w:val="002637FE"/>
    <w:rsid w:val="00280B2C"/>
    <w:rsid w:val="002812D3"/>
    <w:rsid w:val="00283347"/>
    <w:rsid w:val="002851EF"/>
    <w:rsid w:val="002860D2"/>
    <w:rsid w:val="002866F1"/>
    <w:rsid w:val="00287092"/>
    <w:rsid w:val="002926EC"/>
    <w:rsid w:val="00297C94"/>
    <w:rsid w:val="002A64E9"/>
    <w:rsid w:val="002B1269"/>
    <w:rsid w:val="002E1C3C"/>
    <w:rsid w:val="002E4E11"/>
    <w:rsid w:val="002E62AC"/>
    <w:rsid w:val="002F3E74"/>
    <w:rsid w:val="00305009"/>
    <w:rsid w:val="00305ACD"/>
    <w:rsid w:val="0031017C"/>
    <w:rsid w:val="003123CB"/>
    <w:rsid w:val="00321FF6"/>
    <w:rsid w:val="00323090"/>
    <w:rsid w:val="00326ED7"/>
    <w:rsid w:val="00326FC7"/>
    <w:rsid w:val="0032707A"/>
    <w:rsid w:val="00333B11"/>
    <w:rsid w:val="00345EB5"/>
    <w:rsid w:val="00345F54"/>
    <w:rsid w:val="00346C0E"/>
    <w:rsid w:val="00346C9F"/>
    <w:rsid w:val="00347D8E"/>
    <w:rsid w:val="003515F4"/>
    <w:rsid w:val="00355F06"/>
    <w:rsid w:val="00370FE7"/>
    <w:rsid w:val="00392516"/>
    <w:rsid w:val="003B1051"/>
    <w:rsid w:val="003C1B8F"/>
    <w:rsid w:val="003F3891"/>
    <w:rsid w:val="00403404"/>
    <w:rsid w:val="00417AB1"/>
    <w:rsid w:val="00421D19"/>
    <w:rsid w:val="00423C51"/>
    <w:rsid w:val="00427129"/>
    <w:rsid w:val="00435283"/>
    <w:rsid w:val="00437312"/>
    <w:rsid w:val="004520EA"/>
    <w:rsid w:val="00466D03"/>
    <w:rsid w:val="00482268"/>
    <w:rsid w:val="004901C7"/>
    <w:rsid w:val="00490EC3"/>
    <w:rsid w:val="00492137"/>
    <w:rsid w:val="00495489"/>
    <w:rsid w:val="004A40E1"/>
    <w:rsid w:val="004B4909"/>
    <w:rsid w:val="004C706B"/>
    <w:rsid w:val="004D2839"/>
    <w:rsid w:val="004E68C4"/>
    <w:rsid w:val="004F6636"/>
    <w:rsid w:val="005018DB"/>
    <w:rsid w:val="00502FBF"/>
    <w:rsid w:val="00517C81"/>
    <w:rsid w:val="00531894"/>
    <w:rsid w:val="0053470B"/>
    <w:rsid w:val="005667F4"/>
    <w:rsid w:val="00585BBD"/>
    <w:rsid w:val="005A1083"/>
    <w:rsid w:val="005A6E34"/>
    <w:rsid w:val="005B4E45"/>
    <w:rsid w:val="005B619D"/>
    <w:rsid w:val="005B7E2D"/>
    <w:rsid w:val="005C4B88"/>
    <w:rsid w:val="005E1D42"/>
    <w:rsid w:val="005F531E"/>
    <w:rsid w:val="00600108"/>
    <w:rsid w:val="00602B36"/>
    <w:rsid w:val="0061094D"/>
    <w:rsid w:val="00627131"/>
    <w:rsid w:val="00627B92"/>
    <w:rsid w:val="00633C05"/>
    <w:rsid w:val="00635A40"/>
    <w:rsid w:val="00641512"/>
    <w:rsid w:val="00644B4C"/>
    <w:rsid w:val="006472FA"/>
    <w:rsid w:val="00647CB1"/>
    <w:rsid w:val="0065268F"/>
    <w:rsid w:val="00663DA1"/>
    <w:rsid w:val="0067096D"/>
    <w:rsid w:val="006779B0"/>
    <w:rsid w:val="006861C7"/>
    <w:rsid w:val="00696EFA"/>
    <w:rsid w:val="006A5039"/>
    <w:rsid w:val="006A5A0B"/>
    <w:rsid w:val="006A5D0B"/>
    <w:rsid w:val="006A785E"/>
    <w:rsid w:val="006B1A3B"/>
    <w:rsid w:val="006C4527"/>
    <w:rsid w:val="006C798A"/>
    <w:rsid w:val="006D0713"/>
    <w:rsid w:val="006D1AE0"/>
    <w:rsid w:val="006E6B2C"/>
    <w:rsid w:val="007060C9"/>
    <w:rsid w:val="00714E64"/>
    <w:rsid w:val="00731FF4"/>
    <w:rsid w:val="007369F1"/>
    <w:rsid w:val="00737F6E"/>
    <w:rsid w:val="00742289"/>
    <w:rsid w:val="007431FE"/>
    <w:rsid w:val="00744EAD"/>
    <w:rsid w:val="007663AC"/>
    <w:rsid w:val="007728CE"/>
    <w:rsid w:val="00773324"/>
    <w:rsid w:val="00780866"/>
    <w:rsid w:val="0079469D"/>
    <w:rsid w:val="0079495C"/>
    <w:rsid w:val="007B1EDA"/>
    <w:rsid w:val="007B7957"/>
    <w:rsid w:val="007D01D5"/>
    <w:rsid w:val="007E1046"/>
    <w:rsid w:val="007E59AC"/>
    <w:rsid w:val="0080483A"/>
    <w:rsid w:val="0080724B"/>
    <w:rsid w:val="00834D43"/>
    <w:rsid w:val="00834D86"/>
    <w:rsid w:val="008350E0"/>
    <w:rsid w:val="00842C85"/>
    <w:rsid w:val="00846C46"/>
    <w:rsid w:val="0086630B"/>
    <w:rsid w:val="00873377"/>
    <w:rsid w:val="00874159"/>
    <w:rsid w:val="0089773A"/>
    <w:rsid w:val="008A6B60"/>
    <w:rsid w:val="008C051E"/>
    <w:rsid w:val="008D091B"/>
    <w:rsid w:val="008D278E"/>
    <w:rsid w:val="008E4A9E"/>
    <w:rsid w:val="008E4AA8"/>
    <w:rsid w:val="008E7BCF"/>
    <w:rsid w:val="009034EC"/>
    <w:rsid w:val="0090762B"/>
    <w:rsid w:val="00911707"/>
    <w:rsid w:val="009158C6"/>
    <w:rsid w:val="00925BB7"/>
    <w:rsid w:val="00926720"/>
    <w:rsid w:val="00927641"/>
    <w:rsid w:val="0098067A"/>
    <w:rsid w:val="009866F0"/>
    <w:rsid w:val="00987C74"/>
    <w:rsid w:val="00993E0D"/>
    <w:rsid w:val="00994CD8"/>
    <w:rsid w:val="009A3949"/>
    <w:rsid w:val="009A68EC"/>
    <w:rsid w:val="009B18B0"/>
    <w:rsid w:val="009C3F95"/>
    <w:rsid w:val="009C6942"/>
    <w:rsid w:val="009D2D8F"/>
    <w:rsid w:val="009D76DA"/>
    <w:rsid w:val="009E4954"/>
    <w:rsid w:val="009F590D"/>
    <w:rsid w:val="00A15E6B"/>
    <w:rsid w:val="00A200E3"/>
    <w:rsid w:val="00A2184A"/>
    <w:rsid w:val="00A349D6"/>
    <w:rsid w:val="00A354A6"/>
    <w:rsid w:val="00A4603F"/>
    <w:rsid w:val="00A63351"/>
    <w:rsid w:val="00A654C1"/>
    <w:rsid w:val="00A776FF"/>
    <w:rsid w:val="00A84DD7"/>
    <w:rsid w:val="00A91AE5"/>
    <w:rsid w:val="00A92924"/>
    <w:rsid w:val="00AB11C3"/>
    <w:rsid w:val="00AB4119"/>
    <w:rsid w:val="00AE252F"/>
    <w:rsid w:val="00AE70DE"/>
    <w:rsid w:val="00B00F2C"/>
    <w:rsid w:val="00B02277"/>
    <w:rsid w:val="00B2731E"/>
    <w:rsid w:val="00B303C5"/>
    <w:rsid w:val="00B30C0A"/>
    <w:rsid w:val="00B31552"/>
    <w:rsid w:val="00B31EAE"/>
    <w:rsid w:val="00B44812"/>
    <w:rsid w:val="00B45192"/>
    <w:rsid w:val="00B67204"/>
    <w:rsid w:val="00B7368B"/>
    <w:rsid w:val="00B82694"/>
    <w:rsid w:val="00B82A05"/>
    <w:rsid w:val="00B83772"/>
    <w:rsid w:val="00B854DD"/>
    <w:rsid w:val="00B90C12"/>
    <w:rsid w:val="00B93B4F"/>
    <w:rsid w:val="00B94AA4"/>
    <w:rsid w:val="00BA7698"/>
    <w:rsid w:val="00BB2A36"/>
    <w:rsid w:val="00BB40AF"/>
    <w:rsid w:val="00BC2CD4"/>
    <w:rsid w:val="00BC4DC2"/>
    <w:rsid w:val="00BC7CC7"/>
    <w:rsid w:val="00BD4CEF"/>
    <w:rsid w:val="00BD4FEB"/>
    <w:rsid w:val="00BD63A1"/>
    <w:rsid w:val="00BD7D12"/>
    <w:rsid w:val="00BE2C81"/>
    <w:rsid w:val="00BE53E3"/>
    <w:rsid w:val="00C03067"/>
    <w:rsid w:val="00C03DA3"/>
    <w:rsid w:val="00C0507A"/>
    <w:rsid w:val="00C13BD2"/>
    <w:rsid w:val="00C202C4"/>
    <w:rsid w:val="00C32C44"/>
    <w:rsid w:val="00C60BBB"/>
    <w:rsid w:val="00C62052"/>
    <w:rsid w:val="00C67008"/>
    <w:rsid w:val="00C7368F"/>
    <w:rsid w:val="00C754B0"/>
    <w:rsid w:val="00C77D85"/>
    <w:rsid w:val="00C82B8D"/>
    <w:rsid w:val="00C84A88"/>
    <w:rsid w:val="00C93EB8"/>
    <w:rsid w:val="00C97BD6"/>
    <w:rsid w:val="00CC2831"/>
    <w:rsid w:val="00CC5334"/>
    <w:rsid w:val="00CC66FB"/>
    <w:rsid w:val="00CC6B17"/>
    <w:rsid w:val="00CD0715"/>
    <w:rsid w:val="00CD2117"/>
    <w:rsid w:val="00CE4AD6"/>
    <w:rsid w:val="00CE4B29"/>
    <w:rsid w:val="00CF031E"/>
    <w:rsid w:val="00CF0F4C"/>
    <w:rsid w:val="00D023EF"/>
    <w:rsid w:val="00D03B0C"/>
    <w:rsid w:val="00D401FB"/>
    <w:rsid w:val="00D45616"/>
    <w:rsid w:val="00D5250F"/>
    <w:rsid w:val="00D6458B"/>
    <w:rsid w:val="00D72CF3"/>
    <w:rsid w:val="00D769DF"/>
    <w:rsid w:val="00D83911"/>
    <w:rsid w:val="00DA279D"/>
    <w:rsid w:val="00DA6758"/>
    <w:rsid w:val="00DC2BD7"/>
    <w:rsid w:val="00DE5D30"/>
    <w:rsid w:val="00DE7507"/>
    <w:rsid w:val="00DF7194"/>
    <w:rsid w:val="00E01E19"/>
    <w:rsid w:val="00E102B5"/>
    <w:rsid w:val="00E13F44"/>
    <w:rsid w:val="00E329AD"/>
    <w:rsid w:val="00E40EE1"/>
    <w:rsid w:val="00E6641A"/>
    <w:rsid w:val="00E75FE6"/>
    <w:rsid w:val="00E90539"/>
    <w:rsid w:val="00EB0CAB"/>
    <w:rsid w:val="00EB6E4A"/>
    <w:rsid w:val="00EC3342"/>
    <w:rsid w:val="00EE48E7"/>
    <w:rsid w:val="00EF0B40"/>
    <w:rsid w:val="00EF27C9"/>
    <w:rsid w:val="00EF3D2C"/>
    <w:rsid w:val="00EF5E95"/>
    <w:rsid w:val="00F0656C"/>
    <w:rsid w:val="00F107F5"/>
    <w:rsid w:val="00F115F6"/>
    <w:rsid w:val="00F15454"/>
    <w:rsid w:val="00F20DC9"/>
    <w:rsid w:val="00F2160E"/>
    <w:rsid w:val="00F24FA2"/>
    <w:rsid w:val="00F30C13"/>
    <w:rsid w:val="00F32FF6"/>
    <w:rsid w:val="00F34092"/>
    <w:rsid w:val="00F42E81"/>
    <w:rsid w:val="00F62984"/>
    <w:rsid w:val="00F66EB8"/>
    <w:rsid w:val="00F6700E"/>
    <w:rsid w:val="00F727B3"/>
    <w:rsid w:val="00F738D5"/>
    <w:rsid w:val="00F7574B"/>
    <w:rsid w:val="00F82F9F"/>
    <w:rsid w:val="00F875CC"/>
    <w:rsid w:val="00F93620"/>
    <w:rsid w:val="00FA3CF8"/>
    <w:rsid w:val="00FA708A"/>
    <w:rsid w:val="00FB1A13"/>
    <w:rsid w:val="00FC4158"/>
    <w:rsid w:val="00FC7837"/>
    <w:rsid w:val="00FD299F"/>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882B"/>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uiPriority w:val="9"/>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uiPriority w:val="9"/>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uiPriority w:val="99"/>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rsid w:val="00323090"/>
    <w:rPr>
      <w:rFonts w:ascii="Arial" w:eastAsia="Times New Roman" w:hAnsi="Arial" w:cs="Times New Roman"/>
      <w:color w:val="000000"/>
      <w:sz w:val="20"/>
      <w:szCs w:val="20"/>
      <w:lang w:eastAsia="es-ES"/>
    </w:rPr>
  </w:style>
  <w:style w:type="character" w:styleId="Refdenotaalpie">
    <w:name w:val="footnote reference"/>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8"/>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acar.mx/transparencia/formatos/Xc/Reglamento_de_Adquisiciones_Arrendamientos_y_Servicios_UNACAR_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ernandez@delfin.unacar.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acar.mx" TargetMode="External"/><Relationship Id="rId4" Type="http://schemas.openxmlformats.org/officeDocument/2006/relationships/settings" Target="settings.xml"/><Relationship Id="rId9" Type="http://schemas.openxmlformats.org/officeDocument/2006/relationships/hyperlink" Target="mailto:jchernandez@delfin.unacar.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6DDE1-6E3B-481E-B55A-8C45DC96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32</Pages>
  <Words>8541</Words>
  <Characters>48686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18</cp:revision>
  <cp:lastPrinted>2022-03-11T18:57:00Z</cp:lastPrinted>
  <dcterms:created xsi:type="dcterms:W3CDTF">2023-03-29T18:06:00Z</dcterms:created>
  <dcterms:modified xsi:type="dcterms:W3CDTF">2023-05-22T19:05:00Z</dcterms:modified>
</cp:coreProperties>
</file>