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A67DE" w:rsidRPr="006C58F3" w:rsidTr="00F83139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5A67DE" w:rsidRPr="006C58F3" w:rsidRDefault="005A67DE" w:rsidP="00F83139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5A67DE" w:rsidRPr="006C58F3" w:rsidTr="00F83139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5A67DE" w:rsidRPr="00A91660" w:rsidRDefault="00412872" w:rsidP="00685191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="005A67DE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 w:rsidR="005A67D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5A67DE">
              <w:rPr>
                <w:rFonts w:ascii="Arial Narrow" w:hAnsi="Arial Narrow" w:cs="Arial"/>
                <w:b/>
                <w:bCs/>
                <w:sz w:val="20"/>
                <w:szCs w:val="20"/>
              </w:rPr>
              <w:t>INFORMES DEL ESTADO EN EL QUE SE ENCUENTRA LAS</w:t>
            </w:r>
            <w:r w:rsidR="007D27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AUDITORÍAS Y/O</w:t>
            </w:r>
            <w:r w:rsidR="005A67D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REVISIONES PARCTICADAS O QUE SE ESTEN PRACTICANDO POR LAS ENTIDADES DE FISCALIZACIÓN SUPERIOR DE LA FEDERACIÓN Y DEL ESTADO,ASI COMO DE LOS ORGANOS INTERNOS DE CONTROL Y DE LAS AUTORIDADES EXTERNAS QUE HUBIEREN CONTRATADO” </w:t>
            </w:r>
            <w:r w:rsidR="00685191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="005A67DE"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 w:rsidR="005A67DE"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="005A67DE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5A67DE" w:rsidRPr="006C58F3" w:rsidTr="00F83139">
        <w:tc>
          <w:tcPr>
            <w:tcW w:w="8934" w:type="dxa"/>
          </w:tcPr>
          <w:p w:rsidR="005A67DE" w:rsidRPr="006B61C6" w:rsidRDefault="005A67DE" w:rsidP="00F83139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5A67DE">
              <w:rPr>
                <w:rFonts w:ascii="Arial Narrow" w:hAnsi="Arial Narrow" w:cs="Arial Narrow"/>
                <w:sz w:val="20"/>
                <w:szCs w:val="20"/>
              </w:rPr>
              <w:t xml:space="preserve">Señalar el tipo de auditoría 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5A67DE">
              <w:rPr>
                <w:rFonts w:ascii="Arial Narrow" w:hAnsi="Arial Narrow" w:cs="Arial Narrow"/>
                <w:sz w:val="20"/>
                <w:szCs w:val="20"/>
              </w:rPr>
              <w:t>Indicar el número de auditoría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A67D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recurso auditado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5A67D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ejercicio fiscal auditado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5A67D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número de observaciones emitiditas por el ente fiscalizador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número de observaciones solventadas</w:t>
            </w:r>
          </w:p>
          <w:p w:rsidR="005A67DE" w:rsidRPr="005A67DE" w:rsidRDefault="005A67DE" w:rsidP="005A67D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número de observaciones No solventadas</w:t>
            </w:r>
          </w:p>
          <w:p w:rsidR="00412872" w:rsidRDefault="005A67DE" w:rsidP="0041287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nombre completo del ente fiscalizador</w:t>
            </w:r>
          </w:p>
          <w:p w:rsidR="005A67DE" w:rsidRPr="00412872" w:rsidRDefault="00412872" w:rsidP="0041287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val="es-MX"/>
              </w:rPr>
            </w:pPr>
            <w:r w:rsidRPr="0041287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</w:tc>
      </w:tr>
    </w:tbl>
    <w:p w:rsidR="005A67DE" w:rsidRDefault="005A67DE" w:rsidP="005A67DE"/>
    <w:p w:rsidR="00E80EF0" w:rsidRDefault="00E80EF0"/>
    <w:sectPr w:rsidR="00E80EF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FA" w:rsidRDefault="00E576FA">
      <w:r>
        <w:separator/>
      </w:r>
    </w:p>
  </w:endnote>
  <w:endnote w:type="continuationSeparator" w:id="0">
    <w:p w:rsidR="00E576FA" w:rsidRDefault="00E5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E576FA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FA" w:rsidRDefault="00E576FA">
      <w:r>
        <w:separator/>
      </w:r>
    </w:p>
  </w:footnote>
  <w:footnote w:type="continuationSeparator" w:id="0">
    <w:p w:rsidR="00E576FA" w:rsidRDefault="00E5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91" w:rsidRDefault="000D07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91" w:rsidRDefault="000D079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91" w:rsidRDefault="000D07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3CA87CF6"/>
    <w:lvl w:ilvl="0" w:tplc="48A67D66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ascii="Arial Narrow" w:hAnsi="Arial Narrow" w:hint="default"/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DE"/>
    <w:rsid w:val="000D0791"/>
    <w:rsid w:val="00391E1F"/>
    <w:rsid w:val="00412872"/>
    <w:rsid w:val="005A67DE"/>
    <w:rsid w:val="005F7804"/>
    <w:rsid w:val="00640595"/>
    <w:rsid w:val="00685191"/>
    <w:rsid w:val="007D2741"/>
    <w:rsid w:val="00BE5E3F"/>
    <w:rsid w:val="00E576FA"/>
    <w:rsid w:val="00E80EF0"/>
    <w:rsid w:val="00E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234FF-B646-4450-B593-4A5EC92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7D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A6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7D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2018-11-09T01:23:00Z</cp:lastPrinted>
  <dcterms:created xsi:type="dcterms:W3CDTF">2018-10-19T21:14:00Z</dcterms:created>
  <dcterms:modified xsi:type="dcterms:W3CDTF">2020-10-28T22:45:00Z</dcterms:modified>
</cp:coreProperties>
</file>