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501" w:rsidRPr="0009485A" w:rsidRDefault="00321501" w:rsidP="00083015">
      <w:r w:rsidRPr="0009485A">
        <w:t>Informe Final del curso</w:t>
      </w:r>
    </w:p>
    <w:p w:rsidR="00321501" w:rsidRPr="00A85155" w:rsidRDefault="00321501" w:rsidP="00083015"/>
    <w:tbl>
      <w:tblPr>
        <w:tblW w:w="8484" w:type="dxa"/>
        <w:jc w:val="center"/>
        <w:tblCellMar>
          <w:left w:w="70" w:type="dxa"/>
          <w:right w:w="70" w:type="dxa"/>
        </w:tblCellMar>
        <w:tblLook w:val="0000" w:firstRow="0" w:lastRow="0" w:firstColumn="0" w:lastColumn="0" w:noHBand="0" w:noVBand="0"/>
      </w:tblPr>
      <w:tblGrid>
        <w:gridCol w:w="1261"/>
        <w:gridCol w:w="3254"/>
        <w:gridCol w:w="583"/>
        <w:gridCol w:w="409"/>
        <w:gridCol w:w="852"/>
        <w:gridCol w:w="2125"/>
      </w:tblGrid>
      <w:tr w:rsidR="00321501" w:rsidRPr="00D47F61" w:rsidTr="009844ED">
        <w:trPr>
          <w:trHeight w:val="315"/>
          <w:jc w:val="center"/>
        </w:trPr>
        <w:tc>
          <w:tcPr>
            <w:tcW w:w="1261" w:type="dxa"/>
            <w:tcBorders>
              <w:top w:val="nil"/>
              <w:left w:val="nil"/>
              <w:bottom w:val="nil"/>
              <w:right w:val="nil"/>
            </w:tcBorders>
            <w:shd w:val="clear" w:color="auto" w:fill="auto"/>
            <w:noWrap/>
            <w:vAlign w:val="bottom"/>
          </w:tcPr>
          <w:p w:rsidR="00321501" w:rsidRPr="00D47F61" w:rsidRDefault="00321501" w:rsidP="00083015">
            <w:r w:rsidRPr="00D47F61">
              <w:t>Curso</w:t>
            </w:r>
          </w:p>
        </w:tc>
        <w:tc>
          <w:tcPr>
            <w:tcW w:w="3254" w:type="dxa"/>
            <w:tcBorders>
              <w:top w:val="nil"/>
              <w:left w:val="nil"/>
              <w:bottom w:val="single" w:sz="8" w:space="0" w:color="auto"/>
              <w:right w:val="nil"/>
            </w:tcBorders>
            <w:shd w:val="clear" w:color="auto" w:fill="auto"/>
            <w:noWrap/>
            <w:vAlign w:val="bottom"/>
          </w:tcPr>
          <w:p w:rsidR="00321501" w:rsidRPr="00D47F61" w:rsidRDefault="00321501" w:rsidP="00083015">
            <w:r w:rsidRPr="00A85155">
              <w:t>Expresión corporal para la docencia  frente a grupo </w:t>
            </w:r>
          </w:p>
        </w:tc>
        <w:tc>
          <w:tcPr>
            <w:tcW w:w="992" w:type="dxa"/>
            <w:gridSpan w:val="2"/>
            <w:tcBorders>
              <w:top w:val="nil"/>
              <w:left w:val="nil"/>
              <w:right w:val="nil"/>
            </w:tcBorders>
            <w:shd w:val="clear" w:color="auto" w:fill="auto"/>
            <w:vAlign w:val="bottom"/>
          </w:tcPr>
          <w:p w:rsidR="00321501" w:rsidRPr="00D47F61" w:rsidRDefault="00321501" w:rsidP="00083015">
            <w:r w:rsidRPr="00D47F61">
              <w:t>Lugar:</w:t>
            </w:r>
          </w:p>
        </w:tc>
        <w:tc>
          <w:tcPr>
            <w:tcW w:w="2977" w:type="dxa"/>
            <w:gridSpan w:val="2"/>
            <w:tcBorders>
              <w:top w:val="nil"/>
              <w:left w:val="nil"/>
              <w:bottom w:val="single" w:sz="8" w:space="0" w:color="auto"/>
              <w:right w:val="nil"/>
            </w:tcBorders>
            <w:shd w:val="clear" w:color="auto" w:fill="auto"/>
            <w:vAlign w:val="bottom"/>
          </w:tcPr>
          <w:p w:rsidR="00321501" w:rsidRPr="00D47F61" w:rsidRDefault="00321501" w:rsidP="00083015">
            <w:r>
              <w:t>XXX</w:t>
            </w:r>
          </w:p>
        </w:tc>
      </w:tr>
      <w:tr w:rsidR="00321501" w:rsidRPr="00D47F61" w:rsidTr="00292D90">
        <w:trPr>
          <w:trHeight w:val="315"/>
          <w:jc w:val="center"/>
        </w:trPr>
        <w:tc>
          <w:tcPr>
            <w:tcW w:w="1261" w:type="dxa"/>
            <w:tcBorders>
              <w:top w:val="nil"/>
              <w:left w:val="nil"/>
              <w:right w:val="nil"/>
            </w:tcBorders>
            <w:shd w:val="clear" w:color="auto" w:fill="auto"/>
            <w:noWrap/>
            <w:vAlign w:val="center"/>
          </w:tcPr>
          <w:p w:rsidR="00321501" w:rsidRPr="00D47F61" w:rsidRDefault="00321501" w:rsidP="00083015">
            <w:r w:rsidRPr="00D47F61">
              <w:t>Instructor</w:t>
            </w:r>
          </w:p>
        </w:tc>
        <w:tc>
          <w:tcPr>
            <w:tcW w:w="7223" w:type="dxa"/>
            <w:gridSpan w:val="5"/>
            <w:tcBorders>
              <w:left w:val="nil"/>
              <w:bottom w:val="single" w:sz="8" w:space="0" w:color="auto"/>
              <w:right w:val="nil"/>
            </w:tcBorders>
            <w:shd w:val="clear" w:color="auto" w:fill="auto"/>
            <w:noWrap/>
            <w:vAlign w:val="bottom"/>
          </w:tcPr>
          <w:p w:rsidR="00321501" w:rsidRPr="00D47F61" w:rsidRDefault="00321501" w:rsidP="00083015">
            <w:r>
              <w:t>XXX</w:t>
            </w:r>
          </w:p>
        </w:tc>
      </w:tr>
      <w:tr w:rsidR="00321501" w:rsidRPr="00D47F61" w:rsidTr="00292D90">
        <w:trPr>
          <w:trHeight w:val="315"/>
          <w:jc w:val="center"/>
        </w:trPr>
        <w:tc>
          <w:tcPr>
            <w:tcW w:w="1261" w:type="dxa"/>
            <w:tcBorders>
              <w:top w:val="nil"/>
              <w:left w:val="nil"/>
              <w:right w:val="nil"/>
            </w:tcBorders>
            <w:shd w:val="clear" w:color="auto" w:fill="auto"/>
            <w:noWrap/>
            <w:vAlign w:val="center"/>
          </w:tcPr>
          <w:p w:rsidR="00321501" w:rsidRPr="00D47F61" w:rsidRDefault="00321501" w:rsidP="00083015">
            <w:r w:rsidRPr="00D47F61">
              <w:t>Fecha</w:t>
            </w:r>
            <w:r>
              <w:t>s</w:t>
            </w:r>
            <w:r w:rsidRPr="00D47F61">
              <w:t>:</w:t>
            </w:r>
          </w:p>
        </w:tc>
        <w:tc>
          <w:tcPr>
            <w:tcW w:w="3837" w:type="dxa"/>
            <w:gridSpan w:val="2"/>
            <w:tcBorders>
              <w:top w:val="nil"/>
              <w:left w:val="nil"/>
              <w:bottom w:val="single" w:sz="4" w:space="0" w:color="auto"/>
              <w:right w:val="nil"/>
            </w:tcBorders>
            <w:shd w:val="clear" w:color="auto" w:fill="auto"/>
            <w:noWrap/>
            <w:vAlign w:val="center"/>
          </w:tcPr>
          <w:p w:rsidR="00321501" w:rsidRPr="00D47F61" w:rsidRDefault="00321501" w:rsidP="00083015">
            <w:r>
              <w:t>XXX</w:t>
            </w:r>
          </w:p>
        </w:tc>
        <w:tc>
          <w:tcPr>
            <w:tcW w:w="1261" w:type="dxa"/>
            <w:gridSpan w:val="2"/>
            <w:tcBorders>
              <w:top w:val="nil"/>
              <w:left w:val="nil"/>
              <w:bottom w:val="nil"/>
              <w:right w:val="nil"/>
            </w:tcBorders>
            <w:shd w:val="clear" w:color="auto" w:fill="auto"/>
            <w:noWrap/>
            <w:vAlign w:val="center"/>
          </w:tcPr>
          <w:p w:rsidR="00321501" w:rsidRPr="00D47F61" w:rsidRDefault="00321501" w:rsidP="00083015">
            <w:r w:rsidRPr="00D47F61">
              <w:t>Duración:</w:t>
            </w:r>
          </w:p>
        </w:tc>
        <w:tc>
          <w:tcPr>
            <w:tcW w:w="2125" w:type="dxa"/>
            <w:tcBorders>
              <w:top w:val="nil"/>
              <w:left w:val="nil"/>
              <w:bottom w:val="single" w:sz="4" w:space="0" w:color="auto"/>
              <w:right w:val="nil"/>
            </w:tcBorders>
            <w:shd w:val="clear" w:color="auto" w:fill="auto"/>
            <w:noWrap/>
            <w:vAlign w:val="bottom"/>
          </w:tcPr>
          <w:p w:rsidR="00321501" w:rsidRPr="00D47F61" w:rsidRDefault="00321501" w:rsidP="00083015">
            <w:r>
              <w:t>12:00-13:30</w:t>
            </w:r>
            <w:r w:rsidRPr="00D47F61">
              <w:t> </w:t>
            </w:r>
          </w:p>
        </w:tc>
      </w:tr>
    </w:tbl>
    <w:p w:rsidR="00321501" w:rsidRDefault="00321501" w:rsidP="00083015"/>
    <w:p w:rsidR="00321501" w:rsidRPr="00D47F61" w:rsidRDefault="00321501" w:rsidP="00083015"/>
    <w:p w:rsidR="00321501" w:rsidRPr="0009485A" w:rsidRDefault="00321501" w:rsidP="00083015">
      <w:r w:rsidRPr="0009485A">
        <w:t>Resumen del proceso de impartición y contingencias </w:t>
      </w:r>
    </w:p>
    <w:p w:rsidR="00321501" w:rsidRPr="0009485A" w:rsidRDefault="00321501" w:rsidP="00083015"/>
    <w:p w:rsidR="00321501" w:rsidRPr="00321501" w:rsidRDefault="00321501" w:rsidP="00083015">
      <w:pPr>
        <w:rPr>
          <w:b/>
          <w:u w:val="single"/>
        </w:rPr>
      </w:pPr>
      <w:r w:rsidRPr="00321501">
        <w:rPr>
          <w:b/>
          <w:u w:val="single"/>
        </w:rPr>
        <w:t>Avances logrados por los participantes con relación al curso</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09485A" w:rsidTr="00696C73">
        <w:trPr>
          <w:trHeight w:val="300"/>
        </w:trPr>
        <w:tc>
          <w:tcPr>
            <w:tcW w:w="8540" w:type="dxa"/>
            <w:tcBorders>
              <w:top w:val="nil"/>
              <w:left w:val="nil"/>
              <w:bottom w:val="nil"/>
              <w:right w:val="nil"/>
            </w:tcBorders>
            <w:shd w:val="clear" w:color="000000" w:fill="FFFFFF"/>
            <w:noWrap/>
            <w:vAlign w:val="bottom"/>
            <w:hideMark/>
          </w:tcPr>
          <w:p w:rsidR="00321501" w:rsidRPr="0009485A" w:rsidRDefault="00321501" w:rsidP="00083015"/>
          <w:p w:rsidR="00321501" w:rsidRPr="0009485A" w:rsidRDefault="00321501" w:rsidP="00F81CF2">
            <w:pPr>
              <w:jc w:val="both"/>
            </w:pPr>
            <w:r w:rsidRPr="0009485A">
              <w:t>Durante la sesión del taller  de expresión corporal se condujo un proceso de aprendizaje que propiciará alcanzar el objetivo general, el cual quedó establecido de la siguiente manera: “Al finalizar el taller el participante, aplicará  habilidades básicas de  expresión corporal adecuadas para la docencia frente a grupo”. Las valoraciones de la prueba diagnóstica, formativa y sumativa permitieron constatar que hubo progresos de aprendizaje en cuanto al tema desarrollado, los participantes lograron integrarse al grupo, el desempeño individual propició que se conociera  el sentir y la importancia de aplicar las habilidades básicas de la expresión corporal que un docente tendrá que cuidar cuando esta frente agrupo. Las actividades de colaborativas  vivenciadas demostraron que al aplicar una correcta expresión corporal tiene implicaciones en la eficiencia docente.</w:t>
            </w:r>
          </w:p>
          <w:p w:rsidR="00321501" w:rsidRPr="0009485A" w:rsidRDefault="00321501" w:rsidP="00083015"/>
          <w:p w:rsidR="00321501" w:rsidRPr="0009485A" w:rsidRDefault="00321501" w:rsidP="00F81CF2">
            <w:pPr>
              <w:jc w:val="both"/>
            </w:pPr>
            <w:r w:rsidRPr="0009485A">
              <w:t>La discusión grupal que se generó referente al tema ayudó a que el participante más novato pudiera formarse un esquema y un criterio personal que posteriormente mediante un desempeño  individual le diera confianza de expresar.</w:t>
            </w:r>
          </w:p>
          <w:p w:rsidR="00321501" w:rsidRPr="0009485A" w:rsidRDefault="00321501" w:rsidP="00F81CF2">
            <w:pPr>
              <w:jc w:val="both"/>
            </w:pPr>
          </w:p>
          <w:p w:rsidR="00321501" w:rsidRPr="0009485A" w:rsidRDefault="00321501" w:rsidP="00F81CF2">
            <w:pPr>
              <w:jc w:val="both"/>
            </w:pPr>
            <w:r w:rsidRPr="0009485A">
              <w:t>Los participantes enunciaron  haber alcanzado sus expectativas de aprendizaje en cuanto compañerismo, descubrir y aprender como proyectarse a los demás con su cuerpo. Sus compromisos para aplicar lo aprendido  en su trabajo y vida cotidiana para con los demás  orienta hacia un aprendizaje duradero y significativo que no concluyó al cerrar la sesión  del taller.</w:t>
            </w:r>
          </w:p>
          <w:p w:rsidR="00321501" w:rsidRPr="0009485A" w:rsidRDefault="00321501" w:rsidP="00083015"/>
        </w:tc>
      </w:tr>
    </w:tbl>
    <w:p w:rsidR="00321501" w:rsidRPr="008C3985" w:rsidRDefault="00321501" w:rsidP="00083015"/>
    <w:p w:rsidR="00321501" w:rsidRPr="00321501" w:rsidRDefault="00321501" w:rsidP="00083015">
      <w:pPr>
        <w:rPr>
          <w:b/>
          <w:u w:val="single"/>
        </w:rPr>
      </w:pPr>
      <w:r w:rsidRPr="00321501">
        <w:rPr>
          <w:b/>
          <w:u w:val="single"/>
        </w:rPr>
        <w:t>Desviaciones presentadas durante el curso </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083015">
            <w:r>
              <w:t>No se observó ninguna</w:t>
            </w:r>
            <w:r w:rsidRPr="00BD5720">
              <w:t>  </w:t>
            </w:r>
            <w:r>
              <w:t>la conducción de la sesión se llevó a cabo sobre la base de lo planeado en la carta descriptiva.</w:t>
            </w:r>
          </w:p>
        </w:tc>
      </w:tr>
    </w:tbl>
    <w:p w:rsidR="00321501" w:rsidRDefault="00321501" w:rsidP="00083015"/>
    <w:p w:rsidR="005C4B3B" w:rsidRDefault="005C4B3B" w:rsidP="00083015"/>
    <w:p w:rsidR="005C4B3B" w:rsidRDefault="005C4B3B" w:rsidP="00083015"/>
    <w:p w:rsidR="00321501" w:rsidRPr="00321501" w:rsidRDefault="00321501" w:rsidP="00083015">
      <w:pPr>
        <w:rPr>
          <w:b/>
          <w:u w:val="single"/>
        </w:rPr>
      </w:pPr>
      <w:r w:rsidRPr="00321501">
        <w:rPr>
          <w:b/>
          <w:u w:val="single"/>
        </w:rPr>
        <w:t>Qué porcentaje le darías al grupo en cuanto al nivel de cumplimiento de los objetivos:</w:t>
      </w:r>
    </w:p>
    <w:tbl>
      <w:tblPr>
        <w:tblW w:w="8540" w:type="dxa"/>
        <w:tblInd w:w="49" w:type="dxa"/>
        <w:tblCellMar>
          <w:left w:w="70" w:type="dxa"/>
          <w:right w:w="70" w:type="dxa"/>
        </w:tblCellMar>
        <w:tblLook w:val="04A0" w:firstRow="1" w:lastRow="0" w:firstColumn="1" w:lastColumn="0" w:noHBand="0" w:noVBand="1"/>
      </w:tblPr>
      <w:tblGrid>
        <w:gridCol w:w="780"/>
        <w:gridCol w:w="780"/>
        <w:gridCol w:w="780"/>
        <w:gridCol w:w="780"/>
        <w:gridCol w:w="780"/>
        <w:gridCol w:w="760"/>
        <w:gridCol w:w="780"/>
        <w:gridCol w:w="780"/>
        <w:gridCol w:w="760"/>
        <w:gridCol w:w="780"/>
        <w:gridCol w:w="780"/>
      </w:tblGrid>
      <w:tr w:rsidR="00321501" w:rsidRPr="00BD5720" w:rsidTr="00BD5720">
        <w:trPr>
          <w:trHeight w:val="300"/>
        </w:trPr>
        <w:tc>
          <w:tcPr>
            <w:tcW w:w="780" w:type="dxa"/>
            <w:tcBorders>
              <w:bottom w:val="single" w:sz="4" w:space="0" w:color="auto"/>
            </w:tcBorders>
            <w:shd w:val="clear" w:color="000000" w:fill="FFFFFF"/>
            <w:noWrap/>
            <w:vAlign w:val="center"/>
            <w:hideMark/>
          </w:tcPr>
          <w:p w:rsidR="00321501" w:rsidRPr="00BD5720" w:rsidRDefault="00321501" w:rsidP="00083015">
            <w:r>
              <w:lastRenderedPageBreak/>
              <w:t>0%</w:t>
            </w:r>
          </w:p>
        </w:tc>
        <w:tc>
          <w:tcPr>
            <w:tcW w:w="780" w:type="dxa"/>
            <w:tcBorders>
              <w:bottom w:val="single" w:sz="4" w:space="0" w:color="auto"/>
            </w:tcBorders>
            <w:shd w:val="clear" w:color="000000" w:fill="FFFFFF"/>
            <w:noWrap/>
            <w:vAlign w:val="center"/>
            <w:hideMark/>
          </w:tcPr>
          <w:p w:rsidR="00321501" w:rsidRPr="00BD5720" w:rsidRDefault="00321501" w:rsidP="00083015">
            <w:r>
              <w:t>10%</w:t>
            </w:r>
          </w:p>
        </w:tc>
        <w:tc>
          <w:tcPr>
            <w:tcW w:w="780" w:type="dxa"/>
            <w:tcBorders>
              <w:bottom w:val="single" w:sz="4" w:space="0" w:color="auto"/>
            </w:tcBorders>
            <w:shd w:val="clear" w:color="000000" w:fill="FFFFFF"/>
            <w:noWrap/>
            <w:vAlign w:val="center"/>
            <w:hideMark/>
          </w:tcPr>
          <w:p w:rsidR="00321501" w:rsidRPr="00BD5720" w:rsidRDefault="00321501" w:rsidP="00083015">
            <w:r>
              <w:t>20%</w:t>
            </w:r>
          </w:p>
        </w:tc>
        <w:tc>
          <w:tcPr>
            <w:tcW w:w="780" w:type="dxa"/>
            <w:tcBorders>
              <w:bottom w:val="single" w:sz="4" w:space="0" w:color="auto"/>
            </w:tcBorders>
            <w:shd w:val="clear" w:color="000000" w:fill="FFFFFF"/>
            <w:noWrap/>
            <w:vAlign w:val="center"/>
            <w:hideMark/>
          </w:tcPr>
          <w:p w:rsidR="00321501" w:rsidRPr="00BD5720" w:rsidRDefault="00321501" w:rsidP="00083015">
            <w:r>
              <w:t>30%</w:t>
            </w:r>
          </w:p>
        </w:tc>
        <w:tc>
          <w:tcPr>
            <w:tcW w:w="780" w:type="dxa"/>
            <w:tcBorders>
              <w:bottom w:val="single" w:sz="4" w:space="0" w:color="auto"/>
            </w:tcBorders>
            <w:shd w:val="clear" w:color="000000" w:fill="FFFFFF"/>
            <w:noWrap/>
            <w:vAlign w:val="center"/>
            <w:hideMark/>
          </w:tcPr>
          <w:p w:rsidR="00321501" w:rsidRPr="00BD5720" w:rsidRDefault="00321501" w:rsidP="00083015">
            <w:r>
              <w:t>40%</w:t>
            </w:r>
          </w:p>
        </w:tc>
        <w:tc>
          <w:tcPr>
            <w:tcW w:w="760" w:type="dxa"/>
            <w:tcBorders>
              <w:bottom w:val="single" w:sz="4" w:space="0" w:color="auto"/>
            </w:tcBorders>
            <w:shd w:val="clear" w:color="000000" w:fill="FFFFFF"/>
            <w:noWrap/>
            <w:vAlign w:val="center"/>
            <w:hideMark/>
          </w:tcPr>
          <w:p w:rsidR="00321501" w:rsidRPr="00BD5720" w:rsidRDefault="00321501" w:rsidP="00083015">
            <w:r>
              <w:t>50%</w:t>
            </w:r>
          </w:p>
        </w:tc>
        <w:tc>
          <w:tcPr>
            <w:tcW w:w="780" w:type="dxa"/>
            <w:tcBorders>
              <w:bottom w:val="single" w:sz="4" w:space="0" w:color="auto"/>
            </w:tcBorders>
            <w:shd w:val="clear" w:color="000000" w:fill="FFFFFF"/>
            <w:noWrap/>
            <w:vAlign w:val="center"/>
            <w:hideMark/>
          </w:tcPr>
          <w:p w:rsidR="00321501" w:rsidRPr="00BD5720" w:rsidRDefault="00321501" w:rsidP="00083015">
            <w:r>
              <w:t>60%</w:t>
            </w:r>
          </w:p>
        </w:tc>
        <w:tc>
          <w:tcPr>
            <w:tcW w:w="780" w:type="dxa"/>
            <w:tcBorders>
              <w:bottom w:val="single" w:sz="4" w:space="0" w:color="auto"/>
            </w:tcBorders>
            <w:shd w:val="clear" w:color="000000" w:fill="FFFFFF"/>
            <w:noWrap/>
            <w:vAlign w:val="center"/>
            <w:hideMark/>
          </w:tcPr>
          <w:p w:rsidR="00321501" w:rsidRPr="00BD5720" w:rsidRDefault="00321501" w:rsidP="00083015">
            <w:r>
              <w:t>70%</w:t>
            </w:r>
          </w:p>
        </w:tc>
        <w:tc>
          <w:tcPr>
            <w:tcW w:w="760" w:type="dxa"/>
            <w:tcBorders>
              <w:bottom w:val="single" w:sz="4" w:space="0" w:color="auto"/>
            </w:tcBorders>
            <w:shd w:val="clear" w:color="000000" w:fill="FFFFFF"/>
            <w:noWrap/>
            <w:vAlign w:val="center"/>
            <w:hideMark/>
          </w:tcPr>
          <w:p w:rsidR="00321501" w:rsidRPr="00BD5720" w:rsidRDefault="00321501" w:rsidP="00083015">
            <w:r>
              <w:t>80%</w:t>
            </w:r>
          </w:p>
        </w:tc>
        <w:tc>
          <w:tcPr>
            <w:tcW w:w="780" w:type="dxa"/>
            <w:tcBorders>
              <w:bottom w:val="single" w:sz="4" w:space="0" w:color="auto"/>
            </w:tcBorders>
            <w:shd w:val="clear" w:color="000000" w:fill="FFFFFF"/>
            <w:vAlign w:val="center"/>
          </w:tcPr>
          <w:p w:rsidR="00321501" w:rsidRPr="00BD5720" w:rsidRDefault="00321501" w:rsidP="00083015">
            <w:r>
              <w:t>90%</w:t>
            </w:r>
          </w:p>
        </w:tc>
        <w:tc>
          <w:tcPr>
            <w:tcW w:w="780" w:type="dxa"/>
            <w:tcBorders>
              <w:bottom w:val="single" w:sz="4" w:space="0" w:color="auto"/>
            </w:tcBorders>
            <w:shd w:val="clear" w:color="000000" w:fill="FFFFFF"/>
            <w:noWrap/>
            <w:vAlign w:val="center"/>
            <w:hideMark/>
          </w:tcPr>
          <w:p w:rsidR="00321501" w:rsidRPr="00BD5720" w:rsidRDefault="00321501" w:rsidP="00083015">
            <w:r>
              <w:t>100%</w:t>
            </w:r>
          </w:p>
        </w:tc>
      </w:tr>
      <w:tr w:rsidR="00321501" w:rsidRPr="00BD5720" w:rsidTr="00BD5720">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tcPr>
          <w:p w:rsidR="00321501" w:rsidRPr="00BD5720" w:rsidRDefault="00321501" w:rsidP="00083015"/>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1501" w:rsidRPr="00BD5720" w:rsidRDefault="00321501" w:rsidP="00083015">
            <w:r w:rsidRPr="00D52878">
              <w:t>x</w:t>
            </w:r>
          </w:p>
        </w:tc>
      </w:tr>
    </w:tbl>
    <w:p w:rsidR="00321501" w:rsidRPr="008C3985" w:rsidRDefault="00321501" w:rsidP="00083015"/>
    <w:p w:rsidR="00321501" w:rsidRPr="00321501" w:rsidRDefault="00321501" w:rsidP="00083015">
      <w:pPr>
        <w:rPr>
          <w:b/>
          <w:u w:val="single"/>
        </w:rPr>
      </w:pPr>
      <w:r w:rsidRPr="00321501">
        <w:rPr>
          <w:b/>
          <w:u w:val="single"/>
        </w:rPr>
        <w:t>Por qué</w:t>
      </w:r>
      <w:proofErr w:type="gramStart"/>
      <w:r w:rsidRPr="00321501">
        <w:rPr>
          <w:b/>
          <w:u w:val="single"/>
        </w:rPr>
        <w:t>?</w:t>
      </w:r>
      <w:proofErr w:type="gramEnd"/>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083015">
            <w:r>
              <w:t>Pudieron aplicar las habilidades básicas de una adecuada expresión corporal, cuando se les pidió que demostraran lo aprendido.</w:t>
            </w:r>
            <w:r w:rsidRPr="00BD5720">
              <w:t>  </w:t>
            </w:r>
          </w:p>
        </w:tc>
      </w:tr>
    </w:tbl>
    <w:p w:rsidR="00321501" w:rsidRDefault="00321501" w:rsidP="00083015"/>
    <w:p w:rsidR="00321501" w:rsidRPr="008C3985" w:rsidRDefault="00321501" w:rsidP="00083015"/>
    <w:p w:rsidR="00321501" w:rsidRPr="00321501" w:rsidRDefault="00321501" w:rsidP="00083015">
      <w:pPr>
        <w:rPr>
          <w:b/>
          <w:u w:val="single"/>
        </w:rPr>
      </w:pPr>
      <w:r w:rsidRPr="00321501">
        <w:rPr>
          <w:b/>
          <w:u w:val="single"/>
        </w:rPr>
        <w:t>Qué porcentaje le darías al grupo en cuanto al nivel de Cumplimiento de expectativas</w:t>
      </w:r>
    </w:p>
    <w:tbl>
      <w:tblPr>
        <w:tblW w:w="8540" w:type="dxa"/>
        <w:tblInd w:w="49" w:type="dxa"/>
        <w:tblCellMar>
          <w:left w:w="70" w:type="dxa"/>
          <w:right w:w="70" w:type="dxa"/>
        </w:tblCellMar>
        <w:tblLook w:val="04A0" w:firstRow="1" w:lastRow="0" w:firstColumn="1" w:lastColumn="0" w:noHBand="0" w:noVBand="1"/>
      </w:tblPr>
      <w:tblGrid>
        <w:gridCol w:w="780"/>
        <w:gridCol w:w="780"/>
        <w:gridCol w:w="780"/>
        <w:gridCol w:w="780"/>
        <w:gridCol w:w="780"/>
        <w:gridCol w:w="760"/>
        <w:gridCol w:w="780"/>
        <w:gridCol w:w="780"/>
        <w:gridCol w:w="760"/>
        <w:gridCol w:w="780"/>
        <w:gridCol w:w="780"/>
      </w:tblGrid>
      <w:tr w:rsidR="00321501" w:rsidRPr="00BD5720" w:rsidTr="00696C73">
        <w:trPr>
          <w:trHeight w:val="300"/>
        </w:trPr>
        <w:tc>
          <w:tcPr>
            <w:tcW w:w="780" w:type="dxa"/>
            <w:tcBorders>
              <w:bottom w:val="single" w:sz="4" w:space="0" w:color="auto"/>
            </w:tcBorders>
            <w:shd w:val="clear" w:color="000000" w:fill="FFFFFF"/>
            <w:noWrap/>
            <w:vAlign w:val="center"/>
            <w:hideMark/>
          </w:tcPr>
          <w:p w:rsidR="00321501" w:rsidRPr="00BD5720" w:rsidRDefault="00321501" w:rsidP="00083015">
            <w:r>
              <w:t>0%</w:t>
            </w:r>
          </w:p>
        </w:tc>
        <w:tc>
          <w:tcPr>
            <w:tcW w:w="780" w:type="dxa"/>
            <w:tcBorders>
              <w:bottom w:val="single" w:sz="4" w:space="0" w:color="auto"/>
            </w:tcBorders>
            <w:shd w:val="clear" w:color="000000" w:fill="FFFFFF"/>
            <w:noWrap/>
            <w:vAlign w:val="center"/>
            <w:hideMark/>
          </w:tcPr>
          <w:p w:rsidR="00321501" w:rsidRPr="00BD5720" w:rsidRDefault="00321501" w:rsidP="00083015">
            <w:r>
              <w:t>10%</w:t>
            </w:r>
          </w:p>
        </w:tc>
        <w:tc>
          <w:tcPr>
            <w:tcW w:w="780" w:type="dxa"/>
            <w:tcBorders>
              <w:bottom w:val="single" w:sz="4" w:space="0" w:color="auto"/>
            </w:tcBorders>
            <w:shd w:val="clear" w:color="000000" w:fill="FFFFFF"/>
            <w:noWrap/>
            <w:vAlign w:val="center"/>
            <w:hideMark/>
          </w:tcPr>
          <w:p w:rsidR="00321501" w:rsidRPr="00BD5720" w:rsidRDefault="00321501" w:rsidP="00083015">
            <w:r>
              <w:t>20%</w:t>
            </w:r>
          </w:p>
        </w:tc>
        <w:tc>
          <w:tcPr>
            <w:tcW w:w="780" w:type="dxa"/>
            <w:tcBorders>
              <w:bottom w:val="single" w:sz="4" w:space="0" w:color="auto"/>
            </w:tcBorders>
            <w:shd w:val="clear" w:color="000000" w:fill="FFFFFF"/>
            <w:noWrap/>
            <w:vAlign w:val="center"/>
            <w:hideMark/>
          </w:tcPr>
          <w:p w:rsidR="00321501" w:rsidRPr="00BD5720" w:rsidRDefault="00321501" w:rsidP="00083015">
            <w:r>
              <w:t>30%</w:t>
            </w:r>
          </w:p>
        </w:tc>
        <w:tc>
          <w:tcPr>
            <w:tcW w:w="780" w:type="dxa"/>
            <w:tcBorders>
              <w:bottom w:val="single" w:sz="4" w:space="0" w:color="auto"/>
            </w:tcBorders>
            <w:shd w:val="clear" w:color="000000" w:fill="FFFFFF"/>
            <w:noWrap/>
            <w:vAlign w:val="center"/>
            <w:hideMark/>
          </w:tcPr>
          <w:p w:rsidR="00321501" w:rsidRPr="00BD5720" w:rsidRDefault="00321501" w:rsidP="00083015">
            <w:r>
              <w:t>40%</w:t>
            </w:r>
          </w:p>
        </w:tc>
        <w:tc>
          <w:tcPr>
            <w:tcW w:w="760" w:type="dxa"/>
            <w:tcBorders>
              <w:bottom w:val="single" w:sz="4" w:space="0" w:color="auto"/>
            </w:tcBorders>
            <w:shd w:val="clear" w:color="000000" w:fill="FFFFFF"/>
            <w:noWrap/>
            <w:vAlign w:val="center"/>
            <w:hideMark/>
          </w:tcPr>
          <w:p w:rsidR="00321501" w:rsidRPr="00BD5720" w:rsidRDefault="00321501" w:rsidP="00083015">
            <w:r>
              <w:t>50%</w:t>
            </w:r>
          </w:p>
        </w:tc>
        <w:tc>
          <w:tcPr>
            <w:tcW w:w="780" w:type="dxa"/>
            <w:tcBorders>
              <w:bottom w:val="single" w:sz="4" w:space="0" w:color="auto"/>
            </w:tcBorders>
            <w:shd w:val="clear" w:color="000000" w:fill="FFFFFF"/>
            <w:noWrap/>
            <w:vAlign w:val="center"/>
            <w:hideMark/>
          </w:tcPr>
          <w:p w:rsidR="00321501" w:rsidRPr="00BD5720" w:rsidRDefault="00321501" w:rsidP="00083015">
            <w:r>
              <w:t>60%</w:t>
            </w:r>
          </w:p>
        </w:tc>
        <w:tc>
          <w:tcPr>
            <w:tcW w:w="780" w:type="dxa"/>
            <w:tcBorders>
              <w:bottom w:val="single" w:sz="4" w:space="0" w:color="auto"/>
            </w:tcBorders>
            <w:shd w:val="clear" w:color="000000" w:fill="FFFFFF"/>
            <w:noWrap/>
            <w:vAlign w:val="center"/>
            <w:hideMark/>
          </w:tcPr>
          <w:p w:rsidR="00321501" w:rsidRPr="00BD5720" w:rsidRDefault="00321501" w:rsidP="00083015">
            <w:r>
              <w:t>70%</w:t>
            </w:r>
          </w:p>
        </w:tc>
        <w:tc>
          <w:tcPr>
            <w:tcW w:w="760" w:type="dxa"/>
            <w:tcBorders>
              <w:bottom w:val="single" w:sz="4" w:space="0" w:color="auto"/>
            </w:tcBorders>
            <w:shd w:val="clear" w:color="000000" w:fill="FFFFFF"/>
            <w:noWrap/>
            <w:vAlign w:val="center"/>
            <w:hideMark/>
          </w:tcPr>
          <w:p w:rsidR="00321501" w:rsidRPr="00BD5720" w:rsidRDefault="00321501" w:rsidP="00083015">
            <w:r>
              <w:t>80%</w:t>
            </w:r>
          </w:p>
        </w:tc>
        <w:tc>
          <w:tcPr>
            <w:tcW w:w="780" w:type="dxa"/>
            <w:tcBorders>
              <w:bottom w:val="single" w:sz="4" w:space="0" w:color="auto"/>
            </w:tcBorders>
            <w:shd w:val="clear" w:color="000000" w:fill="FFFFFF"/>
            <w:vAlign w:val="center"/>
          </w:tcPr>
          <w:p w:rsidR="00321501" w:rsidRPr="00BD5720" w:rsidRDefault="00321501" w:rsidP="00083015">
            <w:r>
              <w:t>90%</w:t>
            </w:r>
          </w:p>
        </w:tc>
        <w:tc>
          <w:tcPr>
            <w:tcW w:w="780" w:type="dxa"/>
            <w:tcBorders>
              <w:bottom w:val="single" w:sz="4" w:space="0" w:color="auto"/>
            </w:tcBorders>
            <w:shd w:val="clear" w:color="000000" w:fill="FFFFFF"/>
            <w:noWrap/>
            <w:vAlign w:val="center"/>
            <w:hideMark/>
          </w:tcPr>
          <w:p w:rsidR="00321501" w:rsidRPr="00BD5720" w:rsidRDefault="00321501" w:rsidP="00083015">
            <w:r>
              <w:t>100%</w:t>
            </w:r>
          </w:p>
        </w:tc>
      </w:tr>
      <w:tr w:rsidR="00321501" w:rsidRPr="00BD5720" w:rsidTr="00696C73">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60" w:type="dxa"/>
            <w:tcBorders>
              <w:top w:val="single" w:sz="4" w:space="0" w:color="auto"/>
              <w:left w:val="nil"/>
              <w:bottom w:val="single" w:sz="4" w:space="0" w:color="auto"/>
              <w:right w:val="single" w:sz="4" w:space="0" w:color="auto"/>
            </w:tcBorders>
            <w:shd w:val="clear" w:color="000000" w:fill="FFFFFF"/>
            <w:noWrap/>
            <w:vAlign w:val="bottom"/>
            <w:hideMark/>
          </w:tcPr>
          <w:p w:rsidR="00321501" w:rsidRPr="00BD5720" w:rsidRDefault="00321501" w:rsidP="00083015"/>
        </w:tc>
        <w:tc>
          <w:tcPr>
            <w:tcW w:w="780" w:type="dxa"/>
            <w:tcBorders>
              <w:top w:val="single" w:sz="4" w:space="0" w:color="auto"/>
              <w:left w:val="nil"/>
              <w:bottom w:val="single" w:sz="4" w:space="0" w:color="auto"/>
              <w:right w:val="single" w:sz="4" w:space="0" w:color="auto"/>
            </w:tcBorders>
            <w:shd w:val="clear" w:color="000000" w:fill="FFFFFF"/>
          </w:tcPr>
          <w:p w:rsidR="00321501" w:rsidRPr="00BD5720" w:rsidRDefault="00321501" w:rsidP="00083015"/>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21501" w:rsidRPr="00BD5720" w:rsidRDefault="00321501" w:rsidP="00083015">
            <w:r>
              <w:t>x</w:t>
            </w:r>
          </w:p>
        </w:tc>
      </w:tr>
    </w:tbl>
    <w:p w:rsidR="00321501" w:rsidRPr="008C3985" w:rsidRDefault="00321501" w:rsidP="00083015"/>
    <w:p w:rsidR="00321501" w:rsidRPr="00321501" w:rsidRDefault="00321501" w:rsidP="00083015">
      <w:pPr>
        <w:rPr>
          <w:b/>
          <w:u w:val="single"/>
        </w:rPr>
      </w:pPr>
      <w:r w:rsidRPr="00321501">
        <w:rPr>
          <w:b/>
          <w:u w:val="single"/>
        </w:rPr>
        <w:t>Por qué</w:t>
      </w:r>
      <w:proofErr w:type="gramStart"/>
      <w:r w:rsidRPr="00321501">
        <w:rPr>
          <w:b/>
          <w:u w:val="single"/>
        </w:rPr>
        <w:t>?</w:t>
      </w:r>
      <w:proofErr w:type="gramEnd"/>
    </w:p>
    <w:tbl>
      <w:tblPr>
        <w:tblW w:w="8540" w:type="dxa"/>
        <w:tblCellMar>
          <w:left w:w="70" w:type="dxa"/>
          <w:right w:w="70" w:type="dxa"/>
        </w:tblCellMar>
        <w:tblLook w:val="04A0" w:firstRow="1" w:lastRow="0" w:firstColumn="1" w:lastColumn="0" w:noHBand="0" w:noVBand="1"/>
      </w:tblPr>
      <w:tblGrid>
        <w:gridCol w:w="8540"/>
      </w:tblGrid>
      <w:tr w:rsidR="00321501" w:rsidRPr="0009485A" w:rsidTr="00F81CF2">
        <w:trPr>
          <w:trHeight w:val="300"/>
        </w:trPr>
        <w:tc>
          <w:tcPr>
            <w:tcW w:w="8540" w:type="dxa"/>
            <w:tcBorders>
              <w:top w:val="nil"/>
              <w:left w:val="nil"/>
              <w:bottom w:val="nil"/>
              <w:right w:val="nil"/>
            </w:tcBorders>
            <w:shd w:val="clear" w:color="000000" w:fill="FFFFFF"/>
            <w:noWrap/>
            <w:vAlign w:val="bottom"/>
            <w:hideMark/>
          </w:tcPr>
          <w:p w:rsidR="00321501" w:rsidRPr="0009485A" w:rsidRDefault="00321501" w:rsidP="00F81CF2">
            <w:pPr>
              <w:jc w:val="both"/>
            </w:pPr>
            <w:r w:rsidRPr="0009485A">
              <w:t>  </w:t>
            </w:r>
            <w:bookmarkStart w:id="0" w:name="_GoBack"/>
            <w:r w:rsidRPr="0009485A">
              <w:t>Al correlacionar las expectativas de aprendizaje  que manifestaron en sus hojas de presentación, los resultados de sus pruebas, demostración de sus actividades y autoevaluación verbal permitió identificar que se dio un cumplimiento del 100% de las expectativas.</w:t>
            </w:r>
            <w:bookmarkEnd w:id="0"/>
          </w:p>
        </w:tc>
      </w:tr>
    </w:tbl>
    <w:p w:rsidR="00321501" w:rsidRDefault="00321501" w:rsidP="00083015"/>
    <w:p w:rsidR="00321501" w:rsidRDefault="00321501" w:rsidP="00083015"/>
    <w:p w:rsidR="00321501" w:rsidRPr="00321501" w:rsidRDefault="00321501" w:rsidP="00083015">
      <w:pPr>
        <w:rPr>
          <w:b/>
          <w:u w:val="single"/>
        </w:rPr>
      </w:pPr>
      <w:r w:rsidRPr="00321501">
        <w:rPr>
          <w:b/>
          <w:u w:val="single"/>
        </w:rPr>
        <w:t>Recomendaciones de los participantes para la mejora del curso </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C23B9F" w:rsidTr="00321501">
        <w:trPr>
          <w:trHeight w:val="300"/>
        </w:trPr>
        <w:tc>
          <w:tcPr>
            <w:tcW w:w="8540" w:type="dxa"/>
            <w:tcBorders>
              <w:top w:val="nil"/>
              <w:left w:val="nil"/>
              <w:right w:val="nil"/>
            </w:tcBorders>
            <w:shd w:val="clear" w:color="000000" w:fill="FFFFFF"/>
            <w:noWrap/>
            <w:vAlign w:val="bottom"/>
            <w:hideMark/>
          </w:tcPr>
          <w:p w:rsidR="00321501" w:rsidRPr="0009485A" w:rsidRDefault="00321501" w:rsidP="00083015"/>
          <w:p w:rsidR="00321501" w:rsidRDefault="00321501" w:rsidP="00083015">
            <w:r w:rsidRPr="0009485A">
              <w:t xml:space="preserve">Consideran que debe haber refrigerio y más tiempo. </w:t>
            </w:r>
          </w:p>
          <w:p w:rsidR="00321501" w:rsidRPr="0009485A" w:rsidRDefault="00321501" w:rsidP="00083015"/>
        </w:tc>
      </w:tr>
      <w:tr w:rsidR="00321501" w:rsidRPr="00C23B9F" w:rsidTr="00321501">
        <w:trPr>
          <w:trHeight w:val="300"/>
        </w:trPr>
        <w:tc>
          <w:tcPr>
            <w:tcW w:w="8540" w:type="dxa"/>
            <w:tcBorders>
              <w:left w:val="nil"/>
              <w:bottom w:val="nil"/>
              <w:right w:val="nil"/>
            </w:tcBorders>
            <w:shd w:val="clear" w:color="000000" w:fill="FFFFFF"/>
            <w:noWrap/>
            <w:vAlign w:val="bottom"/>
            <w:hideMark/>
          </w:tcPr>
          <w:p w:rsidR="00321501" w:rsidRPr="0009485A" w:rsidRDefault="00321501" w:rsidP="00083015">
            <w:r w:rsidRPr="0009485A">
              <w:t>Se sugiere otros cursos de complemento como motivacional y educando las expresiones.</w:t>
            </w:r>
          </w:p>
        </w:tc>
      </w:tr>
    </w:tbl>
    <w:p w:rsidR="00321501" w:rsidRDefault="00321501" w:rsidP="00083015"/>
    <w:p w:rsidR="00321501" w:rsidRDefault="00321501" w:rsidP="00083015"/>
    <w:p w:rsidR="00321501" w:rsidRPr="00321501" w:rsidRDefault="00321501" w:rsidP="00083015">
      <w:pPr>
        <w:rPr>
          <w:b/>
          <w:u w:val="single"/>
        </w:rPr>
      </w:pPr>
      <w:r w:rsidRPr="00321501">
        <w:rPr>
          <w:b/>
          <w:u w:val="single"/>
        </w:rPr>
        <w:t>Contingencias y resolución de los mismos </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Default="00321501" w:rsidP="00083015">
            <w:r w:rsidRPr="00BD5720">
              <w:t> </w:t>
            </w:r>
          </w:p>
          <w:p w:rsidR="00321501" w:rsidRPr="00083015" w:rsidRDefault="00321501" w:rsidP="00F81CF2">
            <w:pPr>
              <w:jc w:val="both"/>
            </w:pPr>
            <w:r w:rsidRPr="00083015">
              <w:t>El tiempo que se había proyectado fue de 45 minutos, sin embargo se trabajó hora y media. Como se disponía de 2 horas para hacer la presentación se consideró valioso rescatar los aportes de cada una de las técnicas para alcanzar de manera eficiente el objetivo de aprendizaje.</w:t>
            </w:r>
          </w:p>
        </w:tc>
      </w:tr>
    </w:tbl>
    <w:p w:rsidR="00321501" w:rsidRDefault="00321501" w:rsidP="00083015"/>
    <w:p w:rsidR="00321501" w:rsidRDefault="00321501" w:rsidP="00083015"/>
    <w:p w:rsidR="00321501" w:rsidRPr="00321501" w:rsidRDefault="00321501" w:rsidP="00083015">
      <w:pPr>
        <w:rPr>
          <w:b/>
          <w:u w:val="single"/>
        </w:rPr>
      </w:pPr>
      <w:r w:rsidRPr="00321501">
        <w:rPr>
          <w:b/>
          <w:u w:val="single"/>
        </w:rPr>
        <w:t>Mejores prácticas de los participantes</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F81CF2">
            <w:pPr>
              <w:jc w:val="both"/>
            </w:pPr>
            <w:r w:rsidRPr="00BD5720">
              <w:t> </w:t>
            </w:r>
            <w:r>
              <w:t>Se puede considerar que la mejor práctica de los estudiantes tuvo lugar al momento de demostrar lo aprendido y el proceso de coevaluación que se dio por parte de los miembros del grupo, ya que se dio en el contexto de un clima de confianza y con énfasis en la mejora del talento humano.</w:t>
            </w:r>
          </w:p>
        </w:tc>
      </w:tr>
    </w:tbl>
    <w:p w:rsidR="00321501" w:rsidRPr="00321501" w:rsidRDefault="00321501" w:rsidP="00083015">
      <w:pPr>
        <w:rPr>
          <w:b/>
          <w:u w:val="single"/>
        </w:rPr>
      </w:pPr>
      <w:r w:rsidRPr="00321501">
        <w:rPr>
          <w:b/>
          <w:u w:val="single"/>
        </w:rPr>
        <w:t>Comentarios finales del instructor </w:t>
      </w:r>
    </w:p>
    <w:p w:rsidR="00321501" w:rsidRDefault="00321501" w:rsidP="00083015"/>
    <w:p w:rsidR="00321501" w:rsidRPr="00321501" w:rsidRDefault="00321501" w:rsidP="00083015">
      <w:pPr>
        <w:rPr>
          <w:b/>
        </w:rPr>
      </w:pPr>
      <w:r w:rsidRPr="00321501">
        <w:rPr>
          <w:b/>
        </w:rPr>
        <w:t>Sobre los participantes:</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083015">
            <w:r>
              <w:t> Fue grupo muy dinámico, colaborativo y sobre todo muy maduro consciente de su propio proceso de aprender y de mejorar.</w:t>
            </w:r>
          </w:p>
        </w:tc>
      </w:tr>
    </w:tbl>
    <w:p w:rsidR="00321501" w:rsidRPr="008C3985" w:rsidRDefault="00321501" w:rsidP="00083015"/>
    <w:p w:rsidR="00321501" w:rsidRPr="00321501" w:rsidRDefault="00321501" w:rsidP="00083015">
      <w:pPr>
        <w:rPr>
          <w:b/>
        </w:rPr>
      </w:pPr>
      <w:r w:rsidRPr="00321501">
        <w:rPr>
          <w:b/>
        </w:rPr>
        <w:t>Sobre el material didáctico:</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F81CF2">
            <w:pPr>
              <w:jc w:val="both"/>
            </w:pPr>
            <w:r w:rsidRPr="00BD5720">
              <w:t>  </w:t>
            </w:r>
            <w:r>
              <w:t>El material didáctico fue pertinente para los objetivos de aprendizaje, apoyaron en su logro y facilitaron los diversos estilos de aprendizaje que los participantes traían.</w:t>
            </w:r>
          </w:p>
        </w:tc>
      </w:tr>
    </w:tbl>
    <w:p w:rsidR="00321501" w:rsidRPr="008C3985" w:rsidRDefault="00321501" w:rsidP="00083015"/>
    <w:p w:rsidR="00321501" w:rsidRPr="00321501" w:rsidRDefault="00321501" w:rsidP="00083015">
      <w:pPr>
        <w:rPr>
          <w:b/>
          <w:u w:val="single"/>
        </w:rPr>
      </w:pPr>
      <w:r w:rsidRPr="00321501">
        <w:rPr>
          <w:b/>
          <w:u w:val="single"/>
        </w:rPr>
        <w:t>Sobre las instalaciones:</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F81CF2">
            <w:pPr>
              <w:jc w:val="both"/>
            </w:pPr>
            <w:r w:rsidRPr="00BD5720">
              <w:t>  </w:t>
            </w:r>
            <w:r>
              <w:t>La sala en donde se llevó a cabo la simulación tiene un enfoque de la escuela tradicional, no permitía reacomodar, mover el esquema de sillas y mesas. Cuando se trabaja con dinámicas grupales el espacio es un factor clave, debido a que la rigidez puede verse frustrada. Considero que es un factor ambiental que se tendrá que cuidar para futuras evaluaciones del CONOCER.</w:t>
            </w:r>
          </w:p>
        </w:tc>
      </w:tr>
    </w:tbl>
    <w:p w:rsidR="00321501" w:rsidRDefault="00321501" w:rsidP="00083015"/>
    <w:p w:rsidR="00321501" w:rsidRPr="00321501" w:rsidRDefault="00321501" w:rsidP="00083015">
      <w:pPr>
        <w:rPr>
          <w:b/>
          <w:u w:val="single"/>
        </w:rPr>
      </w:pPr>
      <w:r w:rsidRPr="00321501">
        <w:rPr>
          <w:b/>
          <w:u w:val="single"/>
        </w:rPr>
        <w:t>Sobre apoyo logístico:</w:t>
      </w:r>
    </w:p>
    <w:tbl>
      <w:tblPr>
        <w:tblW w:w="8540" w:type="dxa"/>
        <w:tblInd w:w="49" w:type="dxa"/>
        <w:tblCellMar>
          <w:left w:w="70" w:type="dxa"/>
          <w:right w:w="70" w:type="dxa"/>
        </w:tblCellMar>
        <w:tblLook w:val="04A0" w:firstRow="1" w:lastRow="0" w:firstColumn="1" w:lastColumn="0" w:noHBand="0" w:noVBand="1"/>
      </w:tblPr>
      <w:tblGrid>
        <w:gridCol w:w="8540"/>
      </w:tblGrid>
      <w:tr w:rsidR="00321501" w:rsidRPr="00BD5720" w:rsidTr="00696C73">
        <w:trPr>
          <w:trHeight w:val="300"/>
        </w:trPr>
        <w:tc>
          <w:tcPr>
            <w:tcW w:w="8540" w:type="dxa"/>
            <w:tcBorders>
              <w:top w:val="nil"/>
              <w:left w:val="nil"/>
              <w:bottom w:val="nil"/>
              <w:right w:val="nil"/>
            </w:tcBorders>
            <w:shd w:val="clear" w:color="000000" w:fill="FFFFFF"/>
            <w:noWrap/>
            <w:vAlign w:val="bottom"/>
            <w:hideMark/>
          </w:tcPr>
          <w:p w:rsidR="00321501" w:rsidRPr="00BD5720" w:rsidRDefault="00321501" w:rsidP="00083015">
            <w:r>
              <w:t> Excelente colaboración e indicación de formas de trabajo y facilidades para el desarrollo del taller.</w:t>
            </w:r>
          </w:p>
        </w:tc>
      </w:tr>
    </w:tbl>
    <w:p w:rsidR="00321501" w:rsidRDefault="00321501" w:rsidP="00083015"/>
    <w:p w:rsidR="00321501" w:rsidRPr="00321501" w:rsidRDefault="00321501" w:rsidP="00235C46">
      <w:pPr>
        <w:jc w:val="center"/>
        <w:rPr>
          <w:b/>
          <w:u w:val="single"/>
        </w:rPr>
      </w:pPr>
      <w:r w:rsidRPr="00321501">
        <w:rPr>
          <w:b/>
          <w:u w:val="single"/>
        </w:rPr>
        <w:t>Resumen de resultados</w:t>
      </w:r>
    </w:p>
    <w:p w:rsidR="00321501" w:rsidRDefault="00321501" w:rsidP="00083015"/>
    <w:p w:rsidR="00321501" w:rsidRPr="008A5998" w:rsidRDefault="00321501" w:rsidP="00083015">
      <w:r w:rsidRPr="008A5998">
        <w:t xml:space="preserve">Participantes: </w:t>
      </w:r>
      <w:r>
        <w:t>3</w:t>
      </w:r>
    </w:p>
    <w:tbl>
      <w:tblPr>
        <w:tblW w:w="0" w:type="auto"/>
        <w:tblBorders>
          <w:bottom w:val="single" w:sz="4" w:space="0" w:color="auto"/>
        </w:tblBorders>
        <w:tblLayout w:type="fixed"/>
        <w:tblLook w:val="04A0" w:firstRow="1" w:lastRow="0" w:firstColumn="1" w:lastColumn="0" w:noHBand="0" w:noVBand="1"/>
      </w:tblPr>
      <w:tblGrid>
        <w:gridCol w:w="1384"/>
        <w:gridCol w:w="851"/>
        <w:gridCol w:w="1535"/>
        <w:gridCol w:w="874"/>
        <w:gridCol w:w="2127"/>
        <w:gridCol w:w="2209"/>
      </w:tblGrid>
      <w:tr w:rsidR="00321501" w:rsidRPr="00876328" w:rsidTr="00876328">
        <w:trPr>
          <w:trHeight w:val="277"/>
        </w:trPr>
        <w:tc>
          <w:tcPr>
            <w:tcW w:w="1384" w:type="dxa"/>
            <w:tcBorders>
              <w:bottom w:val="nil"/>
            </w:tcBorders>
          </w:tcPr>
          <w:p w:rsidR="00321501" w:rsidRPr="00876328" w:rsidRDefault="00321501" w:rsidP="00083015">
            <w:r w:rsidRPr="00876328">
              <w:t>Iniciaron</w:t>
            </w:r>
          </w:p>
        </w:tc>
        <w:tc>
          <w:tcPr>
            <w:tcW w:w="2386" w:type="dxa"/>
            <w:gridSpan w:val="2"/>
            <w:tcBorders>
              <w:bottom w:val="single" w:sz="4" w:space="0" w:color="auto"/>
            </w:tcBorders>
          </w:tcPr>
          <w:p w:rsidR="00321501" w:rsidRPr="00876328" w:rsidRDefault="00321501" w:rsidP="00083015">
            <w:r>
              <w:t>3</w:t>
            </w:r>
          </w:p>
        </w:tc>
        <w:tc>
          <w:tcPr>
            <w:tcW w:w="874" w:type="dxa"/>
            <w:tcBorders>
              <w:bottom w:val="nil"/>
            </w:tcBorders>
          </w:tcPr>
          <w:p w:rsidR="00321501" w:rsidRPr="00876328" w:rsidRDefault="00321501" w:rsidP="00083015"/>
        </w:tc>
        <w:tc>
          <w:tcPr>
            <w:tcW w:w="2127" w:type="dxa"/>
            <w:tcBorders>
              <w:bottom w:val="nil"/>
            </w:tcBorders>
          </w:tcPr>
          <w:p w:rsidR="00321501" w:rsidRPr="00876328" w:rsidRDefault="00321501" w:rsidP="00083015">
            <w:r w:rsidRPr="00876328">
              <w:t>Permanecieron</w:t>
            </w:r>
          </w:p>
        </w:tc>
        <w:tc>
          <w:tcPr>
            <w:tcW w:w="2209" w:type="dxa"/>
            <w:tcBorders>
              <w:bottom w:val="single" w:sz="4" w:space="0" w:color="auto"/>
            </w:tcBorders>
          </w:tcPr>
          <w:p w:rsidR="00321501" w:rsidRPr="00876328" w:rsidRDefault="00321501" w:rsidP="00083015">
            <w:r>
              <w:t>3</w:t>
            </w:r>
          </w:p>
        </w:tc>
      </w:tr>
      <w:tr w:rsidR="00321501" w:rsidRPr="00876328" w:rsidTr="00876328">
        <w:tc>
          <w:tcPr>
            <w:tcW w:w="2235" w:type="dxa"/>
            <w:gridSpan w:val="2"/>
            <w:tcBorders>
              <w:bottom w:val="nil"/>
            </w:tcBorders>
          </w:tcPr>
          <w:p w:rsidR="00321501" w:rsidRPr="00876328" w:rsidRDefault="00321501" w:rsidP="00083015">
            <w:r w:rsidRPr="00876328">
              <w:t>Motivo de bajas:</w:t>
            </w:r>
          </w:p>
        </w:tc>
        <w:tc>
          <w:tcPr>
            <w:tcW w:w="6745" w:type="dxa"/>
            <w:gridSpan w:val="4"/>
            <w:tcBorders>
              <w:top w:val="nil"/>
              <w:bottom w:val="single" w:sz="4" w:space="0" w:color="auto"/>
            </w:tcBorders>
          </w:tcPr>
          <w:p w:rsidR="00321501" w:rsidRPr="00876328" w:rsidRDefault="00321501" w:rsidP="00083015"/>
        </w:tc>
      </w:tr>
    </w:tbl>
    <w:p w:rsidR="00321501" w:rsidRPr="00D47F61" w:rsidRDefault="00321501" w:rsidP="00083015"/>
    <w:p w:rsidR="00321501" w:rsidRPr="00321501" w:rsidRDefault="00321501" w:rsidP="00083015">
      <w:pPr>
        <w:rPr>
          <w:b/>
        </w:rPr>
      </w:pPr>
      <w:r w:rsidRPr="00321501">
        <w:rPr>
          <w:b/>
        </w:rPr>
        <w:t xml:space="preserve">Puntualidad de los participantes </w:t>
      </w:r>
    </w:p>
    <w:p w:rsidR="00321501" w:rsidRPr="00D47F61" w:rsidRDefault="00321501" w:rsidP="00083015">
      <w:r>
        <w:t xml:space="preserve">Excelente, estuvieron desde una hora antes </w:t>
      </w:r>
    </w:p>
    <w:p w:rsidR="00321501" w:rsidRPr="00D47F61" w:rsidRDefault="00321501" w:rsidP="00083015"/>
    <w:p w:rsidR="00321501" w:rsidRPr="00321501" w:rsidRDefault="00321501" w:rsidP="00083015">
      <w:pPr>
        <w:rPr>
          <w:b/>
        </w:rPr>
      </w:pPr>
      <w:r w:rsidRPr="00321501">
        <w:rPr>
          <w:b/>
        </w:rPr>
        <w:t>Actitudes asumidas por el grupo.</w:t>
      </w:r>
    </w:p>
    <w:p w:rsidR="00321501" w:rsidRPr="00D47F61" w:rsidRDefault="00321501" w:rsidP="00083015">
      <w:r>
        <w:t xml:space="preserve">Participativa y colaborativa. </w:t>
      </w:r>
    </w:p>
    <w:p w:rsidR="00321501" w:rsidRPr="00D47F61" w:rsidRDefault="00321501" w:rsidP="00083015"/>
    <w:p w:rsidR="00321501" w:rsidRPr="00321501" w:rsidRDefault="00321501" w:rsidP="00083015">
      <w:pPr>
        <w:rPr>
          <w:b/>
          <w:u w:val="single"/>
        </w:rPr>
      </w:pPr>
      <w:r w:rsidRPr="00321501">
        <w:rPr>
          <w:b/>
          <w:u w:val="single"/>
        </w:rPr>
        <w:t>¿Se alcanzó el objetivo general propuesto?</w:t>
      </w:r>
    </w:p>
    <w:p w:rsidR="00321501" w:rsidRPr="00D47F61" w:rsidRDefault="00321501" w:rsidP="00083015">
      <w:r>
        <w:t>Al 100%</w:t>
      </w:r>
    </w:p>
    <w:p w:rsidR="00321501" w:rsidRPr="00D47F61" w:rsidRDefault="00321501" w:rsidP="00083015"/>
    <w:p w:rsidR="00321501" w:rsidRPr="00321501" w:rsidRDefault="00321501" w:rsidP="00083015">
      <w:pPr>
        <w:rPr>
          <w:b/>
          <w:u w:val="single"/>
        </w:rPr>
      </w:pPr>
      <w:r w:rsidRPr="00321501">
        <w:rPr>
          <w:b/>
          <w:u w:val="single"/>
        </w:rPr>
        <w:t>Puntos fuertes del grupo:</w:t>
      </w:r>
    </w:p>
    <w:p w:rsidR="00321501" w:rsidRPr="00D47F61" w:rsidRDefault="00321501" w:rsidP="00083015"/>
    <w:tbl>
      <w:tblPr>
        <w:tblW w:w="0" w:type="auto"/>
        <w:tblLook w:val="01E0" w:firstRow="1" w:lastRow="1" w:firstColumn="1" w:lastColumn="1" w:noHBand="0" w:noVBand="0"/>
      </w:tblPr>
      <w:tblGrid>
        <w:gridCol w:w="9054"/>
      </w:tblGrid>
      <w:tr w:rsidR="00321501" w:rsidRPr="00D47F61" w:rsidTr="00321501">
        <w:tc>
          <w:tcPr>
            <w:tcW w:w="9054" w:type="dxa"/>
          </w:tcPr>
          <w:p w:rsidR="00321501" w:rsidRPr="00D47F61" w:rsidRDefault="00321501" w:rsidP="005C4B3B">
            <w:pPr>
              <w:jc w:val="both"/>
            </w:pPr>
            <w:r>
              <w:t>La combinación de profesores con experiencia y un alumno generó un ambiente Dinámico, colaborativo y participativo.</w:t>
            </w:r>
          </w:p>
        </w:tc>
      </w:tr>
    </w:tbl>
    <w:p w:rsidR="00321501" w:rsidRPr="00D47F61" w:rsidRDefault="00321501" w:rsidP="00083015"/>
    <w:p w:rsidR="00321501" w:rsidRPr="00321501" w:rsidRDefault="00321501" w:rsidP="00083015">
      <w:pPr>
        <w:rPr>
          <w:b/>
          <w:u w:val="single"/>
        </w:rPr>
      </w:pPr>
      <w:r w:rsidRPr="00321501">
        <w:rPr>
          <w:b/>
          <w:u w:val="single"/>
        </w:rPr>
        <w:t xml:space="preserve">Áreas de oportunidad: </w:t>
      </w:r>
    </w:p>
    <w:p w:rsidR="00321501" w:rsidRPr="00D47F61" w:rsidRDefault="00321501" w:rsidP="005C4B3B">
      <w:pPr>
        <w:jc w:val="both"/>
      </w:pPr>
      <w:r>
        <w:t>Contar con mayor tiempo para poder aprovechar la discusión de los grupos, se generó inquietud para proyectar otros cursos, mejorar el diseño de la prueba diagnóstica.</w:t>
      </w:r>
    </w:p>
    <w:p w:rsidR="00321501" w:rsidRPr="00D47F61" w:rsidRDefault="00321501" w:rsidP="00083015"/>
    <w:p w:rsidR="00321501" w:rsidRPr="00321501" w:rsidRDefault="00321501" w:rsidP="00083015">
      <w:pPr>
        <w:rPr>
          <w:b/>
          <w:u w:val="single"/>
        </w:rPr>
      </w:pPr>
      <w:r w:rsidRPr="00321501">
        <w:rPr>
          <w:b/>
          <w:u w:val="single"/>
        </w:rPr>
        <w:t>Incidencias durante el curso:</w:t>
      </w:r>
    </w:p>
    <w:p w:rsidR="00321501" w:rsidRPr="00D47F61" w:rsidRDefault="00321501" w:rsidP="005C4B3B">
      <w:pPr>
        <w:jc w:val="both"/>
      </w:pPr>
      <w:r>
        <w:t>No se observó ninguna incidencia durante el curso, se desarrolló conforme lo planeado en la carta descriptiva.</w:t>
      </w:r>
    </w:p>
    <w:p w:rsidR="00321501" w:rsidRPr="00D47F61" w:rsidRDefault="00321501" w:rsidP="00083015"/>
    <w:p w:rsidR="00321501" w:rsidRPr="00321501" w:rsidRDefault="00321501" w:rsidP="00083015">
      <w:pPr>
        <w:rPr>
          <w:b/>
          <w:u w:val="single"/>
        </w:rPr>
      </w:pPr>
      <w:r w:rsidRPr="00321501">
        <w:rPr>
          <w:b/>
          <w:u w:val="single"/>
        </w:rPr>
        <w:t>Observaciones y recomendaciones del instructor:</w:t>
      </w:r>
    </w:p>
    <w:p w:rsidR="00321501" w:rsidRPr="00D47F61" w:rsidRDefault="00321501" w:rsidP="005C4B3B">
      <w:pPr>
        <w:jc w:val="both"/>
      </w:pPr>
      <w:r>
        <w:t xml:space="preserve">Es recomendable que se cuide los horarios, respetando los tiempos debidos a que los invitados se sujetan a una agenda y moverlo ocasiona un poco de conflicto. </w:t>
      </w:r>
    </w:p>
    <w:p w:rsidR="00321501" w:rsidRPr="00D47F61" w:rsidRDefault="00321501" w:rsidP="00083015"/>
    <w:p w:rsidR="00321501" w:rsidRPr="00321501" w:rsidRDefault="00321501" w:rsidP="00083015">
      <w:pPr>
        <w:rPr>
          <w:b/>
          <w:u w:val="single"/>
        </w:rPr>
      </w:pPr>
      <w:r w:rsidRPr="00321501">
        <w:rPr>
          <w:b/>
          <w:u w:val="single"/>
        </w:rPr>
        <w:t xml:space="preserve">Comentarios adicionales </w:t>
      </w:r>
    </w:p>
    <w:p w:rsidR="00321501" w:rsidRDefault="00321501" w:rsidP="005C4B3B">
      <w:pPr>
        <w:jc w:val="both"/>
      </w:pPr>
      <w:r>
        <w:t>El proceso de capacitación fue muy importante para identificar las áreas claves que se consideran en el estándar EC0 217, para certificarse en la impartición de cursos de formación del capital humano de manera presencial y grupal.</w:t>
      </w:r>
    </w:p>
    <w:p w:rsidR="00321501" w:rsidRPr="00D47F61" w:rsidRDefault="00321501" w:rsidP="005C4B3B">
      <w:pPr>
        <w:jc w:val="both"/>
      </w:pPr>
      <w:r>
        <w:t>La metodología de trabajo permite realmente reafirmar y validar las funciones de planeación, conducción y evaluación de cursos de capacitación.</w:t>
      </w:r>
    </w:p>
    <w:p w:rsidR="00321501" w:rsidRDefault="00321501" w:rsidP="00083015"/>
    <w:p w:rsidR="00321501" w:rsidRDefault="00321501" w:rsidP="00083015"/>
    <w:p w:rsidR="00321501" w:rsidRPr="00D47F61" w:rsidRDefault="00321501" w:rsidP="00083015"/>
    <w:p w:rsidR="00321501" w:rsidRPr="00D47F61" w:rsidRDefault="00321501" w:rsidP="00083015"/>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52"/>
        <w:gridCol w:w="2379"/>
        <w:gridCol w:w="3023"/>
      </w:tblGrid>
      <w:tr w:rsidR="00321501" w:rsidRPr="00D47F61" w:rsidTr="009844ED">
        <w:tc>
          <w:tcPr>
            <w:tcW w:w="3652" w:type="dxa"/>
            <w:tcBorders>
              <w:top w:val="nil"/>
              <w:left w:val="nil"/>
              <w:bottom w:val="single" w:sz="8" w:space="0" w:color="auto"/>
              <w:right w:val="nil"/>
            </w:tcBorders>
          </w:tcPr>
          <w:p w:rsidR="00321501" w:rsidRPr="00D47F61" w:rsidRDefault="00321501" w:rsidP="00083015">
            <w:r>
              <w:t>XXX</w:t>
            </w:r>
          </w:p>
        </w:tc>
        <w:tc>
          <w:tcPr>
            <w:tcW w:w="2380" w:type="dxa"/>
            <w:tcBorders>
              <w:top w:val="nil"/>
              <w:left w:val="nil"/>
              <w:bottom w:val="nil"/>
              <w:right w:val="nil"/>
            </w:tcBorders>
          </w:tcPr>
          <w:p w:rsidR="00321501" w:rsidRPr="00D47F61" w:rsidRDefault="00321501" w:rsidP="00083015"/>
        </w:tc>
        <w:tc>
          <w:tcPr>
            <w:tcW w:w="3024" w:type="dxa"/>
            <w:tcBorders>
              <w:top w:val="nil"/>
              <w:left w:val="nil"/>
              <w:bottom w:val="single" w:sz="8" w:space="0" w:color="auto"/>
              <w:right w:val="nil"/>
            </w:tcBorders>
          </w:tcPr>
          <w:p w:rsidR="00321501" w:rsidRPr="00D47F61" w:rsidRDefault="00321501" w:rsidP="00083015">
            <w:r>
              <w:t>XXX</w:t>
            </w:r>
          </w:p>
        </w:tc>
      </w:tr>
      <w:tr w:rsidR="00321501" w:rsidRPr="00D47F61" w:rsidTr="009844ED">
        <w:tc>
          <w:tcPr>
            <w:tcW w:w="3652" w:type="dxa"/>
            <w:tcBorders>
              <w:left w:val="nil"/>
              <w:bottom w:val="nil"/>
              <w:right w:val="nil"/>
            </w:tcBorders>
          </w:tcPr>
          <w:p w:rsidR="00321501" w:rsidRPr="00D47F61" w:rsidRDefault="00321501" w:rsidP="00083015">
            <w:r>
              <w:t xml:space="preserve">Instructor </w:t>
            </w:r>
          </w:p>
        </w:tc>
        <w:tc>
          <w:tcPr>
            <w:tcW w:w="2380" w:type="dxa"/>
            <w:tcBorders>
              <w:top w:val="nil"/>
              <w:left w:val="nil"/>
              <w:bottom w:val="nil"/>
              <w:right w:val="nil"/>
            </w:tcBorders>
          </w:tcPr>
          <w:p w:rsidR="00321501" w:rsidRPr="00D47F61" w:rsidRDefault="00321501" w:rsidP="00083015"/>
        </w:tc>
        <w:tc>
          <w:tcPr>
            <w:tcW w:w="3024" w:type="dxa"/>
            <w:tcBorders>
              <w:left w:val="nil"/>
              <w:bottom w:val="nil"/>
              <w:right w:val="nil"/>
            </w:tcBorders>
          </w:tcPr>
          <w:p w:rsidR="00321501" w:rsidRPr="00D47F61" w:rsidRDefault="00321501" w:rsidP="00083015">
            <w:r w:rsidRPr="00D47F61">
              <w:t>Fecha</w:t>
            </w:r>
          </w:p>
        </w:tc>
      </w:tr>
    </w:tbl>
    <w:p w:rsidR="00321501" w:rsidRPr="00D47F61" w:rsidRDefault="00321501" w:rsidP="00083015"/>
    <w:p w:rsidR="00321501" w:rsidRPr="00D47F61" w:rsidRDefault="00321501" w:rsidP="00083015"/>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r>
        <w:t xml:space="preserve">anexos </w:t>
      </w:r>
    </w:p>
    <w:p w:rsidR="00321501" w:rsidRPr="00D47F61" w:rsidRDefault="00321501" w:rsidP="00083015">
      <w:pPr>
        <w:pStyle w:val="18CENTRADO"/>
      </w:pPr>
    </w:p>
    <w:p w:rsidR="00321501" w:rsidRDefault="00321501" w:rsidP="00083015">
      <w:pPr>
        <w:pStyle w:val="18CENTRADO"/>
      </w:pPr>
      <w:r>
        <w:t>resultados de las pruebasy encuesta de satisfacción del curso</w:t>
      </w:r>
    </w:p>
    <w:p w:rsidR="00321501" w:rsidRPr="00067B92" w:rsidRDefault="00321501" w:rsidP="00083015">
      <w:pPr>
        <w:pStyle w:val="18CENTRADO"/>
      </w:pPr>
    </w:p>
    <w:p w:rsidR="00321501" w:rsidRDefault="00321501" w:rsidP="00083015">
      <w:pPr>
        <w:pStyle w:val="18CENTRADO"/>
      </w:pPr>
      <w:r w:rsidRPr="00067B92">
        <w:t xml:space="preserve">En la prueba diagnóstica se </w:t>
      </w:r>
      <w:r>
        <w:t>encontró:</w:t>
      </w:r>
    </w:p>
    <w:p w:rsidR="00321501" w:rsidRDefault="00321501" w:rsidP="00083015">
      <w:pPr>
        <w:pStyle w:val="18CENTRADO"/>
      </w:pPr>
    </w:p>
    <w:bookmarkStart w:id="1" w:name="_MON_1446039980"/>
    <w:bookmarkEnd w:id="1"/>
    <w:p w:rsidR="00321501" w:rsidRPr="00067B92" w:rsidRDefault="00321501" w:rsidP="00083015">
      <w:pPr>
        <w:pStyle w:val="18CENTRADO"/>
      </w:pPr>
      <w:r w:rsidRPr="0080467B">
        <w:rPr>
          <w:noProof/>
        </w:rPr>
        <w:object w:dxaOrig="8832" w:dyaOrig="6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21pt" o:ole="">
            <v:imagedata r:id="rId8" o:title=""/>
          </v:shape>
          <o:OLEObject Type="Embed" ProgID="Excel.Sheet.8" ShapeID="_x0000_i1025" DrawAspect="Content" ObjectID="_1528191836" r:id="rId9">
            <o:FieldCodes>\s</o:FieldCodes>
          </o:OLEObject>
        </w:object>
      </w: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Pr="00D020C6" w:rsidRDefault="00321501" w:rsidP="00083015">
      <w:pPr>
        <w:pStyle w:val="18CENTRADO"/>
      </w:pPr>
      <w:r>
        <w:t>R</w:t>
      </w:r>
      <w:r w:rsidRPr="00D020C6">
        <w:t>esu</w:t>
      </w:r>
      <w:r>
        <w:t>l</w:t>
      </w:r>
      <w:r w:rsidRPr="00D020C6">
        <w:t>tado de la prueba sumativa</w:t>
      </w:r>
    </w:p>
    <w:bookmarkStart w:id="2" w:name="_MON_1446040377"/>
    <w:bookmarkEnd w:id="2"/>
    <w:p w:rsidR="00321501" w:rsidRDefault="00321501" w:rsidP="00083015">
      <w:pPr>
        <w:pStyle w:val="18CENTRADO"/>
      </w:pPr>
      <w:r w:rsidRPr="0080467B">
        <w:rPr>
          <w:noProof/>
        </w:rPr>
        <w:object w:dxaOrig="8844" w:dyaOrig="6420">
          <v:shape id="_x0000_i1026" type="#_x0000_t75" style="width:442.5pt;height:321pt" o:ole="">
            <v:imagedata r:id="rId10" o:title=""/>
          </v:shape>
          <o:OLEObject Type="Embed" ProgID="Excel.Sheet.8" ShapeID="_x0000_i1026" DrawAspect="Content" ObjectID="_1528191837" r:id="rId11">
            <o:FieldCodes>\s</o:FieldCodes>
          </o:OLEObject>
        </w:object>
      </w: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p>
    <w:p w:rsidR="00321501" w:rsidRDefault="00321501" w:rsidP="00083015">
      <w:pPr>
        <w:pStyle w:val="18CENTRADO"/>
      </w:pPr>
      <w:r>
        <w:t>R</w:t>
      </w:r>
      <w:r w:rsidRPr="00D020C6">
        <w:t xml:space="preserve">esultado de la encuesta de satisfación </w:t>
      </w:r>
    </w:p>
    <w:p w:rsidR="00321501" w:rsidRDefault="00321501" w:rsidP="00083015">
      <w:pPr>
        <w:pStyle w:val="18CENTRADO"/>
      </w:pPr>
      <w:r w:rsidRPr="00747FEB">
        <w:rPr>
          <w:noProof/>
          <w:sz w:val="32"/>
        </w:rPr>
        <w:object w:dxaOrig="8844" w:dyaOrig="6420">
          <v:shape id="_x0000_i1027" type="#_x0000_t75" style="width:442.5pt;height:321pt" o:ole="">
            <v:imagedata r:id="rId12" o:title=""/>
          </v:shape>
          <o:OLEObject Type="Embed" ProgID="Excel.Sheet.8" ShapeID="_x0000_i1027" DrawAspect="Content" ObjectID="_1528191838" r:id="rId13">
            <o:FieldCodes>\s</o:FieldCodes>
          </o:OLEObject>
        </w:object>
      </w:r>
    </w:p>
    <w:p w:rsidR="00321501" w:rsidRDefault="00321501" w:rsidP="00083015">
      <w:pPr>
        <w:pStyle w:val="18CENTRADO"/>
      </w:pPr>
    </w:p>
    <w:p w:rsidR="00321501" w:rsidRDefault="00321501" w:rsidP="00083015">
      <w:pPr>
        <w:pStyle w:val="18CENTRADO"/>
      </w:pPr>
      <w:r w:rsidRPr="0080467B">
        <w:rPr>
          <w:noProof/>
        </w:rPr>
        <w:object w:dxaOrig="8640" w:dyaOrig="4824">
          <v:shape id="_x0000_i1028" type="#_x0000_t75" style="width:6in;height:241.5pt" o:ole="">
            <v:imagedata r:id="rId14" o:title=""/>
          </v:shape>
          <o:OLEObject Type="Embed" ProgID="Excel.Sheet.8" ShapeID="_x0000_i1028" DrawAspect="Content" ObjectID="_1528191839" r:id="rId15">
            <o:FieldCodes>\s</o:FieldCodes>
          </o:OLEObject>
        </w:object>
      </w:r>
    </w:p>
    <w:p w:rsidR="00321501" w:rsidRDefault="00321501" w:rsidP="00083015">
      <w:pPr>
        <w:pStyle w:val="18CENTRADO"/>
      </w:pPr>
    </w:p>
    <w:p w:rsidR="00321501" w:rsidRDefault="00321501" w:rsidP="00083015">
      <w:pPr>
        <w:pStyle w:val="18CENTRADO"/>
      </w:pPr>
      <w:r w:rsidRPr="00747FEB">
        <w:rPr>
          <w:noProof/>
          <w:sz w:val="32"/>
        </w:rPr>
        <w:object w:dxaOrig="7584" w:dyaOrig="5772">
          <v:shape id="_x0000_i1029" type="#_x0000_t75" style="width:379.5pt;height:288.75pt" o:ole="">
            <v:imagedata r:id="rId16" o:title=""/>
          </v:shape>
          <o:OLEObject Type="Embed" ProgID="Excel.Sheet.8" ShapeID="_x0000_i1029" DrawAspect="Content" ObjectID="_1528191840" r:id="rId17">
            <o:FieldCodes>\s</o:FieldCodes>
          </o:OLEObject>
        </w:object>
      </w:r>
    </w:p>
    <w:p w:rsidR="005470EE" w:rsidRPr="00321501" w:rsidRDefault="005470EE" w:rsidP="00321501">
      <w:pPr>
        <w:rPr>
          <w:szCs w:val="22"/>
        </w:rPr>
      </w:pPr>
    </w:p>
    <w:sectPr w:rsidR="005470EE" w:rsidRPr="00321501" w:rsidSect="00523433">
      <w:headerReference w:type="default" r:id="rId18"/>
      <w:footerReference w:type="default" r:id="rId19"/>
      <w:pgSz w:w="12240" w:h="15840"/>
      <w:pgMar w:top="1417" w:right="1701" w:bottom="1417" w:left="1701" w:header="708"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8F6" w:rsidRDefault="00E318F6" w:rsidP="00C947C1">
      <w:r>
        <w:separator/>
      </w:r>
    </w:p>
  </w:endnote>
  <w:endnote w:type="continuationSeparator" w:id="0">
    <w:p w:rsidR="00E318F6" w:rsidRDefault="00E318F6" w:rsidP="00C9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201923"/>
      <w:docPartObj>
        <w:docPartGallery w:val="Page Numbers (Bottom of Page)"/>
        <w:docPartUnique/>
      </w:docPartObj>
    </w:sdtPr>
    <w:sdtEndPr/>
    <w:sdtContent>
      <w:sdt>
        <w:sdtPr>
          <w:id w:val="-960417560"/>
          <w:docPartObj>
            <w:docPartGallery w:val="Page Numbers (Bottom of Page)"/>
            <w:docPartUnique/>
          </w:docPartObj>
        </w:sdtPr>
        <w:sdtEndPr/>
        <w:sdtContent>
          <w:p w:rsidR="00EA22B7" w:rsidRDefault="005C4B3B" w:rsidP="00EA22B7">
            <w:pPr>
              <w:pStyle w:val="Piedepgina"/>
              <w:jc w:val="right"/>
              <w:rPr>
                <w:rFonts w:ascii="Arial" w:hAnsi="Arial" w:cs="Arial"/>
                <w:b/>
                <w:bCs/>
                <w:sz w:val="16"/>
                <w:szCs w:val="16"/>
                <w:lang w:eastAsia="es-MX"/>
              </w:rPr>
            </w:pPr>
            <w:r>
              <w:rPr>
                <w:rFonts w:ascii="Arial" w:hAnsi="Arial" w:cs="Arial"/>
                <w:b/>
                <w:bCs/>
                <w:noProof/>
                <w:sz w:val="16"/>
                <w:szCs w:val="16"/>
                <w:lang w:eastAsia="es-MX" w:bidi="ar-SA"/>
              </w:rPr>
              <w:pict>
                <v:shapetype id="_x0000_t32" coordsize="21600,21600" o:spt="32" o:oned="t" path="m,l21600,21600e" filled="f">
                  <v:path arrowok="t" fillok="f" o:connecttype="none"/>
                  <o:lock v:ext="edit" shapetype="t"/>
                </v:shapetype>
                <v:shape id="AutoShape 1" o:spid="_x0000_s2049" type="#_x0000_t32" style="position:absolute;left:0;text-align:left;margin-left:-16.2pt;margin-top:3pt;width:455.2pt;height:0;z-index:25166131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kE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ZhnaQ7M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"/>
              </w:pict>
            </w:r>
          </w:p>
          <w:p w:rsidR="00EA22B7" w:rsidRDefault="00EA22B7" w:rsidP="00EA22B7">
            <w:pPr>
              <w:pStyle w:val="Piedepgina"/>
              <w:ind w:right="360"/>
              <w:jc w:val="center"/>
              <w:rPr>
                <w:rFonts w:cs="Arial"/>
                <w:b/>
                <w:bCs/>
                <w:noProof/>
                <w:sz w:val="16"/>
              </w:rPr>
            </w:pPr>
            <w:r>
              <w:rPr>
                <w:rFonts w:ascii="Arial" w:hAnsi="Arial" w:cs="Arial"/>
                <w:b/>
                <w:bCs/>
                <w:sz w:val="16"/>
                <w:szCs w:val="16"/>
                <w:lang w:eastAsia="es-MX"/>
              </w:rPr>
              <w:t>Av. Concordia #74 Esq. calle 62</w:t>
            </w:r>
            <w:r>
              <w:rPr>
                <w:rFonts w:cs="Arial"/>
                <w:b/>
                <w:bCs/>
                <w:noProof/>
                <w:sz w:val="16"/>
              </w:rPr>
              <w:t xml:space="preserve">, Col. Justo Sierra, C.P. 24180. Cd. del Carmen, Campeche, </w:t>
            </w:r>
          </w:p>
          <w:p w:rsidR="00EA22B7" w:rsidRPr="00727118" w:rsidRDefault="00EA22B7" w:rsidP="00727118">
            <w:pPr>
              <w:pStyle w:val="Piedepgina"/>
              <w:ind w:right="360"/>
              <w:jc w:val="center"/>
              <w:rPr>
                <w:rFonts w:cs="Arial"/>
                <w:b/>
                <w:bCs/>
                <w:noProof/>
                <w:sz w:val="16"/>
                <w:lang w:val="pt-BR"/>
              </w:rPr>
            </w:pPr>
            <w:r>
              <w:rPr>
                <w:rFonts w:cs="Arial"/>
                <w:b/>
                <w:bCs/>
                <w:noProof/>
                <w:sz w:val="16"/>
              </w:rPr>
              <w:t xml:space="preserve"> Tel. 38 1 10 18 Ext: 1220 </w:t>
            </w:r>
            <w:r>
              <w:rPr>
                <w:rFonts w:cs="Arial"/>
                <w:b/>
                <w:bCs/>
                <w:noProof/>
                <w:sz w:val="16"/>
                <w:lang w:val="pt-BR"/>
              </w:rPr>
              <w:t>e-mail: pmollinedo@delfin.unacar.mx</w:t>
            </w:r>
          </w:p>
        </w:sdtContent>
      </w:sdt>
    </w:sdtContent>
  </w:sdt>
  <w:p w:rsidR="002E1459" w:rsidRDefault="002E14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8F6" w:rsidRDefault="00E318F6" w:rsidP="00C947C1">
      <w:r>
        <w:separator/>
      </w:r>
    </w:p>
  </w:footnote>
  <w:footnote w:type="continuationSeparator" w:id="0">
    <w:p w:rsidR="00E318F6" w:rsidRDefault="00E318F6" w:rsidP="00C94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243" w:rsidRPr="000F7243" w:rsidRDefault="00A6592B" w:rsidP="000F7243">
    <w:pPr>
      <w:pStyle w:val="Encabezado"/>
      <w:jc w:val="center"/>
      <w:rPr>
        <w:sz w:val="36"/>
        <w:szCs w:val="36"/>
      </w:rPr>
    </w:pPr>
    <w:r w:rsidRPr="000F7243">
      <w:rPr>
        <w:noProof/>
        <w:sz w:val="36"/>
        <w:szCs w:val="36"/>
        <w:lang w:eastAsia="es-MX" w:bidi="ar-SA"/>
      </w:rPr>
      <w:drawing>
        <wp:anchor distT="0" distB="0" distL="114300" distR="114300" simplePos="0" relativeHeight="251659264" behindDoc="0" locked="0" layoutInCell="1" allowOverlap="1">
          <wp:simplePos x="0" y="0"/>
          <wp:positionH relativeFrom="column">
            <wp:posOffset>-650240</wp:posOffset>
          </wp:positionH>
          <wp:positionV relativeFrom="paragraph">
            <wp:posOffset>-292735</wp:posOffset>
          </wp:positionV>
          <wp:extent cx="899795" cy="1289685"/>
          <wp:effectExtent l="0" t="0" r="0" b="5715"/>
          <wp:wrapThrough wrapText="bothSides">
            <wp:wrapPolygon edited="0">
              <wp:start x="0" y="0"/>
              <wp:lineTo x="0" y="21377"/>
              <wp:lineTo x="21036" y="21377"/>
              <wp:lineTo x="21036" y="0"/>
              <wp:lineTo x="0" y="0"/>
            </wp:wrapPolygon>
          </wp:wrapThrough>
          <wp:docPr id="3"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899795" cy="1289685"/>
                  </a:xfrm>
                  <a:prstGeom prst="rect">
                    <a:avLst/>
                  </a:prstGeom>
                </pic:spPr>
              </pic:pic>
            </a:graphicData>
          </a:graphic>
        </wp:anchor>
      </w:drawing>
    </w:r>
    <w:r w:rsidR="00D71CED">
      <w:rPr>
        <w:noProof/>
        <w:sz w:val="36"/>
        <w:szCs w:val="36"/>
        <w:lang w:eastAsia="es-MX" w:bidi="ar-SA"/>
      </w:rPr>
      <w:drawing>
        <wp:anchor distT="0" distB="0" distL="114300" distR="114300" simplePos="0" relativeHeight="251658240" behindDoc="0" locked="0" layoutInCell="1" allowOverlap="1">
          <wp:simplePos x="0" y="0"/>
          <wp:positionH relativeFrom="margin">
            <wp:posOffset>5227955</wp:posOffset>
          </wp:positionH>
          <wp:positionV relativeFrom="margin">
            <wp:posOffset>-1167765</wp:posOffset>
          </wp:positionV>
          <wp:extent cx="1356360" cy="50038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56360" cy="500380"/>
                  </a:xfrm>
                  <a:prstGeom prst="rect">
                    <a:avLst/>
                  </a:prstGeom>
                  <a:noFill/>
                  <a:ln w="9525">
                    <a:noFill/>
                    <a:miter lim="800000"/>
                    <a:headEnd/>
                    <a:tailEnd/>
                  </a:ln>
                </pic:spPr>
              </pic:pic>
            </a:graphicData>
          </a:graphic>
        </wp:anchor>
      </w:drawing>
    </w:r>
    <w:r w:rsidR="000F7243" w:rsidRPr="000F7243">
      <w:rPr>
        <w:sz w:val="36"/>
        <w:szCs w:val="36"/>
      </w:rPr>
      <w:t>UNIVERSIDAD AUTÓNOMA DEL CARMEN</w:t>
    </w:r>
  </w:p>
  <w:p w:rsidR="000F7243" w:rsidRDefault="000F7243" w:rsidP="000F7243">
    <w:pPr>
      <w:pStyle w:val="Encabezado"/>
      <w:jc w:val="center"/>
    </w:pPr>
  </w:p>
  <w:p w:rsidR="000F7243" w:rsidRPr="009C7A12" w:rsidRDefault="00966783" w:rsidP="000F7243">
    <w:pPr>
      <w:pStyle w:val="Encabezado"/>
      <w:jc w:val="center"/>
      <w:rPr>
        <w:sz w:val="32"/>
        <w:szCs w:val="32"/>
      </w:rPr>
    </w:pPr>
    <w:r w:rsidRPr="009C7A12">
      <w:rPr>
        <w:sz w:val="32"/>
        <w:szCs w:val="32"/>
      </w:rPr>
      <w:t>SECRETARÍA ACADÉMICA</w:t>
    </w:r>
  </w:p>
  <w:p w:rsidR="000F7243" w:rsidRDefault="000F7243" w:rsidP="000F7243">
    <w:pPr>
      <w:pStyle w:val="Encabezado"/>
      <w:jc w:val="center"/>
    </w:pPr>
  </w:p>
  <w:p w:rsidR="000F7243" w:rsidRDefault="000F7243" w:rsidP="000F7243">
    <w:pPr>
      <w:pStyle w:val="Encabezado"/>
      <w:jc w:val="center"/>
    </w:pPr>
  </w:p>
  <w:p w:rsidR="00520B0C" w:rsidRDefault="00520B0C" w:rsidP="000F7243">
    <w:pPr>
      <w:pStyle w:val="Encabezado"/>
      <w:jc w:val="center"/>
    </w:pPr>
  </w:p>
  <w:p w:rsidR="000F7243" w:rsidRDefault="000F7243" w:rsidP="000F724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440E2"/>
    <w:multiLevelType w:val="hybridMultilevel"/>
    <w:tmpl w:val="6500185A"/>
    <w:lvl w:ilvl="0" w:tplc="0CF21704">
      <w:numFmt w:val="bullet"/>
      <w:lvlText w:val="-"/>
      <w:lvlJc w:val="left"/>
      <w:pPr>
        <w:ind w:left="720" w:hanging="360"/>
      </w:pPr>
      <w:rPr>
        <w:rFonts w:ascii="Calibri Light" w:eastAsia="SimSun" w:hAnsi="Calibri Light"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2D2BD3"/>
    <w:multiLevelType w:val="hybridMultilevel"/>
    <w:tmpl w:val="498852F6"/>
    <w:lvl w:ilvl="0" w:tplc="3524F032">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3F41A7"/>
    <w:multiLevelType w:val="hybridMultilevel"/>
    <w:tmpl w:val="76D07BC0"/>
    <w:lvl w:ilvl="0" w:tplc="CA7C9834">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2E875F8"/>
    <w:multiLevelType w:val="hybridMultilevel"/>
    <w:tmpl w:val="B1D6CAE4"/>
    <w:lvl w:ilvl="0" w:tplc="C4EADCC2">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3C24F1"/>
    <w:multiLevelType w:val="hybridMultilevel"/>
    <w:tmpl w:val="EB5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788689F"/>
    <w:multiLevelType w:val="hybridMultilevel"/>
    <w:tmpl w:val="B4640E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9933E58"/>
    <w:multiLevelType w:val="hybridMultilevel"/>
    <w:tmpl w:val="5E624694"/>
    <w:lvl w:ilvl="0" w:tplc="48FC770A">
      <w:numFmt w:val="bullet"/>
      <w:lvlText w:val=""/>
      <w:lvlJc w:val="left"/>
      <w:pPr>
        <w:ind w:left="720" w:hanging="360"/>
      </w:pPr>
      <w:rPr>
        <w:rFonts w:ascii="Wingdings" w:eastAsia="SimSun" w:hAnsi="Wingdings"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C7A3236"/>
    <w:multiLevelType w:val="hybridMultilevel"/>
    <w:tmpl w:val="E8B2A092"/>
    <w:lvl w:ilvl="0" w:tplc="EAEC13FC">
      <w:numFmt w:val="bullet"/>
      <w:lvlText w:val=""/>
      <w:lvlJc w:val="left"/>
      <w:pPr>
        <w:ind w:left="720" w:hanging="360"/>
      </w:pPr>
      <w:rPr>
        <w:rFonts w:ascii="Symbol" w:eastAsia="SimSu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CB415C"/>
    <w:multiLevelType w:val="hybridMultilevel"/>
    <w:tmpl w:val="1CBCCF10"/>
    <w:lvl w:ilvl="0" w:tplc="2FA06EDA">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4A6776A"/>
    <w:multiLevelType w:val="hybridMultilevel"/>
    <w:tmpl w:val="DF9E6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5566C64"/>
    <w:multiLevelType w:val="hybridMultilevel"/>
    <w:tmpl w:val="0F26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96B76D6"/>
    <w:multiLevelType w:val="hybridMultilevel"/>
    <w:tmpl w:val="71EC0F0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nsid w:val="6E212C34"/>
    <w:multiLevelType w:val="hybridMultilevel"/>
    <w:tmpl w:val="8D14B1B8"/>
    <w:lvl w:ilvl="0" w:tplc="FAB82C08">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DC24F9"/>
    <w:multiLevelType w:val="hybridMultilevel"/>
    <w:tmpl w:val="FA380070"/>
    <w:lvl w:ilvl="0" w:tplc="D7046376">
      <w:start w:val="3"/>
      <w:numFmt w:val="bullet"/>
      <w:lvlText w:val=""/>
      <w:lvlJc w:val="left"/>
      <w:pPr>
        <w:ind w:left="720" w:hanging="360"/>
      </w:pPr>
      <w:rPr>
        <w:rFonts w:ascii="Symbol" w:eastAsia="SimSun"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5"/>
  </w:num>
  <w:num w:numId="6">
    <w:abstractNumId w:val="4"/>
  </w:num>
  <w:num w:numId="7">
    <w:abstractNumId w:val="3"/>
  </w:num>
  <w:num w:numId="8">
    <w:abstractNumId w:val="11"/>
  </w:num>
  <w:num w:numId="9">
    <w:abstractNumId w:val="12"/>
  </w:num>
  <w:num w:numId="10">
    <w:abstractNumId w:val="13"/>
  </w:num>
  <w:num w:numId="11">
    <w:abstractNumId w:val="8"/>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7A7F13"/>
    <w:rsid w:val="00000E75"/>
    <w:rsid w:val="00007DEC"/>
    <w:rsid w:val="00010298"/>
    <w:rsid w:val="00012E7A"/>
    <w:rsid w:val="00022AEA"/>
    <w:rsid w:val="0002719C"/>
    <w:rsid w:val="0003314F"/>
    <w:rsid w:val="00043E2E"/>
    <w:rsid w:val="00047A38"/>
    <w:rsid w:val="00051B45"/>
    <w:rsid w:val="00054377"/>
    <w:rsid w:val="0006110A"/>
    <w:rsid w:val="00064937"/>
    <w:rsid w:val="00065FE3"/>
    <w:rsid w:val="0006705F"/>
    <w:rsid w:val="0007641F"/>
    <w:rsid w:val="00076922"/>
    <w:rsid w:val="000826F0"/>
    <w:rsid w:val="000849DF"/>
    <w:rsid w:val="000867CF"/>
    <w:rsid w:val="00093B3F"/>
    <w:rsid w:val="000B220B"/>
    <w:rsid w:val="000B3C12"/>
    <w:rsid w:val="000B5E45"/>
    <w:rsid w:val="000C0706"/>
    <w:rsid w:val="000D54C3"/>
    <w:rsid w:val="000E01ED"/>
    <w:rsid w:val="000E0680"/>
    <w:rsid w:val="000E31D6"/>
    <w:rsid w:val="000E3DDF"/>
    <w:rsid w:val="000F16EF"/>
    <w:rsid w:val="000F7243"/>
    <w:rsid w:val="00103800"/>
    <w:rsid w:val="00105356"/>
    <w:rsid w:val="001134A4"/>
    <w:rsid w:val="00114DE9"/>
    <w:rsid w:val="00116342"/>
    <w:rsid w:val="0011768E"/>
    <w:rsid w:val="00134056"/>
    <w:rsid w:val="00135C27"/>
    <w:rsid w:val="00142E33"/>
    <w:rsid w:val="001506CA"/>
    <w:rsid w:val="001568AE"/>
    <w:rsid w:val="001628A5"/>
    <w:rsid w:val="001717E4"/>
    <w:rsid w:val="00177FA1"/>
    <w:rsid w:val="00191BFC"/>
    <w:rsid w:val="00192380"/>
    <w:rsid w:val="00192D1C"/>
    <w:rsid w:val="001944FC"/>
    <w:rsid w:val="001E20EA"/>
    <w:rsid w:val="001E2899"/>
    <w:rsid w:val="001F655B"/>
    <w:rsid w:val="002121C1"/>
    <w:rsid w:val="00220472"/>
    <w:rsid w:val="002215B9"/>
    <w:rsid w:val="0023328A"/>
    <w:rsid w:val="00236FC2"/>
    <w:rsid w:val="00240EE1"/>
    <w:rsid w:val="002432C1"/>
    <w:rsid w:val="00244C79"/>
    <w:rsid w:val="0025753B"/>
    <w:rsid w:val="002605C3"/>
    <w:rsid w:val="002833C5"/>
    <w:rsid w:val="00287826"/>
    <w:rsid w:val="00287F8A"/>
    <w:rsid w:val="002907E2"/>
    <w:rsid w:val="0029137C"/>
    <w:rsid w:val="00296099"/>
    <w:rsid w:val="002B04A9"/>
    <w:rsid w:val="002B2C3A"/>
    <w:rsid w:val="002B43D8"/>
    <w:rsid w:val="002E1459"/>
    <w:rsid w:val="00310F75"/>
    <w:rsid w:val="00314309"/>
    <w:rsid w:val="00314AB9"/>
    <w:rsid w:val="00314D91"/>
    <w:rsid w:val="00321501"/>
    <w:rsid w:val="003341F8"/>
    <w:rsid w:val="003371DA"/>
    <w:rsid w:val="00343F13"/>
    <w:rsid w:val="00351866"/>
    <w:rsid w:val="00365012"/>
    <w:rsid w:val="00370986"/>
    <w:rsid w:val="00375E47"/>
    <w:rsid w:val="00382041"/>
    <w:rsid w:val="00384593"/>
    <w:rsid w:val="003943FE"/>
    <w:rsid w:val="00396BAB"/>
    <w:rsid w:val="003A46B8"/>
    <w:rsid w:val="003A5FD3"/>
    <w:rsid w:val="003B61AE"/>
    <w:rsid w:val="003B6463"/>
    <w:rsid w:val="003B6DF7"/>
    <w:rsid w:val="003C3DDC"/>
    <w:rsid w:val="003C70C5"/>
    <w:rsid w:val="003F3F47"/>
    <w:rsid w:val="003F7F8E"/>
    <w:rsid w:val="004036D7"/>
    <w:rsid w:val="004046B9"/>
    <w:rsid w:val="00405217"/>
    <w:rsid w:val="00405523"/>
    <w:rsid w:val="00405581"/>
    <w:rsid w:val="00406B0E"/>
    <w:rsid w:val="004154E1"/>
    <w:rsid w:val="004219EA"/>
    <w:rsid w:val="00423E50"/>
    <w:rsid w:val="00433947"/>
    <w:rsid w:val="004352DB"/>
    <w:rsid w:val="00437EEA"/>
    <w:rsid w:val="00442593"/>
    <w:rsid w:val="00444F64"/>
    <w:rsid w:val="00447A87"/>
    <w:rsid w:val="00464C95"/>
    <w:rsid w:val="00467F78"/>
    <w:rsid w:val="00475760"/>
    <w:rsid w:val="00477F7A"/>
    <w:rsid w:val="00480C78"/>
    <w:rsid w:val="00482795"/>
    <w:rsid w:val="00494DFC"/>
    <w:rsid w:val="00497454"/>
    <w:rsid w:val="004A0A7E"/>
    <w:rsid w:val="004B27D9"/>
    <w:rsid w:val="004B65E2"/>
    <w:rsid w:val="004C6DB4"/>
    <w:rsid w:val="004E6F5C"/>
    <w:rsid w:val="004F21AB"/>
    <w:rsid w:val="004F567B"/>
    <w:rsid w:val="00501F56"/>
    <w:rsid w:val="00506E66"/>
    <w:rsid w:val="005105DC"/>
    <w:rsid w:val="00511220"/>
    <w:rsid w:val="00516B36"/>
    <w:rsid w:val="00520B0C"/>
    <w:rsid w:val="00523433"/>
    <w:rsid w:val="00536EC7"/>
    <w:rsid w:val="00543EEC"/>
    <w:rsid w:val="005470EE"/>
    <w:rsid w:val="0055135E"/>
    <w:rsid w:val="0056051F"/>
    <w:rsid w:val="005707C8"/>
    <w:rsid w:val="00573D64"/>
    <w:rsid w:val="0057647E"/>
    <w:rsid w:val="005830F5"/>
    <w:rsid w:val="0058437C"/>
    <w:rsid w:val="005849E3"/>
    <w:rsid w:val="00591CEA"/>
    <w:rsid w:val="0059312A"/>
    <w:rsid w:val="005A1EC6"/>
    <w:rsid w:val="005A260A"/>
    <w:rsid w:val="005A2AD0"/>
    <w:rsid w:val="005A6620"/>
    <w:rsid w:val="005B6557"/>
    <w:rsid w:val="005C414C"/>
    <w:rsid w:val="005C4B3B"/>
    <w:rsid w:val="005D0E43"/>
    <w:rsid w:val="005D1C6D"/>
    <w:rsid w:val="0060058B"/>
    <w:rsid w:val="00600B30"/>
    <w:rsid w:val="00605F43"/>
    <w:rsid w:val="00607186"/>
    <w:rsid w:val="00621902"/>
    <w:rsid w:val="00624DB0"/>
    <w:rsid w:val="006254FF"/>
    <w:rsid w:val="00625742"/>
    <w:rsid w:val="00632BD8"/>
    <w:rsid w:val="0067451B"/>
    <w:rsid w:val="0067655E"/>
    <w:rsid w:val="00682BFE"/>
    <w:rsid w:val="0068488F"/>
    <w:rsid w:val="00690C96"/>
    <w:rsid w:val="00696BE0"/>
    <w:rsid w:val="006A0E43"/>
    <w:rsid w:val="006A2200"/>
    <w:rsid w:val="006A3AE6"/>
    <w:rsid w:val="006A6602"/>
    <w:rsid w:val="006B1ADA"/>
    <w:rsid w:val="006B25A5"/>
    <w:rsid w:val="006C174E"/>
    <w:rsid w:val="006C2FA6"/>
    <w:rsid w:val="006C5782"/>
    <w:rsid w:val="006C5B7B"/>
    <w:rsid w:val="006C70AF"/>
    <w:rsid w:val="006D14D1"/>
    <w:rsid w:val="006F62A1"/>
    <w:rsid w:val="007119DE"/>
    <w:rsid w:val="0071701E"/>
    <w:rsid w:val="00717606"/>
    <w:rsid w:val="007178EC"/>
    <w:rsid w:val="00727118"/>
    <w:rsid w:val="00734CDC"/>
    <w:rsid w:val="00741935"/>
    <w:rsid w:val="007419A3"/>
    <w:rsid w:val="00750A0E"/>
    <w:rsid w:val="00752439"/>
    <w:rsid w:val="00761319"/>
    <w:rsid w:val="0076245D"/>
    <w:rsid w:val="00764996"/>
    <w:rsid w:val="00773BD4"/>
    <w:rsid w:val="00775037"/>
    <w:rsid w:val="00775762"/>
    <w:rsid w:val="007901E3"/>
    <w:rsid w:val="0079468A"/>
    <w:rsid w:val="00794CD7"/>
    <w:rsid w:val="007A7F13"/>
    <w:rsid w:val="007B0E0D"/>
    <w:rsid w:val="007B1F5D"/>
    <w:rsid w:val="007C6A48"/>
    <w:rsid w:val="007D41C5"/>
    <w:rsid w:val="007F382C"/>
    <w:rsid w:val="007F3F0B"/>
    <w:rsid w:val="008021BB"/>
    <w:rsid w:val="00802C60"/>
    <w:rsid w:val="008047DE"/>
    <w:rsid w:val="00823338"/>
    <w:rsid w:val="008413DA"/>
    <w:rsid w:val="00852455"/>
    <w:rsid w:val="00854D9C"/>
    <w:rsid w:val="008647BA"/>
    <w:rsid w:val="0086497B"/>
    <w:rsid w:val="008667ED"/>
    <w:rsid w:val="008801D1"/>
    <w:rsid w:val="00885958"/>
    <w:rsid w:val="0088622B"/>
    <w:rsid w:val="00893CD4"/>
    <w:rsid w:val="008A6893"/>
    <w:rsid w:val="008B3AFA"/>
    <w:rsid w:val="008B6BA5"/>
    <w:rsid w:val="008D20D1"/>
    <w:rsid w:val="008D744A"/>
    <w:rsid w:val="008E1602"/>
    <w:rsid w:val="008E6758"/>
    <w:rsid w:val="008F6F7E"/>
    <w:rsid w:val="00903B16"/>
    <w:rsid w:val="00907D4D"/>
    <w:rsid w:val="00910AEB"/>
    <w:rsid w:val="009165A3"/>
    <w:rsid w:val="00922B5E"/>
    <w:rsid w:val="00931086"/>
    <w:rsid w:val="00941630"/>
    <w:rsid w:val="00942477"/>
    <w:rsid w:val="00966783"/>
    <w:rsid w:val="00970C98"/>
    <w:rsid w:val="009721E2"/>
    <w:rsid w:val="00983511"/>
    <w:rsid w:val="00987283"/>
    <w:rsid w:val="009A5650"/>
    <w:rsid w:val="009A6FC1"/>
    <w:rsid w:val="009A7045"/>
    <w:rsid w:val="009B2A9D"/>
    <w:rsid w:val="009C40A7"/>
    <w:rsid w:val="009C647F"/>
    <w:rsid w:val="009C7A12"/>
    <w:rsid w:val="009D0C2B"/>
    <w:rsid w:val="009E3D51"/>
    <w:rsid w:val="009E63BA"/>
    <w:rsid w:val="009F0E54"/>
    <w:rsid w:val="009F237E"/>
    <w:rsid w:val="00A01E7A"/>
    <w:rsid w:val="00A1053B"/>
    <w:rsid w:val="00A2322C"/>
    <w:rsid w:val="00A32694"/>
    <w:rsid w:val="00A344D3"/>
    <w:rsid w:val="00A41596"/>
    <w:rsid w:val="00A41D18"/>
    <w:rsid w:val="00A6592B"/>
    <w:rsid w:val="00A763F8"/>
    <w:rsid w:val="00A77675"/>
    <w:rsid w:val="00A824B3"/>
    <w:rsid w:val="00A90B9A"/>
    <w:rsid w:val="00A973E8"/>
    <w:rsid w:val="00AA732E"/>
    <w:rsid w:val="00AB1CA3"/>
    <w:rsid w:val="00AB1FEC"/>
    <w:rsid w:val="00AB23C5"/>
    <w:rsid w:val="00AB46C6"/>
    <w:rsid w:val="00AB613C"/>
    <w:rsid w:val="00AB6BDD"/>
    <w:rsid w:val="00AC1505"/>
    <w:rsid w:val="00AC1DC2"/>
    <w:rsid w:val="00AD17BC"/>
    <w:rsid w:val="00AD2858"/>
    <w:rsid w:val="00AE6A8E"/>
    <w:rsid w:val="00AF1AE0"/>
    <w:rsid w:val="00B00649"/>
    <w:rsid w:val="00B01B9F"/>
    <w:rsid w:val="00B11BEC"/>
    <w:rsid w:val="00B12C10"/>
    <w:rsid w:val="00B13778"/>
    <w:rsid w:val="00B250B2"/>
    <w:rsid w:val="00B2777B"/>
    <w:rsid w:val="00B41A60"/>
    <w:rsid w:val="00B4343A"/>
    <w:rsid w:val="00B45554"/>
    <w:rsid w:val="00B45CE6"/>
    <w:rsid w:val="00B5564B"/>
    <w:rsid w:val="00B66CEB"/>
    <w:rsid w:val="00B67E4A"/>
    <w:rsid w:val="00B71AD0"/>
    <w:rsid w:val="00B71E35"/>
    <w:rsid w:val="00B72892"/>
    <w:rsid w:val="00B734AD"/>
    <w:rsid w:val="00B778E5"/>
    <w:rsid w:val="00B81352"/>
    <w:rsid w:val="00B83917"/>
    <w:rsid w:val="00B9047C"/>
    <w:rsid w:val="00BB0414"/>
    <w:rsid w:val="00BB2860"/>
    <w:rsid w:val="00BB71BF"/>
    <w:rsid w:val="00BD4E49"/>
    <w:rsid w:val="00BE36EB"/>
    <w:rsid w:val="00BE470C"/>
    <w:rsid w:val="00BF2433"/>
    <w:rsid w:val="00BF4B64"/>
    <w:rsid w:val="00BF542D"/>
    <w:rsid w:val="00BF5FC5"/>
    <w:rsid w:val="00BF7936"/>
    <w:rsid w:val="00C06403"/>
    <w:rsid w:val="00C276BF"/>
    <w:rsid w:val="00C31613"/>
    <w:rsid w:val="00C31E07"/>
    <w:rsid w:val="00C32628"/>
    <w:rsid w:val="00C34A48"/>
    <w:rsid w:val="00C42B63"/>
    <w:rsid w:val="00C42B75"/>
    <w:rsid w:val="00C4680E"/>
    <w:rsid w:val="00C50499"/>
    <w:rsid w:val="00C51363"/>
    <w:rsid w:val="00C615D4"/>
    <w:rsid w:val="00C65736"/>
    <w:rsid w:val="00C6766E"/>
    <w:rsid w:val="00C7418B"/>
    <w:rsid w:val="00C743D9"/>
    <w:rsid w:val="00C7627A"/>
    <w:rsid w:val="00C9213C"/>
    <w:rsid w:val="00C947C1"/>
    <w:rsid w:val="00CA163C"/>
    <w:rsid w:val="00CA3A4A"/>
    <w:rsid w:val="00CB0979"/>
    <w:rsid w:val="00CB6656"/>
    <w:rsid w:val="00CC3C9E"/>
    <w:rsid w:val="00CC5F37"/>
    <w:rsid w:val="00CC7A13"/>
    <w:rsid w:val="00CD2C56"/>
    <w:rsid w:val="00CD3A57"/>
    <w:rsid w:val="00CD43E5"/>
    <w:rsid w:val="00CF48DC"/>
    <w:rsid w:val="00CF536F"/>
    <w:rsid w:val="00CF7080"/>
    <w:rsid w:val="00CF7E21"/>
    <w:rsid w:val="00D046C0"/>
    <w:rsid w:val="00D124E7"/>
    <w:rsid w:val="00D1343E"/>
    <w:rsid w:val="00D17611"/>
    <w:rsid w:val="00D17D66"/>
    <w:rsid w:val="00D35295"/>
    <w:rsid w:val="00D50E48"/>
    <w:rsid w:val="00D5442D"/>
    <w:rsid w:val="00D5639B"/>
    <w:rsid w:val="00D71CED"/>
    <w:rsid w:val="00D74C35"/>
    <w:rsid w:val="00D76578"/>
    <w:rsid w:val="00D77574"/>
    <w:rsid w:val="00D85C31"/>
    <w:rsid w:val="00D9217D"/>
    <w:rsid w:val="00D9688B"/>
    <w:rsid w:val="00DA5126"/>
    <w:rsid w:val="00DB0215"/>
    <w:rsid w:val="00DB0398"/>
    <w:rsid w:val="00DB4B2C"/>
    <w:rsid w:val="00DB6261"/>
    <w:rsid w:val="00DB6A8D"/>
    <w:rsid w:val="00DD4CFF"/>
    <w:rsid w:val="00DE0724"/>
    <w:rsid w:val="00DE3A0A"/>
    <w:rsid w:val="00E03471"/>
    <w:rsid w:val="00E05E9F"/>
    <w:rsid w:val="00E249BE"/>
    <w:rsid w:val="00E25552"/>
    <w:rsid w:val="00E25A64"/>
    <w:rsid w:val="00E318F6"/>
    <w:rsid w:val="00E34EC2"/>
    <w:rsid w:val="00E368F4"/>
    <w:rsid w:val="00E40BCD"/>
    <w:rsid w:val="00E42B63"/>
    <w:rsid w:val="00E45134"/>
    <w:rsid w:val="00E461B1"/>
    <w:rsid w:val="00E63334"/>
    <w:rsid w:val="00E737D8"/>
    <w:rsid w:val="00E77EAA"/>
    <w:rsid w:val="00E83578"/>
    <w:rsid w:val="00E86C90"/>
    <w:rsid w:val="00E9118A"/>
    <w:rsid w:val="00EA22B7"/>
    <w:rsid w:val="00EA2E33"/>
    <w:rsid w:val="00EB410B"/>
    <w:rsid w:val="00ED0EE9"/>
    <w:rsid w:val="00ED4DF4"/>
    <w:rsid w:val="00EE193E"/>
    <w:rsid w:val="00EE229A"/>
    <w:rsid w:val="00EF11E5"/>
    <w:rsid w:val="00EF1E81"/>
    <w:rsid w:val="00EF6151"/>
    <w:rsid w:val="00F03EE7"/>
    <w:rsid w:val="00F135C8"/>
    <w:rsid w:val="00F155A6"/>
    <w:rsid w:val="00F20693"/>
    <w:rsid w:val="00F25D6B"/>
    <w:rsid w:val="00F3286C"/>
    <w:rsid w:val="00F33D1F"/>
    <w:rsid w:val="00F363C1"/>
    <w:rsid w:val="00F453EF"/>
    <w:rsid w:val="00F47706"/>
    <w:rsid w:val="00F5658A"/>
    <w:rsid w:val="00F65C1F"/>
    <w:rsid w:val="00F74005"/>
    <w:rsid w:val="00F75FC9"/>
    <w:rsid w:val="00F8039A"/>
    <w:rsid w:val="00F8089E"/>
    <w:rsid w:val="00F81CF2"/>
    <w:rsid w:val="00F85452"/>
    <w:rsid w:val="00F9467D"/>
    <w:rsid w:val="00FB2E9D"/>
    <w:rsid w:val="00FB7199"/>
    <w:rsid w:val="00FC33DE"/>
    <w:rsid w:val="00FD1C37"/>
    <w:rsid w:val="00FD7274"/>
    <w:rsid w:val="00FD7DE7"/>
    <w:rsid w:val="00FE0217"/>
    <w:rsid w:val="00FE0F45"/>
    <w:rsid w:val="00FF539E"/>
    <w:rsid w:val="00FF5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AE90D0-3DEC-4BE9-843B-7DCD1F07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C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tulo3">
    <w:name w:val="heading 3"/>
    <w:basedOn w:val="Normal"/>
    <w:next w:val="Normal"/>
    <w:link w:val="Ttulo3Car"/>
    <w:qFormat/>
    <w:rsid w:val="003943FE"/>
    <w:pPr>
      <w:keepNext/>
      <w:widowControl/>
      <w:suppressAutoHyphens w:val="0"/>
      <w:jc w:val="center"/>
      <w:outlineLvl w:val="2"/>
    </w:pPr>
    <w:rPr>
      <w:rFonts w:ascii="Arial" w:eastAsia="Times New Roman" w:hAnsi="Arial" w:cs="Times New Roman"/>
      <w:b/>
      <w:kern w:val="0"/>
      <w:sz w:val="20"/>
      <w:szCs w:val="20"/>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7C1"/>
    <w:pPr>
      <w:tabs>
        <w:tab w:val="center" w:pos="4419"/>
        <w:tab w:val="right" w:pos="8838"/>
      </w:tabs>
    </w:pPr>
    <w:rPr>
      <w:szCs w:val="21"/>
    </w:rPr>
  </w:style>
  <w:style w:type="character" w:customStyle="1" w:styleId="EncabezadoCar">
    <w:name w:val="Encabezado Car"/>
    <w:basedOn w:val="Fuentedeprrafopredeter"/>
    <w:link w:val="Encabezado"/>
    <w:uiPriority w:val="99"/>
    <w:rsid w:val="00C947C1"/>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C947C1"/>
    <w:pPr>
      <w:tabs>
        <w:tab w:val="center" w:pos="4419"/>
        <w:tab w:val="right" w:pos="8838"/>
      </w:tabs>
    </w:pPr>
    <w:rPr>
      <w:szCs w:val="21"/>
    </w:rPr>
  </w:style>
  <w:style w:type="character" w:customStyle="1" w:styleId="PiedepginaCar">
    <w:name w:val="Pie de página Car"/>
    <w:basedOn w:val="Fuentedeprrafopredeter"/>
    <w:link w:val="Piedepgina"/>
    <w:uiPriority w:val="99"/>
    <w:rsid w:val="00C947C1"/>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C947C1"/>
    <w:rPr>
      <w:rFonts w:ascii="Tahoma" w:hAnsi="Tahoma"/>
      <w:sz w:val="16"/>
      <w:szCs w:val="14"/>
    </w:rPr>
  </w:style>
  <w:style w:type="character" w:customStyle="1" w:styleId="TextodegloboCar">
    <w:name w:val="Texto de globo Car"/>
    <w:basedOn w:val="Fuentedeprrafopredeter"/>
    <w:link w:val="Textodeglobo"/>
    <w:uiPriority w:val="99"/>
    <w:semiHidden/>
    <w:rsid w:val="00C947C1"/>
    <w:rPr>
      <w:rFonts w:ascii="Tahoma" w:eastAsia="SimSun" w:hAnsi="Tahoma" w:cs="Mangal"/>
      <w:kern w:val="1"/>
      <w:sz w:val="16"/>
      <w:szCs w:val="14"/>
      <w:lang w:eastAsia="hi-IN" w:bidi="hi-IN"/>
    </w:rPr>
  </w:style>
  <w:style w:type="paragraph" w:styleId="Prrafodelista">
    <w:name w:val="List Paragraph"/>
    <w:basedOn w:val="Normal"/>
    <w:uiPriority w:val="34"/>
    <w:qFormat/>
    <w:rsid w:val="00475760"/>
    <w:pPr>
      <w:ind w:left="720"/>
      <w:contextualSpacing/>
    </w:pPr>
    <w:rPr>
      <w:szCs w:val="21"/>
    </w:rPr>
  </w:style>
  <w:style w:type="paragraph" w:styleId="HTMLconformatoprevio">
    <w:name w:val="HTML Preformatted"/>
    <w:basedOn w:val="Normal"/>
    <w:link w:val="HTMLconformatoprevioCar"/>
    <w:uiPriority w:val="99"/>
    <w:semiHidden/>
    <w:unhideWhenUsed/>
    <w:rsid w:val="002878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s-MX" w:bidi="ar-SA"/>
    </w:rPr>
  </w:style>
  <w:style w:type="character" w:customStyle="1" w:styleId="HTMLconformatoprevioCar">
    <w:name w:val="HTML con formato previo Car"/>
    <w:basedOn w:val="Fuentedeprrafopredeter"/>
    <w:link w:val="HTMLconformatoprevio"/>
    <w:uiPriority w:val="99"/>
    <w:semiHidden/>
    <w:rsid w:val="00287826"/>
    <w:rPr>
      <w:rFonts w:ascii="Courier New" w:eastAsia="Times New Roman" w:hAnsi="Courier New" w:cs="Courier New"/>
      <w:sz w:val="20"/>
      <w:szCs w:val="20"/>
      <w:lang w:eastAsia="es-MX"/>
    </w:rPr>
  </w:style>
  <w:style w:type="character" w:customStyle="1" w:styleId="letrarepor2">
    <w:name w:val="letra_repor2"/>
    <w:basedOn w:val="Fuentedeprrafopredeter"/>
    <w:rsid w:val="006C174E"/>
  </w:style>
  <w:style w:type="character" w:customStyle="1" w:styleId="apple-converted-space">
    <w:name w:val="apple-converted-space"/>
    <w:basedOn w:val="Fuentedeprrafopredeter"/>
    <w:rsid w:val="006C174E"/>
  </w:style>
  <w:style w:type="character" w:styleId="Hipervnculo">
    <w:name w:val="Hyperlink"/>
    <w:basedOn w:val="Fuentedeprrafopredeter"/>
    <w:uiPriority w:val="99"/>
    <w:unhideWhenUsed/>
    <w:rsid w:val="006C174E"/>
    <w:rPr>
      <w:color w:val="0000FF"/>
      <w:u w:val="single"/>
    </w:rPr>
  </w:style>
  <w:style w:type="character" w:customStyle="1" w:styleId="letranegrac">
    <w:name w:val="letranegrac"/>
    <w:basedOn w:val="Fuentedeprrafopredeter"/>
    <w:rsid w:val="0011768E"/>
  </w:style>
  <w:style w:type="table" w:styleId="Tablaconcuadrcula">
    <w:name w:val="Table Grid"/>
    <w:basedOn w:val="Tablanormal"/>
    <w:uiPriority w:val="39"/>
    <w:rsid w:val="00F94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Fuentedeprrafopredeter"/>
    <w:rsid w:val="00000E75"/>
  </w:style>
  <w:style w:type="character" w:customStyle="1" w:styleId="Ttulo3Car">
    <w:name w:val="Título 3 Car"/>
    <w:basedOn w:val="Fuentedeprrafopredeter"/>
    <w:link w:val="Ttulo3"/>
    <w:rsid w:val="003943FE"/>
    <w:rPr>
      <w:rFonts w:ascii="Arial" w:eastAsia="Times New Roman" w:hAnsi="Arial" w:cs="Times New Roman"/>
      <w:b/>
      <w:sz w:val="20"/>
      <w:szCs w:val="20"/>
      <w:lang w:val="es-ES" w:eastAsia="es-ES"/>
    </w:rPr>
  </w:style>
  <w:style w:type="paragraph" w:styleId="Sinespaciado">
    <w:name w:val="No Spacing"/>
    <w:uiPriority w:val="1"/>
    <w:qFormat/>
    <w:rsid w:val="003943FE"/>
    <w:pPr>
      <w:spacing w:after="0" w:line="240" w:lineRule="auto"/>
    </w:pPr>
    <w:rPr>
      <w:rFonts w:ascii="Calibri" w:eastAsia="Calibri" w:hAnsi="Calibri" w:cs="Times New Roman"/>
    </w:rPr>
  </w:style>
  <w:style w:type="paragraph" w:customStyle="1" w:styleId="18CENTRADO">
    <w:name w:val="18 CENTRADO"/>
    <w:basedOn w:val="Normal"/>
    <w:rsid w:val="00321501"/>
    <w:pPr>
      <w:widowControl/>
      <w:tabs>
        <w:tab w:val="left" w:pos="6267"/>
        <w:tab w:val="left" w:pos="6708"/>
        <w:tab w:val="left" w:pos="9363"/>
        <w:tab w:val="left" w:pos="10143"/>
      </w:tabs>
      <w:suppressAutoHyphens w:val="0"/>
      <w:ind w:left="49"/>
      <w:jc w:val="center"/>
    </w:pPr>
    <w:rPr>
      <w:rFonts w:ascii="Arial" w:eastAsia="Times New Roman" w:hAnsi="Arial" w:cs="Arial"/>
      <w:b/>
      <w:caps/>
      <w:kern w:val="0"/>
      <w:sz w:val="36"/>
      <w:szCs w:val="32"/>
      <w:lang w:eastAsia="es-MX" w:bidi="ar-SA"/>
    </w:rPr>
  </w:style>
  <w:style w:type="paragraph" w:customStyle="1" w:styleId="12justificado">
    <w:name w:val="12 justificado"/>
    <w:basedOn w:val="Normal"/>
    <w:link w:val="12justificadoCar"/>
    <w:rsid w:val="00321501"/>
    <w:pPr>
      <w:widowControl/>
      <w:tabs>
        <w:tab w:val="left" w:pos="6267"/>
        <w:tab w:val="left" w:pos="6708"/>
        <w:tab w:val="left" w:pos="9363"/>
        <w:tab w:val="left" w:pos="10143"/>
      </w:tabs>
      <w:suppressAutoHyphens w:val="0"/>
      <w:ind w:left="49"/>
    </w:pPr>
    <w:rPr>
      <w:rFonts w:ascii="Arial Narrow" w:eastAsia="Times New Roman" w:hAnsi="Arial Narrow" w:cs="Times New Roman"/>
      <w:kern w:val="0"/>
      <w:lang w:val="es-ES" w:eastAsia="es-ES" w:bidi="ar-SA"/>
    </w:rPr>
  </w:style>
  <w:style w:type="character" w:customStyle="1" w:styleId="12justificadoCar">
    <w:name w:val="12 justificado Car"/>
    <w:link w:val="12justificado"/>
    <w:rsid w:val="00321501"/>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8787">
      <w:bodyDiv w:val="1"/>
      <w:marLeft w:val="0"/>
      <w:marRight w:val="0"/>
      <w:marTop w:val="0"/>
      <w:marBottom w:val="0"/>
      <w:divBdr>
        <w:top w:val="none" w:sz="0" w:space="0" w:color="auto"/>
        <w:left w:val="none" w:sz="0" w:space="0" w:color="auto"/>
        <w:bottom w:val="none" w:sz="0" w:space="0" w:color="auto"/>
        <w:right w:val="none" w:sz="0" w:space="0" w:color="auto"/>
      </w:divBdr>
    </w:div>
    <w:div w:id="1090277275">
      <w:bodyDiv w:val="1"/>
      <w:marLeft w:val="0"/>
      <w:marRight w:val="0"/>
      <w:marTop w:val="0"/>
      <w:marBottom w:val="0"/>
      <w:divBdr>
        <w:top w:val="none" w:sz="0" w:space="0" w:color="auto"/>
        <w:left w:val="none" w:sz="0" w:space="0" w:color="auto"/>
        <w:bottom w:val="none" w:sz="0" w:space="0" w:color="auto"/>
        <w:right w:val="none" w:sz="0" w:space="0" w:color="auto"/>
      </w:divBdr>
    </w:div>
    <w:div w:id="1135371904">
      <w:bodyDiv w:val="1"/>
      <w:marLeft w:val="0"/>
      <w:marRight w:val="0"/>
      <w:marTop w:val="0"/>
      <w:marBottom w:val="0"/>
      <w:divBdr>
        <w:top w:val="none" w:sz="0" w:space="0" w:color="auto"/>
        <w:left w:val="none" w:sz="0" w:space="0" w:color="auto"/>
        <w:bottom w:val="none" w:sz="0" w:space="0" w:color="auto"/>
        <w:right w:val="none" w:sz="0" w:space="0" w:color="auto"/>
      </w:divBdr>
    </w:div>
    <w:div w:id="1145124579">
      <w:bodyDiv w:val="1"/>
      <w:marLeft w:val="0"/>
      <w:marRight w:val="0"/>
      <w:marTop w:val="0"/>
      <w:marBottom w:val="0"/>
      <w:divBdr>
        <w:top w:val="none" w:sz="0" w:space="0" w:color="auto"/>
        <w:left w:val="none" w:sz="0" w:space="0" w:color="auto"/>
        <w:bottom w:val="none" w:sz="0" w:space="0" w:color="auto"/>
        <w:right w:val="none" w:sz="0" w:space="0" w:color="auto"/>
      </w:divBdr>
    </w:div>
    <w:div w:id="1334987843">
      <w:bodyDiv w:val="1"/>
      <w:marLeft w:val="0"/>
      <w:marRight w:val="0"/>
      <w:marTop w:val="0"/>
      <w:marBottom w:val="0"/>
      <w:divBdr>
        <w:top w:val="none" w:sz="0" w:space="0" w:color="auto"/>
        <w:left w:val="none" w:sz="0" w:space="0" w:color="auto"/>
        <w:bottom w:val="none" w:sz="0" w:space="0" w:color="auto"/>
        <w:right w:val="none" w:sz="0" w:space="0" w:color="auto"/>
      </w:divBdr>
    </w:div>
    <w:div w:id="1918325747">
      <w:bodyDiv w:val="1"/>
      <w:marLeft w:val="0"/>
      <w:marRight w:val="0"/>
      <w:marTop w:val="0"/>
      <w:marBottom w:val="0"/>
      <w:divBdr>
        <w:top w:val="none" w:sz="0" w:space="0" w:color="auto"/>
        <w:left w:val="none" w:sz="0" w:space="0" w:color="auto"/>
        <w:bottom w:val="none" w:sz="0" w:space="0" w:color="auto"/>
        <w:right w:val="none" w:sz="0" w:space="0" w:color="auto"/>
      </w:divBdr>
    </w:div>
    <w:div w:id="20103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3.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5.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2.xls"/><Relationship Id="rId5" Type="http://schemas.openxmlformats.org/officeDocument/2006/relationships/webSettings" Target="webSettings.xml"/><Relationship Id="rId15" Type="http://schemas.openxmlformats.org/officeDocument/2006/relationships/oleObject" Target="embeddings/Hoja_de_c_lculo_de_Microsoft_Excel_97-20034.xls"/><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35472-33D9-4E47-AB21-A0832ADF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Claudiaa Domingueez</cp:lastModifiedBy>
  <cp:revision>6</cp:revision>
  <cp:lastPrinted>2015-10-09T04:18:00Z</cp:lastPrinted>
  <dcterms:created xsi:type="dcterms:W3CDTF">2016-05-18T23:57:00Z</dcterms:created>
  <dcterms:modified xsi:type="dcterms:W3CDTF">2016-06-23T17:57:00Z</dcterms:modified>
</cp:coreProperties>
</file>