
<file path=[Content_Types].xml><?xml version="1.0" encoding="utf-8"?>
<Types xmlns="http://schemas.openxmlformats.org/package/2006/content-types">
  <Default Extension="docx" ContentType="application/vnd.openxmlformats-officedocument.wordprocessingml.document"/>
  <Default Extension="emf" ContentType="image/x-emf"/>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75E2AC23" w:rsidR="009C0B42" w:rsidRDefault="003F6D03">
      <w:r>
        <w:rPr>
          <w:noProof/>
          <w:lang w:eastAsia="es-MX"/>
        </w:rPr>
        <mc:AlternateContent>
          <mc:Choice Requires="wps">
            <w:drawing>
              <wp:anchor distT="0" distB="0" distL="114300" distR="114300" simplePos="0" relativeHeight="251687936" behindDoc="0" locked="0" layoutInCell="1" allowOverlap="1" wp14:anchorId="24A1548C" wp14:editId="51DBBCB1">
                <wp:simplePos x="0" y="0"/>
                <wp:positionH relativeFrom="column">
                  <wp:posOffset>3437255</wp:posOffset>
                </wp:positionH>
                <wp:positionV relativeFrom="paragraph">
                  <wp:posOffset>-935355</wp:posOffset>
                </wp:positionV>
                <wp:extent cx="3823335" cy="10058400"/>
                <wp:effectExtent l="0" t="0" r="0" b="0"/>
                <wp:wrapNone/>
                <wp:docPr id="460" name="Rectángulo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3335" cy="10058400"/>
                        </a:xfrm>
                        <a:prstGeom prst="rect">
                          <a:avLst/>
                        </a:prstGeom>
                        <a:solidFill>
                          <a:srgbClr val="002060"/>
                        </a:solidFill>
                        <a:extLst>
                          <a:ext uri="{91240B29-F687-4f45-9708-019B960494DF}"/>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BAE9E" id="Rectángulo 460" o:spid="_x0000_s1026" style="position:absolute;margin-left:270.65pt;margin-top:-73.65pt;width:301.05pt;height:11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" fillcolor="#002060" stroked="f"/>
            </w:pict>
          </mc:Fallback>
        </mc:AlternateContent>
      </w:r>
    </w:p>
    <w:sdt>
      <w:sdtPr>
        <w:id w:val="-80528239"/>
        <w:docPartObj>
          <w:docPartGallery w:val="Cover Pages"/>
          <w:docPartUnique/>
        </w:docPartObj>
      </w:sdtPr>
      <w:sdtEndPr>
        <w:rPr>
          <w:noProof/>
          <w:lang w:eastAsia="es-MX"/>
        </w:rPr>
      </w:sdtEndPr>
      <w:sdtContent>
        <w:p w14:paraId="0A37501D" w14:textId="77777777" w:rsidR="00047C97" w:rsidRDefault="00047C97"/>
        <w:p w14:paraId="5AA622D9" w14:textId="05911E75" w:rsidR="00047C97" w:rsidRDefault="003F6D03">
          <w:pPr>
            <w:spacing w:after="160" w:line="259" w:lineRule="auto"/>
            <w:ind w:firstLine="0"/>
            <w:jc w:val="left"/>
            <w:rPr>
              <w:noProof/>
              <w:lang w:eastAsia="es-MX"/>
            </w:rPr>
          </w:pPr>
          <w:r>
            <w:rPr>
              <w:noProof/>
              <w:lang w:eastAsia="es-MX"/>
            </w:rPr>
            <mc:AlternateContent>
              <mc:Choice Requires="wps">
                <w:drawing>
                  <wp:anchor distT="0" distB="0" distL="114300" distR="114300" simplePos="0" relativeHeight="251692032" behindDoc="0" locked="0" layoutInCell="1" allowOverlap="1" wp14:anchorId="375DDF14" wp14:editId="41020546">
                    <wp:simplePos x="0" y="0"/>
                    <wp:positionH relativeFrom="column">
                      <wp:posOffset>3437255</wp:posOffset>
                    </wp:positionH>
                    <wp:positionV relativeFrom="paragraph">
                      <wp:posOffset>6146800</wp:posOffset>
                    </wp:positionV>
                    <wp:extent cx="3540125" cy="2197100"/>
                    <wp:effectExtent l="0" t="0" r="0" b="0"/>
                    <wp:wrapNone/>
                    <wp:docPr id="462" name="Rectá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0125" cy="2197100"/>
                            </a:xfrm>
                            <a:prstGeom prst="rect">
                              <a:avLst/>
                            </a:prstGeom>
                            <a:solidFill>
                              <a:srgbClr val="002060"/>
                            </a:solidFill>
                            <a:extLst>
                              <a:ext uri="{91240B29-F687-4f45-9708-019B960494DF}"/>
                              <a:ext uri="{AF507438-7753-43e0-B8FC-AC1667EBCBE1}"/>
                            </a:extLst>
                          </wps:spPr>
                          <wps:txbx>
                            <w:txbxContent>
                              <w:p w14:paraId="33C53C7C" w14:textId="77777777" w:rsidR="0055106C" w:rsidRPr="009D3333" w:rsidRDefault="0055106C" w:rsidP="0020679E">
                                <w:pPr>
                                  <w:pStyle w:val="Sinespaciado"/>
                                  <w:spacing w:line="360" w:lineRule="auto"/>
                                  <w:jc w:val="center"/>
                                  <w:rPr>
                                    <w:b/>
                                    <w:color w:val="FFFFFF" w:themeColor="background1"/>
                                    <w:sz w:val="48"/>
                                    <w:szCs w:val="48"/>
                                  </w:rPr>
                                </w:pPr>
                                <w:r w:rsidRPr="009D3333">
                                  <w:rPr>
                                    <w:b/>
                                    <w:color w:val="FFFFFF" w:themeColor="background1"/>
                                    <w:sz w:val="48"/>
                                    <w:szCs w:val="48"/>
                                  </w:rPr>
                                  <w:t>Secretaría Académica</w:t>
                                </w:r>
                              </w:p>
                              <w:p w14:paraId="5756FF09" w14:textId="77777777" w:rsidR="0055106C" w:rsidRPr="009D3333" w:rsidRDefault="0055106C" w:rsidP="0020679E">
                                <w:pPr>
                                  <w:pStyle w:val="Sinespaciado"/>
                                  <w:spacing w:line="360" w:lineRule="auto"/>
                                  <w:jc w:val="center"/>
                                  <w:rPr>
                                    <w:b/>
                                    <w:color w:val="FFFFFF" w:themeColor="background1"/>
                                    <w:sz w:val="32"/>
                                    <w:szCs w:val="32"/>
                                  </w:rPr>
                                </w:pPr>
                                <w:r w:rsidRPr="009D3333">
                                  <w:rPr>
                                    <w:b/>
                                    <w:color w:val="FFFFFF" w:themeColor="background1"/>
                                    <w:sz w:val="32"/>
                                    <w:szCs w:val="32"/>
                                  </w:rPr>
                                  <w:t>Dirección General de Docencia</w:t>
                                </w:r>
                              </w:p>
                              <w:p w14:paraId="731265D7" w14:textId="77777777" w:rsidR="0055106C" w:rsidRPr="009D3333" w:rsidRDefault="0055106C" w:rsidP="0020679E">
                                <w:pPr>
                                  <w:pStyle w:val="Sinespaciado"/>
                                  <w:spacing w:line="360" w:lineRule="auto"/>
                                  <w:jc w:val="center"/>
                                  <w:rPr>
                                    <w:b/>
                                    <w:color w:val="FFFFFF" w:themeColor="background1"/>
                                    <w:sz w:val="24"/>
                                    <w:szCs w:val="28"/>
                                  </w:rPr>
                                </w:pPr>
                                <w:r w:rsidRPr="009D3333">
                                  <w:rPr>
                                    <w:b/>
                                    <w:color w:val="FFFFFF" w:themeColor="background1"/>
                                    <w:sz w:val="24"/>
                                    <w:szCs w:val="28"/>
                                  </w:rPr>
                                  <w:t>Departamento de Planes y Programas</w:t>
                                </w:r>
                              </w:p>
                              <w:p w14:paraId="5DAB6C7B" w14:textId="77777777" w:rsidR="0055106C" w:rsidRPr="00412263" w:rsidRDefault="0055106C" w:rsidP="009C0B42">
                                <w:pPr>
                                  <w:pStyle w:val="Sinespaciado"/>
                                  <w:spacing w:line="360" w:lineRule="auto"/>
                                  <w:jc w:val="left"/>
                                  <w:rPr>
                                    <w:b/>
                                    <w:color w:val="FFFFFF" w:themeColor="background1"/>
                                    <w:sz w:val="40"/>
                                  </w:rPr>
                                </w:pPr>
                              </w:p>
                              <w:p w14:paraId="02EB378F" w14:textId="77777777" w:rsidR="0055106C" w:rsidRPr="00047C97" w:rsidRDefault="0055106C" w:rsidP="009C0B42">
                                <w:pPr>
                                  <w:pStyle w:val="Sinespaciado"/>
                                  <w:spacing w:line="360" w:lineRule="auto"/>
                                  <w:rPr>
                                    <w:b/>
                                    <w:color w:val="FFFFFF" w:themeColor="background1"/>
                                  </w:rPr>
                                </w:pPr>
                              </w:p>
                              <w:p w14:paraId="6A05A809" w14:textId="77777777" w:rsidR="0055106C" w:rsidRPr="00047C97" w:rsidRDefault="0055106C" w:rsidP="009C0B42">
                                <w:pPr>
                                  <w:pStyle w:val="Sinespaciado"/>
                                  <w:spacing w:line="360" w:lineRule="auto"/>
                                  <w:rPr>
                                    <w:b/>
                                    <w:color w:val="FFFFFF" w:themeColor="background1"/>
                                  </w:rPr>
                                </w:pPr>
                              </w:p>
                            </w:txbxContent>
                          </wps:txbx>
                          <wps:bodyPr rot="0" vert="horz" wrap="square" lIns="365760" tIns="182880" rIns="182880" bIns="182880" anchor="b" anchorCtr="0" upright="1">
                            <a:noAutofit/>
                          </wps:bodyPr>
                        </wps:wsp>
                      </a:graphicData>
                    </a:graphic>
                    <wp14:sizeRelH relativeFrom="page">
                      <wp14:pctWidth>0</wp14:pctWidth>
                    </wp14:sizeRelH>
                    <wp14:sizeRelV relativeFrom="page">
                      <wp14:pctHeight>0</wp14:pctHeight>
                    </wp14:sizeRelV>
                  </wp:anchor>
                </w:drawing>
              </mc:Choice>
              <mc:Fallback>
                <w:pict>
                  <v:rect w14:anchorId="375DDF14" id="Rectángulo 9" o:spid="_x0000_s1026" style="position:absolute;margin-left:270.65pt;margin-top:484pt;width:278.75pt;height:17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" fillcolor="#002060" stroked="f">
                    <v:textbox inset="28.8pt,14.4pt,14.4pt,14.4pt">
                      <w:txbxContent>
                        <w:p w14:paraId="33C53C7C" w14:textId="77777777" w:rsidR="0055106C" w:rsidRPr="009D3333" w:rsidRDefault="0055106C" w:rsidP="0020679E">
                          <w:pPr>
                            <w:pStyle w:val="Sinespaciado"/>
                            <w:spacing w:line="360" w:lineRule="auto"/>
                            <w:jc w:val="center"/>
                            <w:rPr>
                              <w:b/>
                              <w:color w:val="FFFFFF" w:themeColor="background1"/>
                              <w:sz w:val="48"/>
                              <w:szCs w:val="48"/>
                            </w:rPr>
                          </w:pPr>
                          <w:r w:rsidRPr="009D3333">
                            <w:rPr>
                              <w:b/>
                              <w:color w:val="FFFFFF" w:themeColor="background1"/>
                              <w:sz w:val="48"/>
                              <w:szCs w:val="48"/>
                            </w:rPr>
                            <w:t>Secretaría Académica</w:t>
                          </w:r>
                        </w:p>
                        <w:p w14:paraId="5756FF09" w14:textId="77777777" w:rsidR="0055106C" w:rsidRPr="009D3333" w:rsidRDefault="0055106C" w:rsidP="0020679E">
                          <w:pPr>
                            <w:pStyle w:val="Sinespaciado"/>
                            <w:spacing w:line="360" w:lineRule="auto"/>
                            <w:jc w:val="center"/>
                            <w:rPr>
                              <w:b/>
                              <w:color w:val="FFFFFF" w:themeColor="background1"/>
                              <w:sz w:val="32"/>
                              <w:szCs w:val="32"/>
                            </w:rPr>
                          </w:pPr>
                          <w:r w:rsidRPr="009D3333">
                            <w:rPr>
                              <w:b/>
                              <w:color w:val="FFFFFF" w:themeColor="background1"/>
                              <w:sz w:val="32"/>
                              <w:szCs w:val="32"/>
                            </w:rPr>
                            <w:t>Dirección General de Docencia</w:t>
                          </w:r>
                        </w:p>
                        <w:p w14:paraId="731265D7" w14:textId="77777777" w:rsidR="0055106C" w:rsidRPr="009D3333" w:rsidRDefault="0055106C" w:rsidP="0020679E">
                          <w:pPr>
                            <w:pStyle w:val="Sinespaciado"/>
                            <w:spacing w:line="360" w:lineRule="auto"/>
                            <w:jc w:val="center"/>
                            <w:rPr>
                              <w:b/>
                              <w:color w:val="FFFFFF" w:themeColor="background1"/>
                              <w:sz w:val="24"/>
                              <w:szCs w:val="28"/>
                            </w:rPr>
                          </w:pPr>
                          <w:r w:rsidRPr="009D3333">
                            <w:rPr>
                              <w:b/>
                              <w:color w:val="FFFFFF" w:themeColor="background1"/>
                              <w:sz w:val="24"/>
                              <w:szCs w:val="28"/>
                            </w:rPr>
                            <w:t>Departamento de Planes y Programas</w:t>
                          </w:r>
                        </w:p>
                        <w:p w14:paraId="5DAB6C7B" w14:textId="77777777" w:rsidR="0055106C" w:rsidRPr="00412263" w:rsidRDefault="0055106C" w:rsidP="009C0B42">
                          <w:pPr>
                            <w:pStyle w:val="Sinespaciado"/>
                            <w:spacing w:line="360" w:lineRule="auto"/>
                            <w:jc w:val="left"/>
                            <w:rPr>
                              <w:b/>
                              <w:color w:val="FFFFFF" w:themeColor="background1"/>
                              <w:sz w:val="40"/>
                            </w:rPr>
                          </w:pPr>
                        </w:p>
                        <w:p w14:paraId="02EB378F" w14:textId="77777777" w:rsidR="0055106C" w:rsidRPr="00047C97" w:rsidRDefault="0055106C" w:rsidP="009C0B42">
                          <w:pPr>
                            <w:pStyle w:val="Sinespaciado"/>
                            <w:spacing w:line="360" w:lineRule="auto"/>
                            <w:rPr>
                              <w:b/>
                              <w:color w:val="FFFFFF" w:themeColor="background1"/>
                            </w:rPr>
                          </w:pPr>
                        </w:p>
                        <w:p w14:paraId="6A05A809" w14:textId="77777777" w:rsidR="0055106C" w:rsidRPr="00047C97" w:rsidRDefault="0055106C" w:rsidP="009C0B42">
                          <w:pPr>
                            <w:pStyle w:val="Sinespaciado"/>
                            <w:spacing w:line="360" w:lineRule="auto"/>
                            <w:rPr>
                              <w:b/>
                              <w:color w:val="FFFFFF" w:themeColor="background1"/>
                            </w:rPr>
                          </w:pPr>
                        </w:p>
                      </w:txbxContent>
                    </v:textbox>
                  </v:rect>
                </w:pict>
              </mc:Fallback>
            </mc:AlternateContent>
          </w:r>
          <w:r>
            <w:rPr>
              <w:noProof/>
              <w:lang w:eastAsia="es-MX"/>
            </w:rPr>
            <mc:AlternateContent>
              <mc:Choice Requires="wps">
                <w:drawing>
                  <wp:anchor distT="0" distB="0" distL="114300" distR="114300" simplePos="0" relativeHeight="251689984" behindDoc="0" locked="0" layoutInCell="0" allowOverlap="1" wp14:anchorId="2A72B821" wp14:editId="5D0632D4">
                    <wp:simplePos x="0" y="0"/>
                    <wp:positionH relativeFrom="page">
                      <wp:posOffset>0</wp:posOffset>
                    </wp:positionH>
                    <wp:positionV relativeFrom="page">
                      <wp:posOffset>2733675</wp:posOffset>
                    </wp:positionV>
                    <wp:extent cx="6972300" cy="1029335"/>
                    <wp:effectExtent l="0" t="0" r="0" b="0"/>
                    <wp:wrapNone/>
                    <wp:docPr id="463"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1029335"/>
                            </a:xfrm>
                            <a:prstGeom prst="rect">
                              <a:avLst/>
                            </a:prstGeom>
                            <a:solidFill>
                              <a:srgbClr val="FFCC00"/>
                            </a:solidFill>
                            <a:ln w="19050">
                              <a:solidFill>
                                <a:srgbClr val="FFC000"/>
                              </a:solidFill>
                              <a:miter lim="800000"/>
                              <a:headEnd/>
                              <a:tailEnd/>
                            </a:ln>
                          </wps:spPr>
                          <wps:txbx>
                            <w:txbxContent>
                              <w:p w14:paraId="4E4AB902" w14:textId="3CF17FC2" w:rsidR="0055106C" w:rsidRPr="008C38DC" w:rsidRDefault="004F57A1" w:rsidP="009D3333">
                                <w:pPr>
                                  <w:pStyle w:val="Sinespaciado"/>
                                  <w:jc w:val="right"/>
                                  <w:rPr>
                                    <w:b/>
                                    <w:sz w:val="96"/>
                                    <w:szCs w:val="72"/>
                                  </w:rPr>
                                </w:pPr>
                                <w:sdt>
                                  <w:sdtPr>
                                    <w:rPr>
                                      <w:b/>
                                      <w:sz w:val="40"/>
                                      <w:szCs w:val="44"/>
                                    </w:rPr>
                                    <w:alias w:val="Título"/>
                                    <w:id w:val="-1545057594"/>
                                    <w:dataBinding w:prefixMappings="xmlns:ns0='http://schemas.openxmlformats.org/package/2006/metadata/core-properties' xmlns:ns1='http://purl.org/dc/elements/1.1/'" w:xpath="/ns0:coreProperties[1]/ns1:title[1]" w:storeItemID="{6C3C8BC8-F283-45AE-878A-BAB7291924A1}"/>
                                    <w:text/>
                                  </w:sdtPr>
                                  <w:sdtEndPr/>
                                  <w:sdtContent>
                                    <w:r w:rsidR="0055106C" w:rsidRPr="008C38DC">
                                      <w:rPr>
                                        <w:b/>
                                        <w:sz w:val="40"/>
                                        <w:szCs w:val="44"/>
                                      </w:rPr>
                                      <w:t>Guía Metodológica para la Elaboración y Presentación de Programas Educativos</w:t>
                                    </w:r>
                                    <w:r w:rsidR="0055106C">
                                      <w:rPr>
                                        <w:b/>
                                        <w:sz w:val="40"/>
                                        <w:szCs w:val="44"/>
                                      </w:rPr>
                                      <w:t xml:space="preserve"> de Licenciatura modalidad presencial</w:t>
                                    </w:r>
                                    <w:r w:rsidR="0055106C" w:rsidRPr="008C38DC">
                                      <w:rPr>
                                        <w:b/>
                                        <w:sz w:val="40"/>
                                        <w:szCs w:val="44"/>
                                      </w:rPr>
                                      <w:t xml:space="preserve"> de la Universidad Autónoma del Carmen</w:t>
                                    </w:r>
                                  </w:sdtContent>
                                </w:sdt>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2A72B821" id="Rectángulo 16" o:spid="_x0000_s1027" style="position:absolute;margin-left:0;margin-top:215.25pt;width:549pt;height:81.05pt;z-index:251689984;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" o:allowincell="f" fillcolor="#fc0" strokecolor="#ffc000" strokeweight="1.5pt">
                    <v:textbox style="mso-fit-shape-to-text:t" inset="14.4pt,,14.4pt">
                      <w:txbxContent>
                        <w:p w14:paraId="4E4AB902" w14:textId="3CF17FC2" w:rsidR="0055106C" w:rsidRPr="008C38DC" w:rsidRDefault="0055106C" w:rsidP="009D3333">
                          <w:pPr>
                            <w:pStyle w:val="Sinespaciado"/>
                            <w:jc w:val="right"/>
                            <w:rPr>
                              <w:b/>
                              <w:sz w:val="96"/>
                              <w:szCs w:val="72"/>
                            </w:rPr>
                          </w:pPr>
                          <w:sdt>
                            <w:sdtPr>
                              <w:rPr>
                                <w:b/>
                                <w:sz w:val="40"/>
                                <w:szCs w:val="44"/>
                              </w:rPr>
                              <w:alias w:val="Título"/>
                              <w:id w:val="-1545057594"/>
                              <w:dataBinding w:prefixMappings="xmlns:ns0='http://schemas.openxmlformats.org/package/2006/metadata/core-properties' xmlns:ns1='http://purl.org/dc/elements/1.1/'" w:xpath="/ns0:coreProperties[1]/ns1:title[1]" w:storeItemID="{6C3C8BC8-F283-45AE-878A-BAB7291924A1}"/>
                              <w:text/>
                            </w:sdtPr>
                            <w:sdtContent>
                              <w:r w:rsidRPr="008C38DC">
                                <w:rPr>
                                  <w:b/>
                                  <w:sz w:val="40"/>
                                  <w:szCs w:val="44"/>
                                </w:rPr>
                                <w:t>Guía Metodológica para la Elaboración y Presentación de Programas Educativos</w:t>
                              </w:r>
                              <w:r>
                                <w:rPr>
                                  <w:b/>
                                  <w:sz w:val="40"/>
                                  <w:szCs w:val="44"/>
                                </w:rPr>
                                <w:t xml:space="preserve"> de Licenciatura modalidad presencial</w:t>
                              </w:r>
                              <w:r w:rsidRPr="008C38DC">
                                <w:rPr>
                                  <w:b/>
                                  <w:sz w:val="40"/>
                                  <w:szCs w:val="44"/>
                                </w:rPr>
                                <w:t xml:space="preserve"> de la Universidad Autónoma del Carmen</w:t>
                              </w:r>
                            </w:sdtContent>
                          </w:sdt>
                        </w:p>
                      </w:txbxContent>
                    </v:textbox>
                    <w10:wrap anchorx="page" anchory="page"/>
                  </v:rect>
                </w:pict>
              </mc:Fallback>
            </mc:AlternateContent>
          </w:r>
          <w:r w:rsidR="00103EAF">
            <w:rPr>
              <w:noProof/>
              <w:lang w:eastAsia="es-MX"/>
            </w:rPr>
            <w:drawing>
              <wp:anchor distT="0" distB="0" distL="114300" distR="114300" simplePos="0" relativeHeight="251834880" behindDoc="0" locked="0" layoutInCell="0" allowOverlap="1" wp14:anchorId="5F8F880C" wp14:editId="07777777">
                <wp:simplePos x="0" y="0"/>
                <wp:positionH relativeFrom="page">
                  <wp:posOffset>2973049</wp:posOffset>
                </wp:positionH>
                <wp:positionV relativeFrom="page">
                  <wp:posOffset>3793183</wp:posOffset>
                </wp:positionV>
                <wp:extent cx="2665095" cy="3702685"/>
                <wp:effectExtent l="0" t="0" r="0" b="0"/>
                <wp:wrapNone/>
                <wp:docPr id="4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2">
                          <a:extLst>
                            <a:ext uri="{28A0092B-C50C-407E-A947-70E740481C1C}">
                              <a14:useLocalDpi xmlns:a14="http://schemas.microsoft.com/office/drawing/2010/main" val="0"/>
                            </a:ext>
                          </a:extLst>
                        </a:blip>
                        <a:stretch>
                          <a:fillRect/>
                        </a:stretch>
                      </pic:blipFill>
                      <pic:spPr>
                        <a:xfrm>
                          <a:off x="0" y="0"/>
                          <a:ext cx="2665095" cy="3702685"/>
                        </a:xfrm>
                        <a:prstGeom prst="rect">
                          <a:avLst/>
                        </a:prstGeom>
                        <a:ln w="12700">
                          <a:noFill/>
                        </a:ln>
                      </pic:spPr>
                    </pic:pic>
                  </a:graphicData>
                </a:graphic>
              </wp:anchor>
            </w:drawing>
          </w:r>
          <w:r w:rsidR="00047C97">
            <w:rPr>
              <w:noProof/>
              <w:lang w:eastAsia="es-MX"/>
            </w:rPr>
            <w:br w:type="page"/>
          </w:r>
        </w:p>
      </w:sdtContent>
    </w:sdt>
    <w:p w14:paraId="7ABA529A" w14:textId="77777777" w:rsidR="00F03DA9" w:rsidRDefault="00A71161" w:rsidP="00F03DA9">
      <w:pPr>
        <w:spacing w:after="160" w:line="259" w:lineRule="auto"/>
        <w:ind w:firstLine="0"/>
        <w:jc w:val="right"/>
        <w:rPr>
          <w:b/>
          <w:sz w:val="36"/>
        </w:rPr>
      </w:pPr>
      <w:bookmarkStart w:id="0" w:name="_Toc524446343"/>
      <w:bookmarkStart w:id="1" w:name="_Toc523142110"/>
      <w:bookmarkStart w:id="2" w:name="_Toc524006349"/>
      <w:r>
        <w:rPr>
          <w:b/>
          <w:sz w:val="36"/>
        </w:rPr>
        <w:lastRenderedPageBreak/>
        <w:t>Directorio</w:t>
      </w:r>
    </w:p>
    <w:p w14:paraId="6D8DC7BF" w14:textId="77777777" w:rsidR="00FD3C63" w:rsidRPr="00A71161" w:rsidRDefault="00FD3C63" w:rsidP="00A71161">
      <w:pPr>
        <w:spacing w:after="0"/>
        <w:ind w:firstLine="0"/>
        <w:jc w:val="right"/>
        <w:rPr>
          <w:b/>
          <w:sz w:val="24"/>
        </w:rPr>
      </w:pPr>
      <w:r w:rsidRPr="00A71161">
        <w:rPr>
          <w:b/>
          <w:sz w:val="24"/>
        </w:rPr>
        <w:t>Dr. José Antonio Ruz Hernández</w:t>
      </w:r>
    </w:p>
    <w:p w14:paraId="70FEF03F" w14:textId="77777777" w:rsidR="00F03DA9" w:rsidRPr="00A71161" w:rsidRDefault="00FD3C63" w:rsidP="00A71161">
      <w:pPr>
        <w:spacing w:after="0"/>
        <w:ind w:firstLine="0"/>
        <w:jc w:val="right"/>
        <w:rPr>
          <w:sz w:val="24"/>
        </w:rPr>
      </w:pPr>
      <w:r w:rsidRPr="00A71161">
        <w:rPr>
          <w:sz w:val="24"/>
        </w:rPr>
        <w:t>Rector</w:t>
      </w:r>
    </w:p>
    <w:p w14:paraId="5A39BBE3" w14:textId="77777777" w:rsidR="00A71161" w:rsidRPr="00A71161" w:rsidRDefault="00A71161" w:rsidP="00A71161">
      <w:pPr>
        <w:spacing w:after="0"/>
        <w:ind w:firstLine="0"/>
        <w:jc w:val="right"/>
        <w:rPr>
          <w:sz w:val="24"/>
        </w:rPr>
      </w:pPr>
    </w:p>
    <w:p w14:paraId="089D4B31" w14:textId="77777777" w:rsidR="00FD3C63" w:rsidRPr="00A71161" w:rsidRDefault="00FD3C63" w:rsidP="00A71161">
      <w:pPr>
        <w:spacing w:after="0"/>
        <w:ind w:firstLine="0"/>
        <w:jc w:val="right"/>
        <w:rPr>
          <w:b/>
          <w:sz w:val="24"/>
        </w:rPr>
      </w:pPr>
      <w:r w:rsidRPr="00A71161">
        <w:rPr>
          <w:b/>
          <w:sz w:val="24"/>
        </w:rPr>
        <w:t>Lic. Javier Zamora Hernández</w:t>
      </w:r>
    </w:p>
    <w:p w14:paraId="0E2E4FE3" w14:textId="77777777" w:rsidR="00FD3C63" w:rsidRPr="00A71161" w:rsidRDefault="00FD3C63" w:rsidP="00A71161">
      <w:pPr>
        <w:spacing w:after="0"/>
        <w:ind w:firstLine="0"/>
        <w:jc w:val="right"/>
        <w:rPr>
          <w:sz w:val="24"/>
        </w:rPr>
      </w:pPr>
      <w:r w:rsidRPr="00A71161">
        <w:rPr>
          <w:sz w:val="24"/>
        </w:rPr>
        <w:t>Secretario General</w:t>
      </w:r>
    </w:p>
    <w:p w14:paraId="41C8F396" w14:textId="77777777" w:rsidR="00A71161" w:rsidRPr="00A71161" w:rsidRDefault="00A71161" w:rsidP="00A71161">
      <w:pPr>
        <w:spacing w:after="0"/>
        <w:ind w:firstLine="0"/>
        <w:jc w:val="right"/>
        <w:rPr>
          <w:sz w:val="24"/>
        </w:rPr>
      </w:pPr>
    </w:p>
    <w:p w14:paraId="6824BB7E" w14:textId="77777777" w:rsidR="00FD3C63" w:rsidRPr="00A71161" w:rsidRDefault="00FD3C63" w:rsidP="00A71161">
      <w:pPr>
        <w:spacing w:after="0"/>
        <w:ind w:firstLine="0"/>
        <w:jc w:val="right"/>
        <w:rPr>
          <w:b/>
          <w:sz w:val="24"/>
        </w:rPr>
      </w:pPr>
      <w:r w:rsidRPr="00A71161">
        <w:rPr>
          <w:b/>
          <w:sz w:val="24"/>
        </w:rPr>
        <w:t>Dr. José Luis Rullán Lara</w:t>
      </w:r>
    </w:p>
    <w:p w14:paraId="2CC1989A" w14:textId="77777777" w:rsidR="00A71161" w:rsidRDefault="00FD3C63" w:rsidP="00A71161">
      <w:pPr>
        <w:spacing w:after="0"/>
        <w:ind w:firstLine="0"/>
        <w:jc w:val="right"/>
      </w:pPr>
      <w:r w:rsidRPr="00A71161">
        <w:rPr>
          <w:sz w:val="24"/>
        </w:rPr>
        <w:t>Secretario Académico</w:t>
      </w:r>
    </w:p>
    <w:p w14:paraId="724335A9" w14:textId="77777777" w:rsidR="00FD3C63" w:rsidRDefault="00FD3C63" w:rsidP="00F03DA9">
      <w:pPr>
        <w:jc w:val="right"/>
      </w:pPr>
      <w:r>
        <w:t>______</w:t>
      </w:r>
      <w:r w:rsidR="007C7CA9">
        <w:t>______________________________________________________</w:t>
      </w:r>
      <w:r>
        <w:t>_________________________</w:t>
      </w:r>
    </w:p>
    <w:p w14:paraId="3B60C222" w14:textId="77777777" w:rsidR="00A71161" w:rsidRPr="00A71161" w:rsidRDefault="00A71161" w:rsidP="00A71161">
      <w:pPr>
        <w:spacing w:after="0"/>
        <w:ind w:firstLine="0"/>
        <w:jc w:val="right"/>
        <w:rPr>
          <w:b/>
          <w:sz w:val="24"/>
        </w:rPr>
      </w:pPr>
      <w:r w:rsidRPr="00A71161">
        <w:rPr>
          <w:b/>
          <w:sz w:val="24"/>
        </w:rPr>
        <w:t xml:space="preserve">Dra. Gloria Margarita Ruiz Gómez </w:t>
      </w:r>
    </w:p>
    <w:p w14:paraId="79EA67F7" w14:textId="77777777" w:rsidR="00A71161" w:rsidRPr="00A71161" w:rsidRDefault="00A71161" w:rsidP="00A71161">
      <w:pPr>
        <w:spacing w:after="0"/>
        <w:ind w:firstLine="0"/>
        <w:jc w:val="right"/>
        <w:rPr>
          <w:sz w:val="24"/>
        </w:rPr>
      </w:pPr>
      <w:r w:rsidRPr="00A71161">
        <w:rPr>
          <w:sz w:val="24"/>
        </w:rPr>
        <w:t>Directora General de Docencia</w:t>
      </w:r>
    </w:p>
    <w:p w14:paraId="72A3D3EC" w14:textId="77777777" w:rsidR="00A71161" w:rsidRPr="00A71161" w:rsidRDefault="00A71161" w:rsidP="5469D3CE">
      <w:pPr>
        <w:spacing w:after="0"/>
        <w:ind w:firstLine="0"/>
        <w:jc w:val="right"/>
        <w:rPr>
          <w:sz w:val="24"/>
          <w:szCs w:val="24"/>
        </w:rPr>
      </w:pPr>
    </w:p>
    <w:p w14:paraId="5194DCC8" w14:textId="26C911CA" w:rsidR="5469D3CE" w:rsidRDefault="5469D3CE" w:rsidP="5469D3CE">
      <w:pPr>
        <w:spacing w:after="0"/>
        <w:ind w:firstLine="0"/>
        <w:jc w:val="right"/>
        <w:rPr>
          <w:sz w:val="24"/>
          <w:szCs w:val="24"/>
        </w:rPr>
      </w:pPr>
      <w:r w:rsidRPr="5469D3CE">
        <w:rPr>
          <w:sz w:val="24"/>
          <w:szCs w:val="24"/>
        </w:rPr>
        <w:t>Documento elaborado por:</w:t>
      </w:r>
    </w:p>
    <w:p w14:paraId="6418D655" w14:textId="77777777" w:rsidR="00A71161" w:rsidRPr="00A71161" w:rsidRDefault="00A71161" w:rsidP="00A71161">
      <w:pPr>
        <w:spacing w:after="0"/>
        <w:ind w:firstLine="0"/>
        <w:jc w:val="right"/>
        <w:rPr>
          <w:b/>
          <w:sz w:val="24"/>
        </w:rPr>
      </w:pPr>
      <w:r w:rsidRPr="00A71161">
        <w:rPr>
          <w:b/>
          <w:sz w:val="24"/>
        </w:rPr>
        <w:t xml:space="preserve">Mtra. Adela Ramírez Rebolledo </w:t>
      </w:r>
    </w:p>
    <w:p w14:paraId="41BC31B5" w14:textId="77777777" w:rsidR="00A71161" w:rsidRPr="00A71161" w:rsidRDefault="00A71161" w:rsidP="00A71161">
      <w:pPr>
        <w:spacing w:after="0"/>
        <w:ind w:firstLine="0"/>
        <w:jc w:val="right"/>
        <w:rPr>
          <w:sz w:val="24"/>
        </w:rPr>
      </w:pPr>
      <w:r w:rsidRPr="00A71161">
        <w:rPr>
          <w:sz w:val="24"/>
        </w:rPr>
        <w:t>Jefe de Departamento de Planes y Programas</w:t>
      </w:r>
    </w:p>
    <w:p w14:paraId="0D0B940D" w14:textId="77777777" w:rsidR="00A71161" w:rsidRPr="00A71161" w:rsidRDefault="00A71161" w:rsidP="00A71161">
      <w:pPr>
        <w:spacing w:after="0"/>
        <w:ind w:firstLine="0"/>
        <w:jc w:val="right"/>
        <w:rPr>
          <w:sz w:val="24"/>
        </w:rPr>
      </w:pPr>
    </w:p>
    <w:p w14:paraId="4BFA618E" w14:textId="77777777" w:rsidR="00A71161" w:rsidRDefault="00A71161" w:rsidP="00A71161">
      <w:pPr>
        <w:spacing w:after="0"/>
        <w:ind w:firstLine="0"/>
        <w:jc w:val="right"/>
        <w:rPr>
          <w:b/>
          <w:sz w:val="24"/>
        </w:rPr>
      </w:pPr>
      <w:r w:rsidRPr="00A71161">
        <w:rPr>
          <w:b/>
          <w:sz w:val="24"/>
        </w:rPr>
        <w:t xml:space="preserve">Lic. Maricela Cervantes Esquivel </w:t>
      </w:r>
    </w:p>
    <w:p w14:paraId="51CBF53D" w14:textId="77777777" w:rsidR="00A71161" w:rsidRDefault="00A71161" w:rsidP="00A71161">
      <w:pPr>
        <w:spacing w:after="0"/>
        <w:ind w:firstLine="0"/>
        <w:jc w:val="right"/>
        <w:rPr>
          <w:sz w:val="24"/>
        </w:rPr>
      </w:pPr>
      <w:r w:rsidRPr="00A71161">
        <w:rPr>
          <w:sz w:val="24"/>
        </w:rPr>
        <w:t>Jefe de Unidad de Educación Media Superior</w:t>
      </w:r>
    </w:p>
    <w:p w14:paraId="0E27B00A" w14:textId="77777777" w:rsidR="00A71161" w:rsidRDefault="00A71161" w:rsidP="00A71161">
      <w:pPr>
        <w:spacing w:after="0"/>
        <w:ind w:firstLine="0"/>
        <w:jc w:val="right"/>
        <w:rPr>
          <w:sz w:val="24"/>
        </w:rPr>
      </w:pPr>
    </w:p>
    <w:p w14:paraId="60061E4C" w14:textId="77777777" w:rsidR="00840927" w:rsidRDefault="00840927" w:rsidP="003F5758">
      <w:pPr>
        <w:spacing w:after="0"/>
        <w:ind w:firstLine="0"/>
        <w:jc w:val="right"/>
        <w:rPr>
          <w:b/>
          <w:sz w:val="24"/>
        </w:rPr>
      </w:pPr>
    </w:p>
    <w:p w14:paraId="4F3C6FBF" w14:textId="77777777" w:rsidR="003F5758" w:rsidRDefault="007F074B" w:rsidP="003F5758">
      <w:pPr>
        <w:spacing w:after="0"/>
        <w:ind w:firstLine="0"/>
        <w:jc w:val="right"/>
        <w:rPr>
          <w:b/>
          <w:sz w:val="24"/>
        </w:rPr>
      </w:pPr>
      <w:r>
        <w:rPr>
          <w:b/>
          <w:sz w:val="24"/>
        </w:rPr>
        <w:t xml:space="preserve">Colaboradora </w:t>
      </w:r>
      <w:r w:rsidR="008424C8">
        <w:rPr>
          <w:b/>
          <w:sz w:val="24"/>
        </w:rPr>
        <w:t xml:space="preserve">de la </w:t>
      </w:r>
      <w:r w:rsidRPr="007F074B">
        <w:rPr>
          <w:b/>
          <w:sz w:val="24"/>
        </w:rPr>
        <w:t>dimensión internacional del currículum</w:t>
      </w:r>
      <w:r w:rsidR="00677A5F">
        <w:t xml:space="preserve">, </w:t>
      </w:r>
      <w:r w:rsidR="003F5758" w:rsidRPr="003F5758">
        <w:rPr>
          <w:b/>
          <w:sz w:val="24"/>
        </w:rPr>
        <w:t>incluido en el apartado de Prácticas transversales e interdisciplinarias educativas</w:t>
      </w:r>
    </w:p>
    <w:p w14:paraId="6994FCCC" w14:textId="77777777" w:rsidR="00C42629" w:rsidRDefault="00C42629" w:rsidP="00C42629">
      <w:pPr>
        <w:spacing w:after="0"/>
        <w:ind w:firstLine="0"/>
        <w:rPr>
          <w:szCs w:val="20"/>
        </w:rPr>
      </w:pPr>
      <w:r>
        <w:rPr>
          <w:szCs w:val="20"/>
        </w:rPr>
        <w:t xml:space="preserve">        </w:t>
      </w:r>
    </w:p>
    <w:p w14:paraId="718F9FAE" w14:textId="77777777" w:rsidR="007C7CA9" w:rsidRPr="007C7CA9" w:rsidRDefault="003F5758" w:rsidP="007C7CA9">
      <w:pPr>
        <w:spacing w:after="0"/>
        <w:ind w:firstLine="0"/>
        <w:jc w:val="right"/>
        <w:rPr>
          <w:b/>
          <w:szCs w:val="20"/>
        </w:rPr>
      </w:pPr>
      <w:r w:rsidRPr="007C7CA9">
        <w:rPr>
          <w:b/>
          <w:szCs w:val="20"/>
        </w:rPr>
        <w:t xml:space="preserve">Mtra. Adela Carolina </w:t>
      </w:r>
      <w:r w:rsidR="00C42629" w:rsidRPr="007C7CA9">
        <w:rPr>
          <w:b/>
          <w:szCs w:val="20"/>
        </w:rPr>
        <w:t>Jaramillo Ojeda</w:t>
      </w:r>
    </w:p>
    <w:p w14:paraId="231A8C36" w14:textId="77777777" w:rsidR="0015580A" w:rsidRDefault="0015580A" w:rsidP="007C7CA9">
      <w:pPr>
        <w:spacing w:after="0"/>
        <w:ind w:firstLine="0"/>
        <w:jc w:val="right"/>
        <w:rPr>
          <w:szCs w:val="20"/>
        </w:rPr>
      </w:pPr>
      <w:r w:rsidRPr="00C42629">
        <w:rPr>
          <w:szCs w:val="20"/>
        </w:rPr>
        <w:t>Enlace y Seguimiento</w:t>
      </w:r>
      <w:r>
        <w:rPr>
          <w:szCs w:val="20"/>
        </w:rPr>
        <w:t xml:space="preserve"> de la </w:t>
      </w:r>
      <w:r w:rsidRPr="00C42629">
        <w:rPr>
          <w:szCs w:val="20"/>
        </w:rPr>
        <w:t>Secretaría Académica</w:t>
      </w:r>
    </w:p>
    <w:p w14:paraId="44EAFD9C" w14:textId="77777777" w:rsidR="007C7CA9" w:rsidRDefault="007C7CA9" w:rsidP="007C7CA9">
      <w:pPr>
        <w:spacing w:after="0"/>
        <w:ind w:firstLine="0"/>
        <w:jc w:val="right"/>
        <w:rPr>
          <w:szCs w:val="20"/>
        </w:rPr>
      </w:pPr>
    </w:p>
    <w:p w14:paraId="40C925D9" w14:textId="77777777" w:rsidR="007C7CA9" w:rsidRPr="007C7CA9" w:rsidRDefault="0015580A" w:rsidP="007C7CA9">
      <w:pPr>
        <w:spacing w:after="0"/>
        <w:ind w:firstLine="0"/>
        <w:jc w:val="right"/>
        <w:rPr>
          <w:b/>
          <w:szCs w:val="20"/>
        </w:rPr>
      </w:pPr>
      <w:r>
        <w:rPr>
          <w:szCs w:val="20"/>
        </w:rPr>
        <w:t xml:space="preserve">               </w:t>
      </w:r>
      <w:r w:rsidRPr="007C7CA9">
        <w:rPr>
          <w:b/>
          <w:szCs w:val="20"/>
        </w:rPr>
        <w:t>Dra. Heidy Paulina Romero Durán</w:t>
      </w:r>
    </w:p>
    <w:p w14:paraId="10C0A5BF" w14:textId="77777777" w:rsidR="0015580A" w:rsidRDefault="00C42629" w:rsidP="0015580A">
      <w:pPr>
        <w:spacing w:after="0"/>
        <w:ind w:firstLine="0"/>
        <w:jc w:val="right"/>
        <w:rPr>
          <w:szCs w:val="20"/>
        </w:rPr>
      </w:pPr>
      <w:r>
        <w:rPr>
          <w:szCs w:val="20"/>
        </w:rPr>
        <w:t xml:space="preserve">   </w:t>
      </w:r>
      <w:r w:rsidR="00840927">
        <w:rPr>
          <w:szCs w:val="20"/>
        </w:rPr>
        <w:t xml:space="preserve">      </w:t>
      </w:r>
      <w:r w:rsidR="0015580A">
        <w:rPr>
          <w:szCs w:val="20"/>
        </w:rPr>
        <w:t>Facultad de Ciencias Económico Administrativas</w:t>
      </w:r>
    </w:p>
    <w:p w14:paraId="725ED14D" w14:textId="77777777" w:rsidR="00C42629" w:rsidRPr="00C42629" w:rsidRDefault="00840927" w:rsidP="00840927">
      <w:pPr>
        <w:ind w:firstLine="0"/>
        <w:rPr>
          <w:szCs w:val="20"/>
        </w:rPr>
      </w:pPr>
      <w:r>
        <w:rPr>
          <w:szCs w:val="20"/>
        </w:rPr>
        <w:t xml:space="preserve">         </w:t>
      </w:r>
    </w:p>
    <w:p w14:paraId="1E15DFED" w14:textId="77777777" w:rsidR="00A71161" w:rsidRDefault="00A71161" w:rsidP="00A71161">
      <w:pPr>
        <w:spacing w:after="0"/>
        <w:ind w:firstLine="0"/>
        <w:jc w:val="right"/>
        <w:rPr>
          <w:b/>
          <w:sz w:val="24"/>
        </w:rPr>
      </w:pPr>
      <w:r w:rsidRPr="00A71161">
        <w:rPr>
          <w:b/>
          <w:sz w:val="24"/>
        </w:rPr>
        <w:t xml:space="preserve"> Colaboradores en la elaboración del programa sintético y secuencia didáctica</w:t>
      </w:r>
    </w:p>
    <w:p w14:paraId="4B94D5A5" w14:textId="77777777" w:rsidR="006C1E1B" w:rsidRDefault="006C1E1B" w:rsidP="00A71161">
      <w:pPr>
        <w:spacing w:after="0"/>
        <w:ind w:firstLine="0"/>
        <w:jc w:val="right"/>
        <w:rPr>
          <w:b/>
          <w:sz w:val="24"/>
        </w:rPr>
      </w:pPr>
    </w:p>
    <w:tbl>
      <w:tblPr>
        <w:tblStyle w:val="Tablaconcuadrcula"/>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4601"/>
      </w:tblGrid>
      <w:tr w:rsidR="00A71161" w14:paraId="75A8D7A5" w14:textId="77777777" w:rsidTr="008C38DC">
        <w:trPr>
          <w:jc w:val="right"/>
        </w:trPr>
        <w:tc>
          <w:tcPr>
            <w:tcW w:w="4601" w:type="dxa"/>
          </w:tcPr>
          <w:p w14:paraId="3B42A349" w14:textId="77777777" w:rsidR="006C1E1B" w:rsidRPr="006C1E1B" w:rsidRDefault="006C1E1B" w:rsidP="006C1E1B">
            <w:pPr>
              <w:spacing w:after="0"/>
              <w:ind w:firstLine="0"/>
              <w:jc w:val="right"/>
              <w:rPr>
                <w:b/>
                <w:szCs w:val="20"/>
              </w:rPr>
            </w:pPr>
            <w:r w:rsidRPr="006C1E1B">
              <w:rPr>
                <w:b/>
                <w:szCs w:val="20"/>
              </w:rPr>
              <w:t xml:space="preserve">Mtro. Fernando Enrique Sánchez Martínez </w:t>
            </w:r>
          </w:p>
          <w:p w14:paraId="01E6E70C" w14:textId="77777777" w:rsidR="006C1E1B" w:rsidRDefault="006C1E1B" w:rsidP="006C1E1B">
            <w:pPr>
              <w:spacing w:after="0"/>
              <w:ind w:firstLine="0"/>
              <w:jc w:val="right"/>
              <w:rPr>
                <w:szCs w:val="20"/>
              </w:rPr>
            </w:pPr>
            <w:r w:rsidRPr="00A71161">
              <w:rPr>
                <w:szCs w:val="20"/>
              </w:rPr>
              <w:t>Facultad de Ciencias de la Información</w:t>
            </w:r>
          </w:p>
          <w:p w14:paraId="2AE9DFB0" w14:textId="77777777" w:rsidR="00A71161" w:rsidRPr="00A71161" w:rsidRDefault="00D741D5" w:rsidP="007C7CA9">
            <w:pPr>
              <w:spacing w:after="0"/>
              <w:ind w:firstLine="0"/>
              <w:jc w:val="right"/>
              <w:rPr>
                <w:b/>
                <w:szCs w:val="20"/>
              </w:rPr>
            </w:pPr>
            <w:r>
              <w:rPr>
                <w:szCs w:val="20"/>
              </w:rPr>
              <w:t xml:space="preserve">           </w:t>
            </w:r>
          </w:p>
        </w:tc>
        <w:tc>
          <w:tcPr>
            <w:tcW w:w="4601" w:type="dxa"/>
          </w:tcPr>
          <w:p w14:paraId="0042E597" w14:textId="77777777" w:rsidR="006C1E1B" w:rsidRDefault="00713A08" w:rsidP="006C1E1B">
            <w:pPr>
              <w:spacing w:after="0"/>
              <w:ind w:firstLine="0"/>
              <w:jc w:val="right"/>
              <w:rPr>
                <w:szCs w:val="20"/>
              </w:rPr>
            </w:pPr>
            <w:r>
              <w:rPr>
                <w:szCs w:val="20"/>
              </w:rPr>
              <w:t xml:space="preserve">  </w:t>
            </w:r>
            <w:r w:rsidR="006C1E1B" w:rsidRPr="007C7CA9">
              <w:rPr>
                <w:b/>
                <w:szCs w:val="20"/>
              </w:rPr>
              <w:t>Dra. Heidy Paulina Romero Durán</w:t>
            </w:r>
          </w:p>
          <w:p w14:paraId="6E60375A" w14:textId="77777777" w:rsidR="006C1E1B" w:rsidRPr="006C1E1B" w:rsidRDefault="006C1E1B" w:rsidP="006C1E1B">
            <w:pPr>
              <w:spacing w:after="0"/>
              <w:ind w:firstLine="0"/>
              <w:jc w:val="right"/>
              <w:rPr>
                <w:b/>
                <w:szCs w:val="20"/>
              </w:rPr>
            </w:pPr>
            <w:r w:rsidRPr="006C1E1B">
              <w:rPr>
                <w:b/>
                <w:szCs w:val="20"/>
              </w:rPr>
              <w:t>Mtro. Juan Carlos López Cabañas</w:t>
            </w:r>
          </w:p>
          <w:p w14:paraId="4FB9061D" w14:textId="77777777" w:rsidR="00EF78BA" w:rsidRPr="006C1E1B" w:rsidRDefault="006C1E1B" w:rsidP="006C1E1B">
            <w:pPr>
              <w:spacing w:after="0"/>
              <w:ind w:firstLine="0"/>
              <w:jc w:val="right"/>
              <w:rPr>
                <w:szCs w:val="20"/>
              </w:rPr>
            </w:pPr>
            <w:r>
              <w:rPr>
                <w:szCs w:val="20"/>
              </w:rPr>
              <w:t xml:space="preserve"> Facultad de Ciencias Económico Administrativas</w:t>
            </w:r>
            <w:r w:rsidR="00713A08">
              <w:rPr>
                <w:szCs w:val="20"/>
              </w:rPr>
              <w:t xml:space="preserve">     </w:t>
            </w:r>
          </w:p>
        </w:tc>
      </w:tr>
      <w:tr w:rsidR="00A71161" w14:paraId="012A0A76" w14:textId="77777777" w:rsidTr="008C38DC">
        <w:trPr>
          <w:jc w:val="right"/>
        </w:trPr>
        <w:tc>
          <w:tcPr>
            <w:tcW w:w="4601" w:type="dxa"/>
          </w:tcPr>
          <w:p w14:paraId="6895407C" w14:textId="77777777" w:rsidR="006C1E1B" w:rsidRDefault="00713A08" w:rsidP="006C1E1B">
            <w:pPr>
              <w:spacing w:after="0"/>
              <w:ind w:firstLine="0"/>
              <w:jc w:val="right"/>
              <w:rPr>
                <w:szCs w:val="20"/>
              </w:rPr>
            </w:pPr>
            <w:r w:rsidRPr="006C1E1B">
              <w:rPr>
                <w:b/>
                <w:szCs w:val="20"/>
              </w:rPr>
              <w:t xml:space="preserve">           </w:t>
            </w:r>
            <w:r w:rsidR="00A71161" w:rsidRPr="006C1E1B">
              <w:rPr>
                <w:b/>
                <w:szCs w:val="20"/>
              </w:rPr>
              <w:t xml:space="preserve">Mtro. Francisco </w:t>
            </w:r>
            <w:r w:rsidR="004F59FB" w:rsidRPr="006C1E1B">
              <w:rPr>
                <w:b/>
                <w:szCs w:val="20"/>
              </w:rPr>
              <w:t xml:space="preserve">Alberto </w:t>
            </w:r>
            <w:r w:rsidR="00A71161" w:rsidRPr="006C1E1B">
              <w:rPr>
                <w:b/>
                <w:szCs w:val="20"/>
              </w:rPr>
              <w:t>Tamayo Ordoñez</w:t>
            </w:r>
            <w:r w:rsidR="006C1E1B" w:rsidRPr="00A71161">
              <w:rPr>
                <w:szCs w:val="20"/>
              </w:rPr>
              <w:t xml:space="preserve"> Facultad de Química</w:t>
            </w:r>
          </w:p>
          <w:p w14:paraId="3DEEC669" w14:textId="77777777" w:rsidR="00EF78BA" w:rsidRPr="00A71161" w:rsidRDefault="00EF78BA" w:rsidP="007C7CA9">
            <w:pPr>
              <w:spacing w:after="0"/>
              <w:ind w:firstLine="0"/>
              <w:jc w:val="right"/>
              <w:rPr>
                <w:szCs w:val="20"/>
              </w:rPr>
            </w:pPr>
          </w:p>
        </w:tc>
        <w:tc>
          <w:tcPr>
            <w:tcW w:w="4601" w:type="dxa"/>
          </w:tcPr>
          <w:p w14:paraId="47FEEEC6" w14:textId="77777777" w:rsidR="00EF78BA" w:rsidRPr="006C1E1B" w:rsidRDefault="006C1E1B" w:rsidP="006C1E1B">
            <w:pPr>
              <w:spacing w:after="0"/>
              <w:ind w:firstLine="0"/>
              <w:jc w:val="right"/>
              <w:rPr>
                <w:b/>
                <w:szCs w:val="20"/>
              </w:rPr>
            </w:pPr>
            <w:r w:rsidRPr="006C1E1B">
              <w:rPr>
                <w:b/>
                <w:szCs w:val="20"/>
              </w:rPr>
              <w:t>Mtro. Juan Yovani Telumbre Terrero</w:t>
            </w:r>
          </w:p>
          <w:p w14:paraId="6F9CCF0D" w14:textId="77777777" w:rsidR="006C1E1B" w:rsidRPr="006C1E1B" w:rsidRDefault="006C1E1B" w:rsidP="006C1E1B">
            <w:pPr>
              <w:spacing w:after="0"/>
              <w:ind w:firstLine="0"/>
              <w:jc w:val="right"/>
              <w:rPr>
                <w:b/>
                <w:szCs w:val="20"/>
              </w:rPr>
            </w:pPr>
            <w:r w:rsidRPr="006C1E1B">
              <w:rPr>
                <w:b/>
                <w:szCs w:val="20"/>
              </w:rPr>
              <w:t>Lic. Mariela Díaz Chablé</w:t>
            </w:r>
          </w:p>
          <w:p w14:paraId="37FB750C" w14:textId="77777777" w:rsidR="006C1E1B" w:rsidRPr="00A71161" w:rsidRDefault="006C1E1B" w:rsidP="006C1E1B">
            <w:pPr>
              <w:spacing w:after="0"/>
              <w:ind w:firstLine="0"/>
              <w:jc w:val="right"/>
              <w:rPr>
                <w:szCs w:val="20"/>
              </w:rPr>
            </w:pPr>
            <w:r>
              <w:rPr>
                <w:szCs w:val="20"/>
              </w:rPr>
              <w:t>Facultad de Ciencias de la Salud</w:t>
            </w:r>
          </w:p>
        </w:tc>
      </w:tr>
      <w:tr w:rsidR="00A71161" w14:paraId="72AAA3D3" w14:textId="77777777" w:rsidTr="008C38DC">
        <w:trPr>
          <w:jc w:val="right"/>
        </w:trPr>
        <w:tc>
          <w:tcPr>
            <w:tcW w:w="4601" w:type="dxa"/>
          </w:tcPr>
          <w:p w14:paraId="22720FD4" w14:textId="77777777" w:rsidR="006C1E1B" w:rsidRPr="006C1E1B" w:rsidRDefault="00713A08" w:rsidP="006C1E1B">
            <w:pPr>
              <w:spacing w:after="0"/>
              <w:ind w:firstLine="0"/>
              <w:jc w:val="right"/>
              <w:rPr>
                <w:b/>
                <w:szCs w:val="20"/>
              </w:rPr>
            </w:pPr>
            <w:r>
              <w:rPr>
                <w:szCs w:val="20"/>
              </w:rPr>
              <w:t xml:space="preserve">          </w:t>
            </w:r>
            <w:r w:rsidR="00A71161" w:rsidRPr="006C1E1B">
              <w:rPr>
                <w:b/>
                <w:szCs w:val="20"/>
              </w:rPr>
              <w:t>Dr. Rafael Sánchez Lara</w:t>
            </w:r>
            <w:r w:rsidR="006C1E1B" w:rsidRPr="006C1E1B">
              <w:rPr>
                <w:b/>
                <w:szCs w:val="20"/>
              </w:rPr>
              <w:t xml:space="preserve"> </w:t>
            </w:r>
          </w:p>
          <w:p w14:paraId="12ECCC93" w14:textId="77777777" w:rsidR="00A71161" w:rsidRPr="00A71161" w:rsidRDefault="006C1E1B" w:rsidP="006C1E1B">
            <w:pPr>
              <w:spacing w:after="0"/>
              <w:ind w:firstLine="0"/>
              <w:jc w:val="right"/>
              <w:rPr>
                <w:szCs w:val="20"/>
              </w:rPr>
            </w:pPr>
            <w:r>
              <w:rPr>
                <w:szCs w:val="20"/>
              </w:rPr>
              <w:t>Facultad de Ingeniería</w:t>
            </w:r>
          </w:p>
        </w:tc>
        <w:tc>
          <w:tcPr>
            <w:tcW w:w="4601" w:type="dxa"/>
          </w:tcPr>
          <w:p w14:paraId="0672A3C5" w14:textId="77777777" w:rsidR="00EF78BA" w:rsidRPr="006C1E1B" w:rsidRDefault="006C1E1B" w:rsidP="006C1E1B">
            <w:pPr>
              <w:spacing w:after="0"/>
              <w:ind w:firstLine="0"/>
              <w:jc w:val="right"/>
              <w:rPr>
                <w:b/>
                <w:szCs w:val="20"/>
              </w:rPr>
            </w:pPr>
            <w:r>
              <w:rPr>
                <w:szCs w:val="20"/>
              </w:rPr>
              <w:t xml:space="preserve">          </w:t>
            </w:r>
            <w:r w:rsidRPr="006C1E1B">
              <w:rPr>
                <w:b/>
                <w:szCs w:val="20"/>
              </w:rPr>
              <w:t>Dra. Heidi Angélica Salinas Padilla</w:t>
            </w:r>
          </w:p>
          <w:p w14:paraId="1068FB16" w14:textId="77777777" w:rsidR="006C1E1B" w:rsidRDefault="006C1E1B" w:rsidP="006C1E1B">
            <w:pPr>
              <w:spacing w:after="0"/>
              <w:ind w:firstLine="0"/>
              <w:jc w:val="right"/>
              <w:rPr>
                <w:szCs w:val="20"/>
              </w:rPr>
            </w:pPr>
            <w:r>
              <w:rPr>
                <w:szCs w:val="20"/>
              </w:rPr>
              <w:t>Facultad de Ciencias Educativas</w:t>
            </w:r>
          </w:p>
        </w:tc>
      </w:tr>
    </w:tbl>
    <w:p w14:paraId="3656B9AB" w14:textId="77777777" w:rsidR="006C1E1B" w:rsidRDefault="006C1E1B" w:rsidP="001B1FA1">
      <w:pPr>
        <w:ind w:firstLine="0"/>
        <w:jc w:val="left"/>
        <w:rPr>
          <w:b/>
          <w:sz w:val="28"/>
        </w:rPr>
      </w:pPr>
    </w:p>
    <w:p w14:paraId="6EC93065" w14:textId="77777777" w:rsidR="001B1FA1" w:rsidRDefault="00103EAF" w:rsidP="001B1FA1">
      <w:pPr>
        <w:ind w:firstLine="0"/>
        <w:jc w:val="left"/>
        <w:rPr>
          <w:b/>
          <w:sz w:val="28"/>
        </w:rPr>
      </w:pPr>
      <w:r>
        <w:rPr>
          <w:b/>
          <w:sz w:val="28"/>
        </w:rPr>
        <w:lastRenderedPageBreak/>
        <w:t>Í</w:t>
      </w:r>
      <w:r w:rsidR="001B1FA1" w:rsidRPr="001B1FA1">
        <w:rPr>
          <w:b/>
          <w:sz w:val="28"/>
        </w:rPr>
        <w:t>ndice</w:t>
      </w:r>
    </w:p>
    <w:p w14:paraId="5D8E2773" w14:textId="5F3BE5A4" w:rsidR="00F402FD" w:rsidRDefault="00205A37">
      <w:pPr>
        <w:pStyle w:val="TDC1"/>
        <w:tabs>
          <w:tab w:val="left" w:pos="440"/>
        </w:tabs>
        <w:rPr>
          <w:rFonts w:asciiTheme="minorHAnsi" w:eastAsiaTheme="minorEastAsia" w:hAnsiTheme="minorHAnsi"/>
          <w:noProof/>
          <w:sz w:val="22"/>
          <w:lang w:eastAsia="es-MX"/>
        </w:rPr>
      </w:pPr>
      <w:r>
        <w:fldChar w:fldCharType="begin"/>
      </w:r>
      <w:r w:rsidR="00C73365">
        <w:instrText xml:space="preserve"> TOC \o "1-3" \h \z \u </w:instrText>
      </w:r>
      <w:r>
        <w:fldChar w:fldCharType="separate"/>
      </w:r>
      <w:hyperlink w:anchor="_Toc21714316" w:history="1">
        <w:r w:rsidR="00F402FD" w:rsidRPr="00725762">
          <w:rPr>
            <w:rStyle w:val="Hipervnculo"/>
            <w:noProof/>
          </w:rPr>
          <w:t>1</w:t>
        </w:r>
        <w:r w:rsidR="00F402FD">
          <w:rPr>
            <w:rFonts w:asciiTheme="minorHAnsi" w:eastAsiaTheme="minorEastAsia" w:hAnsiTheme="minorHAnsi"/>
            <w:noProof/>
            <w:sz w:val="22"/>
            <w:lang w:eastAsia="es-MX"/>
          </w:rPr>
          <w:tab/>
        </w:r>
        <w:r w:rsidR="00F402FD" w:rsidRPr="00725762">
          <w:rPr>
            <w:rStyle w:val="Hipervnculo"/>
            <w:noProof/>
          </w:rPr>
          <w:t>Introducción</w:t>
        </w:r>
        <w:r w:rsidR="00F402FD">
          <w:rPr>
            <w:noProof/>
            <w:webHidden/>
          </w:rPr>
          <w:tab/>
        </w:r>
        <w:r w:rsidR="00F402FD">
          <w:rPr>
            <w:noProof/>
            <w:webHidden/>
          </w:rPr>
          <w:fldChar w:fldCharType="begin"/>
        </w:r>
        <w:r w:rsidR="00F402FD">
          <w:rPr>
            <w:noProof/>
            <w:webHidden/>
          </w:rPr>
          <w:instrText xml:space="preserve"> PAGEREF _Toc21714316 \h </w:instrText>
        </w:r>
        <w:r w:rsidR="00F402FD">
          <w:rPr>
            <w:noProof/>
            <w:webHidden/>
          </w:rPr>
        </w:r>
        <w:r w:rsidR="00F402FD">
          <w:rPr>
            <w:noProof/>
            <w:webHidden/>
          </w:rPr>
          <w:fldChar w:fldCharType="separate"/>
        </w:r>
        <w:r w:rsidR="00495955">
          <w:rPr>
            <w:noProof/>
            <w:webHidden/>
          </w:rPr>
          <w:t>- 7 -</w:t>
        </w:r>
        <w:r w:rsidR="00F402FD">
          <w:rPr>
            <w:noProof/>
            <w:webHidden/>
          </w:rPr>
          <w:fldChar w:fldCharType="end"/>
        </w:r>
      </w:hyperlink>
    </w:p>
    <w:p w14:paraId="318C4D81" w14:textId="50DAC2CD" w:rsidR="00F402FD" w:rsidRDefault="004F57A1">
      <w:pPr>
        <w:pStyle w:val="TDC1"/>
        <w:tabs>
          <w:tab w:val="left" w:pos="440"/>
        </w:tabs>
        <w:rPr>
          <w:rFonts w:asciiTheme="minorHAnsi" w:eastAsiaTheme="minorEastAsia" w:hAnsiTheme="minorHAnsi"/>
          <w:noProof/>
          <w:sz w:val="22"/>
          <w:lang w:eastAsia="es-MX"/>
        </w:rPr>
      </w:pPr>
      <w:hyperlink w:anchor="_Toc21714317" w:history="1">
        <w:r w:rsidR="00F402FD" w:rsidRPr="00725762">
          <w:rPr>
            <w:rStyle w:val="Hipervnculo"/>
            <w:noProof/>
          </w:rPr>
          <w:t>2</w:t>
        </w:r>
        <w:r w:rsidR="00F402FD">
          <w:rPr>
            <w:rFonts w:asciiTheme="minorHAnsi" w:eastAsiaTheme="minorEastAsia" w:hAnsiTheme="minorHAnsi"/>
            <w:noProof/>
            <w:sz w:val="22"/>
            <w:lang w:eastAsia="es-MX"/>
          </w:rPr>
          <w:tab/>
        </w:r>
        <w:r w:rsidR="00F402FD" w:rsidRPr="00725762">
          <w:rPr>
            <w:rStyle w:val="Hipervnculo"/>
            <w:noProof/>
          </w:rPr>
          <w:t>Propósito de la Guía</w:t>
        </w:r>
        <w:r w:rsidR="00F402FD">
          <w:rPr>
            <w:noProof/>
            <w:webHidden/>
          </w:rPr>
          <w:tab/>
        </w:r>
        <w:r w:rsidR="00F402FD">
          <w:rPr>
            <w:noProof/>
            <w:webHidden/>
          </w:rPr>
          <w:fldChar w:fldCharType="begin"/>
        </w:r>
        <w:r w:rsidR="00F402FD">
          <w:rPr>
            <w:noProof/>
            <w:webHidden/>
          </w:rPr>
          <w:instrText xml:space="preserve"> PAGEREF _Toc21714317 \h </w:instrText>
        </w:r>
        <w:r w:rsidR="00F402FD">
          <w:rPr>
            <w:noProof/>
            <w:webHidden/>
          </w:rPr>
        </w:r>
        <w:r w:rsidR="00F402FD">
          <w:rPr>
            <w:noProof/>
            <w:webHidden/>
          </w:rPr>
          <w:fldChar w:fldCharType="separate"/>
        </w:r>
        <w:r w:rsidR="00495955">
          <w:rPr>
            <w:noProof/>
            <w:webHidden/>
          </w:rPr>
          <w:t>- 9 -</w:t>
        </w:r>
        <w:r w:rsidR="00F402FD">
          <w:rPr>
            <w:noProof/>
            <w:webHidden/>
          </w:rPr>
          <w:fldChar w:fldCharType="end"/>
        </w:r>
      </w:hyperlink>
    </w:p>
    <w:p w14:paraId="6E8628D3" w14:textId="2EB1926C" w:rsidR="00F402FD" w:rsidRDefault="004F57A1">
      <w:pPr>
        <w:pStyle w:val="TDC1"/>
        <w:tabs>
          <w:tab w:val="left" w:pos="440"/>
        </w:tabs>
        <w:rPr>
          <w:rFonts w:asciiTheme="minorHAnsi" w:eastAsiaTheme="minorEastAsia" w:hAnsiTheme="minorHAnsi"/>
          <w:noProof/>
          <w:sz w:val="22"/>
          <w:lang w:eastAsia="es-MX"/>
        </w:rPr>
      </w:pPr>
      <w:hyperlink w:anchor="_Toc21714318" w:history="1">
        <w:r w:rsidR="00F402FD" w:rsidRPr="00725762">
          <w:rPr>
            <w:rStyle w:val="Hipervnculo"/>
            <w:noProof/>
          </w:rPr>
          <w:t>3</w:t>
        </w:r>
        <w:r w:rsidR="00F402FD">
          <w:rPr>
            <w:rFonts w:asciiTheme="minorHAnsi" w:eastAsiaTheme="minorEastAsia" w:hAnsiTheme="minorHAnsi"/>
            <w:noProof/>
            <w:sz w:val="22"/>
            <w:lang w:eastAsia="es-MX"/>
          </w:rPr>
          <w:tab/>
        </w:r>
        <w:r w:rsidR="00F402FD" w:rsidRPr="00725762">
          <w:rPr>
            <w:rStyle w:val="Hipervnculo"/>
            <w:noProof/>
          </w:rPr>
          <w:t>Instancias responsables universitarias de los procedimientos para la Creación, Actualización, Modificación, Suspensión, Supresión y Aprobación de los Programas Educativos</w:t>
        </w:r>
        <w:r w:rsidR="00F402FD">
          <w:rPr>
            <w:noProof/>
            <w:webHidden/>
          </w:rPr>
          <w:tab/>
        </w:r>
        <w:r w:rsidR="00F402FD">
          <w:rPr>
            <w:noProof/>
            <w:webHidden/>
          </w:rPr>
          <w:fldChar w:fldCharType="begin"/>
        </w:r>
        <w:r w:rsidR="00F402FD">
          <w:rPr>
            <w:noProof/>
            <w:webHidden/>
          </w:rPr>
          <w:instrText xml:space="preserve"> PAGEREF _Toc21714318 \h </w:instrText>
        </w:r>
        <w:r w:rsidR="00F402FD">
          <w:rPr>
            <w:noProof/>
            <w:webHidden/>
          </w:rPr>
        </w:r>
        <w:r w:rsidR="00F402FD">
          <w:rPr>
            <w:noProof/>
            <w:webHidden/>
          </w:rPr>
          <w:fldChar w:fldCharType="separate"/>
        </w:r>
        <w:r w:rsidR="00495955">
          <w:rPr>
            <w:noProof/>
            <w:webHidden/>
          </w:rPr>
          <w:t>- 10 -</w:t>
        </w:r>
        <w:r w:rsidR="00F402FD">
          <w:rPr>
            <w:noProof/>
            <w:webHidden/>
          </w:rPr>
          <w:fldChar w:fldCharType="end"/>
        </w:r>
      </w:hyperlink>
    </w:p>
    <w:p w14:paraId="2BD91420" w14:textId="72FC9F05"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19" w:history="1">
        <w:r w:rsidR="00F402FD" w:rsidRPr="00725762">
          <w:rPr>
            <w:rStyle w:val="Hipervnculo"/>
            <w:noProof/>
          </w:rPr>
          <w:t>3.1</w:t>
        </w:r>
        <w:r w:rsidR="00F402FD">
          <w:rPr>
            <w:rFonts w:asciiTheme="minorHAnsi" w:eastAsiaTheme="minorEastAsia" w:hAnsiTheme="minorHAnsi"/>
            <w:noProof/>
            <w:sz w:val="22"/>
            <w:lang w:eastAsia="es-MX"/>
          </w:rPr>
          <w:tab/>
        </w:r>
        <w:r w:rsidR="00F402FD" w:rsidRPr="00725762">
          <w:rPr>
            <w:rStyle w:val="Hipervnculo"/>
            <w:noProof/>
          </w:rPr>
          <w:t>Consejo Universitario</w:t>
        </w:r>
        <w:r w:rsidR="00F402FD">
          <w:rPr>
            <w:noProof/>
            <w:webHidden/>
          </w:rPr>
          <w:tab/>
        </w:r>
        <w:r w:rsidR="00F402FD">
          <w:rPr>
            <w:noProof/>
            <w:webHidden/>
          </w:rPr>
          <w:fldChar w:fldCharType="begin"/>
        </w:r>
        <w:r w:rsidR="00F402FD">
          <w:rPr>
            <w:noProof/>
            <w:webHidden/>
          </w:rPr>
          <w:instrText xml:space="preserve"> PAGEREF _Toc21714319 \h </w:instrText>
        </w:r>
        <w:r w:rsidR="00F402FD">
          <w:rPr>
            <w:noProof/>
            <w:webHidden/>
          </w:rPr>
        </w:r>
        <w:r w:rsidR="00F402FD">
          <w:rPr>
            <w:noProof/>
            <w:webHidden/>
          </w:rPr>
          <w:fldChar w:fldCharType="separate"/>
        </w:r>
        <w:r w:rsidR="00495955">
          <w:rPr>
            <w:noProof/>
            <w:webHidden/>
          </w:rPr>
          <w:t>- 10 -</w:t>
        </w:r>
        <w:r w:rsidR="00F402FD">
          <w:rPr>
            <w:noProof/>
            <w:webHidden/>
          </w:rPr>
          <w:fldChar w:fldCharType="end"/>
        </w:r>
      </w:hyperlink>
    </w:p>
    <w:p w14:paraId="41E5D1A3" w14:textId="65399DB3"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20" w:history="1">
        <w:r w:rsidR="00F402FD" w:rsidRPr="00725762">
          <w:rPr>
            <w:rStyle w:val="Hipervnculo"/>
            <w:noProof/>
          </w:rPr>
          <w:t>3.2</w:t>
        </w:r>
        <w:r w:rsidR="00F402FD">
          <w:rPr>
            <w:rFonts w:asciiTheme="minorHAnsi" w:eastAsiaTheme="minorEastAsia" w:hAnsiTheme="minorHAnsi"/>
            <w:noProof/>
            <w:sz w:val="22"/>
            <w:lang w:eastAsia="es-MX"/>
          </w:rPr>
          <w:tab/>
        </w:r>
        <w:r w:rsidR="00F402FD" w:rsidRPr="00725762">
          <w:rPr>
            <w:rStyle w:val="Hipervnculo"/>
            <w:noProof/>
          </w:rPr>
          <w:t>Comisión de Programas Educativos y Programas Académicos</w:t>
        </w:r>
        <w:r w:rsidR="00F402FD">
          <w:rPr>
            <w:noProof/>
            <w:webHidden/>
          </w:rPr>
          <w:tab/>
        </w:r>
        <w:r w:rsidR="00F402FD">
          <w:rPr>
            <w:noProof/>
            <w:webHidden/>
          </w:rPr>
          <w:fldChar w:fldCharType="begin"/>
        </w:r>
        <w:r w:rsidR="00F402FD">
          <w:rPr>
            <w:noProof/>
            <w:webHidden/>
          </w:rPr>
          <w:instrText xml:space="preserve"> PAGEREF _Toc21714320 \h </w:instrText>
        </w:r>
        <w:r w:rsidR="00F402FD">
          <w:rPr>
            <w:noProof/>
            <w:webHidden/>
          </w:rPr>
        </w:r>
        <w:r w:rsidR="00F402FD">
          <w:rPr>
            <w:noProof/>
            <w:webHidden/>
          </w:rPr>
          <w:fldChar w:fldCharType="separate"/>
        </w:r>
        <w:r w:rsidR="00495955">
          <w:rPr>
            <w:noProof/>
            <w:webHidden/>
          </w:rPr>
          <w:t>- 10 -</w:t>
        </w:r>
        <w:r w:rsidR="00F402FD">
          <w:rPr>
            <w:noProof/>
            <w:webHidden/>
          </w:rPr>
          <w:fldChar w:fldCharType="end"/>
        </w:r>
      </w:hyperlink>
    </w:p>
    <w:p w14:paraId="28A83508" w14:textId="031C6DA0"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21" w:history="1">
        <w:r w:rsidR="00F402FD" w:rsidRPr="00725762">
          <w:rPr>
            <w:rStyle w:val="Hipervnculo"/>
            <w:noProof/>
          </w:rPr>
          <w:t>3.3</w:t>
        </w:r>
        <w:r w:rsidR="00F402FD">
          <w:rPr>
            <w:rFonts w:asciiTheme="minorHAnsi" w:eastAsiaTheme="minorEastAsia" w:hAnsiTheme="minorHAnsi"/>
            <w:noProof/>
            <w:sz w:val="22"/>
            <w:lang w:eastAsia="es-MX"/>
          </w:rPr>
          <w:tab/>
        </w:r>
        <w:r w:rsidR="00F402FD" w:rsidRPr="00725762">
          <w:rPr>
            <w:rStyle w:val="Hipervnculo"/>
            <w:noProof/>
          </w:rPr>
          <w:t>Secretaría Académica</w:t>
        </w:r>
        <w:r w:rsidR="00F402FD">
          <w:rPr>
            <w:noProof/>
            <w:webHidden/>
          </w:rPr>
          <w:tab/>
        </w:r>
        <w:r w:rsidR="00F402FD">
          <w:rPr>
            <w:noProof/>
            <w:webHidden/>
          </w:rPr>
          <w:fldChar w:fldCharType="begin"/>
        </w:r>
        <w:r w:rsidR="00F402FD">
          <w:rPr>
            <w:noProof/>
            <w:webHidden/>
          </w:rPr>
          <w:instrText xml:space="preserve"> PAGEREF _Toc21714321 \h </w:instrText>
        </w:r>
        <w:r w:rsidR="00F402FD">
          <w:rPr>
            <w:noProof/>
            <w:webHidden/>
          </w:rPr>
        </w:r>
        <w:r w:rsidR="00F402FD">
          <w:rPr>
            <w:noProof/>
            <w:webHidden/>
          </w:rPr>
          <w:fldChar w:fldCharType="separate"/>
        </w:r>
        <w:r w:rsidR="00495955">
          <w:rPr>
            <w:noProof/>
            <w:webHidden/>
          </w:rPr>
          <w:t>- 10 -</w:t>
        </w:r>
        <w:r w:rsidR="00F402FD">
          <w:rPr>
            <w:noProof/>
            <w:webHidden/>
          </w:rPr>
          <w:fldChar w:fldCharType="end"/>
        </w:r>
      </w:hyperlink>
    </w:p>
    <w:p w14:paraId="58072D13" w14:textId="298D9805"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22" w:history="1">
        <w:r w:rsidR="00F402FD" w:rsidRPr="00725762">
          <w:rPr>
            <w:rStyle w:val="Hipervnculo"/>
            <w:noProof/>
          </w:rPr>
          <w:t>3.4</w:t>
        </w:r>
        <w:r w:rsidR="00F402FD">
          <w:rPr>
            <w:rFonts w:asciiTheme="minorHAnsi" w:eastAsiaTheme="minorEastAsia" w:hAnsiTheme="minorHAnsi"/>
            <w:noProof/>
            <w:sz w:val="22"/>
            <w:lang w:eastAsia="es-MX"/>
          </w:rPr>
          <w:tab/>
        </w:r>
        <w:r w:rsidR="00F402FD" w:rsidRPr="00725762">
          <w:rPr>
            <w:rStyle w:val="Hipervnculo"/>
            <w:noProof/>
          </w:rPr>
          <w:t>Consejo Técnico de la Unidad Académica</w:t>
        </w:r>
        <w:r w:rsidR="00F402FD">
          <w:rPr>
            <w:noProof/>
            <w:webHidden/>
          </w:rPr>
          <w:tab/>
        </w:r>
        <w:r w:rsidR="00F402FD">
          <w:rPr>
            <w:noProof/>
            <w:webHidden/>
          </w:rPr>
          <w:fldChar w:fldCharType="begin"/>
        </w:r>
        <w:r w:rsidR="00F402FD">
          <w:rPr>
            <w:noProof/>
            <w:webHidden/>
          </w:rPr>
          <w:instrText xml:space="preserve"> PAGEREF _Toc21714322 \h </w:instrText>
        </w:r>
        <w:r w:rsidR="00F402FD">
          <w:rPr>
            <w:noProof/>
            <w:webHidden/>
          </w:rPr>
        </w:r>
        <w:r w:rsidR="00F402FD">
          <w:rPr>
            <w:noProof/>
            <w:webHidden/>
          </w:rPr>
          <w:fldChar w:fldCharType="separate"/>
        </w:r>
        <w:r w:rsidR="00495955">
          <w:rPr>
            <w:noProof/>
            <w:webHidden/>
          </w:rPr>
          <w:t>- 11 -</w:t>
        </w:r>
        <w:r w:rsidR="00F402FD">
          <w:rPr>
            <w:noProof/>
            <w:webHidden/>
          </w:rPr>
          <w:fldChar w:fldCharType="end"/>
        </w:r>
      </w:hyperlink>
    </w:p>
    <w:p w14:paraId="26592272" w14:textId="00D59DE3"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23" w:history="1">
        <w:r w:rsidR="00F402FD" w:rsidRPr="00725762">
          <w:rPr>
            <w:rStyle w:val="Hipervnculo"/>
            <w:noProof/>
          </w:rPr>
          <w:t>3.5</w:t>
        </w:r>
        <w:r w:rsidR="00F402FD">
          <w:rPr>
            <w:rFonts w:asciiTheme="minorHAnsi" w:eastAsiaTheme="minorEastAsia" w:hAnsiTheme="minorHAnsi"/>
            <w:noProof/>
            <w:sz w:val="22"/>
            <w:lang w:eastAsia="es-MX"/>
          </w:rPr>
          <w:tab/>
        </w:r>
        <w:r w:rsidR="00F402FD" w:rsidRPr="00725762">
          <w:rPr>
            <w:rStyle w:val="Hipervnculo"/>
            <w:noProof/>
          </w:rPr>
          <w:t>Director de Facultad o Escuela</w:t>
        </w:r>
        <w:r w:rsidR="00F402FD">
          <w:rPr>
            <w:noProof/>
            <w:webHidden/>
          </w:rPr>
          <w:tab/>
        </w:r>
        <w:r w:rsidR="00F402FD">
          <w:rPr>
            <w:noProof/>
            <w:webHidden/>
          </w:rPr>
          <w:fldChar w:fldCharType="begin"/>
        </w:r>
        <w:r w:rsidR="00F402FD">
          <w:rPr>
            <w:noProof/>
            <w:webHidden/>
          </w:rPr>
          <w:instrText xml:space="preserve"> PAGEREF _Toc21714323 \h </w:instrText>
        </w:r>
        <w:r w:rsidR="00F402FD">
          <w:rPr>
            <w:noProof/>
            <w:webHidden/>
          </w:rPr>
        </w:r>
        <w:r w:rsidR="00F402FD">
          <w:rPr>
            <w:noProof/>
            <w:webHidden/>
          </w:rPr>
          <w:fldChar w:fldCharType="separate"/>
        </w:r>
        <w:r w:rsidR="00495955">
          <w:rPr>
            <w:noProof/>
            <w:webHidden/>
          </w:rPr>
          <w:t>- 11 -</w:t>
        </w:r>
        <w:r w:rsidR="00F402FD">
          <w:rPr>
            <w:noProof/>
            <w:webHidden/>
          </w:rPr>
          <w:fldChar w:fldCharType="end"/>
        </w:r>
      </w:hyperlink>
    </w:p>
    <w:p w14:paraId="448B4282" w14:textId="680C0535"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24" w:history="1">
        <w:r w:rsidR="00F402FD" w:rsidRPr="00725762">
          <w:rPr>
            <w:rStyle w:val="Hipervnculo"/>
            <w:noProof/>
          </w:rPr>
          <w:t>3.6</w:t>
        </w:r>
        <w:r w:rsidR="00F402FD">
          <w:rPr>
            <w:rFonts w:asciiTheme="minorHAnsi" w:eastAsiaTheme="minorEastAsia" w:hAnsiTheme="minorHAnsi"/>
            <w:noProof/>
            <w:sz w:val="22"/>
            <w:lang w:eastAsia="es-MX"/>
          </w:rPr>
          <w:tab/>
        </w:r>
        <w:r w:rsidR="00F402FD" w:rsidRPr="00725762">
          <w:rPr>
            <w:rStyle w:val="Hipervnculo"/>
            <w:noProof/>
          </w:rPr>
          <w:t>Gestor de programa educativo</w:t>
        </w:r>
        <w:r w:rsidR="00F402FD">
          <w:rPr>
            <w:noProof/>
            <w:webHidden/>
          </w:rPr>
          <w:tab/>
        </w:r>
        <w:r w:rsidR="00F402FD">
          <w:rPr>
            <w:noProof/>
            <w:webHidden/>
          </w:rPr>
          <w:fldChar w:fldCharType="begin"/>
        </w:r>
        <w:r w:rsidR="00F402FD">
          <w:rPr>
            <w:noProof/>
            <w:webHidden/>
          </w:rPr>
          <w:instrText xml:space="preserve"> PAGEREF _Toc21714324 \h </w:instrText>
        </w:r>
        <w:r w:rsidR="00F402FD">
          <w:rPr>
            <w:noProof/>
            <w:webHidden/>
          </w:rPr>
        </w:r>
        <w:r w:rsidR="00F402FD">
          <w:rPr>
            <w:noProof/>
            <w:webHidden/>
          </w:rPr>
          <w:fldChar w:fldCharType="separate"/>
        </w:r>
        <w:r w:rsidR="00495955">
          <w:rPr>
            <w:noProof/>
            <w:webHidden/>
          </w:rPr>
          <w:t>- 11 -</w:t>
        </w:r>
        <w:r w:rsidR="00F402FD">
          <w:rPr>
            <w:noProof/>
            <w:webHidden/>
          </w:rPr>
          <w:fldChar w:fldCharType="end"/>
        </w:r>
      </w:hyperlink>
    </w:p>
    <w:p w14:paraId="2D835FED" w14:textId="570A4206"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25" w:history="1">
        <w:r w:rsidR="00F402FD" w:rsidRPr="00725762">
          <w:rPr>
            <w:rStyle w:val="Hipervnculo"/>
            <w:noProof/>
          </w:rPr>
          <w:t>3.6.1</w:t>
        </w:r>
        <w:r w:rsidR="00F402FD">
          <w:rPr>
            <w:rFonts w:asciiTheme="minorHAnsi" w:eastAsiaTheme="minorEastAsia" w:hAnsiTheme="minorHAnsi"/>
            <w:noProof/>
            <w:sz w:val="22"/>
            <w:lang w:eastAsia="es-MX"/>
          </w:rPr>
          <w:tab/>
        </w:r>
        <w:r w:rsidR="00F402FD" w:rsidRPr="00725762">
          <w:rPr>
            <w:rStyle w:val="Hipervnculo"/>
            <w:noProof/>
          </w:rPr>
          <w:t>Cuando se trata de Creación de un Programa Educativo (nuevo PE)</w:t>
        </w:r>
        <w:r w:rsidR="00F402FD">
          <w:rPr>
            <w:noProof/>
            <w:webHidden/>
          </w:rPr>
          <w:tab/>
        </w:r>
        <w:r w:rsidR="00F402FD">
          <w:rPr>
            <w:noProof/>
            <w:webHidden/>
          </w:rPr>
          <w:fldChar w:fldCharType="begin"/>
        </w:r>
        <w:r w:rsidR="00F402FD">
          <w:rPr>
            <w:noProof/>
            <w:webHidden/>
          </w:rPr>
          <w:instrText xml:space="preserve"> PAGEREF _Toc21714325 \h </w:instrText>
        </w:r>
        <w:r w:rsidR="00F402FD">
          <w:rPr>
            <w:noProof/>
            <w:webHidden/>
          </w:rPr>
        </w:r>
        <w:r w:rsidR="00F402FD">
          <w:rPr>
            <w:noProof/>
            <w:webHidden/>
          </w:rPr>
          <w:fldChar w:fldCharType="separate"/>
        </w:r>
        <w:r w:rsidR="00495955">
          <w:rPr>
            <w:noProof/>
            <w:webHidden/>
          </w:rPr>
          <w:t>- 12 -</w:t>
        </w:r>
        <w:r w:rsidR="00F402FD">
          <w:rPr>
            <w:noProof/>
            <w:webHidden/>
          </w:rPr>
          <w:fldChar w:fldCharType="end"/>
        </w:r>
      </w:hyperlink>
    </w:p>
    <w:p w14:paraId="2403D3C0" w14:textId="20686E18"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26" w:history="1">
        <w:r w:rsidR="00F402FD" w:rsidRPr="00725762">
          <w:rPr>
            <w:rStyle w:val="Hipervnculo"/>
            <w:noProof/>
          </w:rPr>
          <w:t>3.6.2</w:t>
        </w:r>
        <w:r w:rsidR="00F402FD">
          <w:rPr>
            <w:rFonts w:asciiTheme="minorHAnsi" w:eastAsiaTheme="minorEastAsia" w:hAnsiTheme="minorHAnsi"/>
            <w:noProof/>
            <w:sz w:val="22"/>
            <w:lang w:eastAsia="es-MX"/>
          </w:rPr>
          <w:tab/>
        </w:r>
        <w:r w:rsidR="00F402FD" w:rsidRPr="00725762">
          <w:rPr>
            <w:rStyle w:val="Hipervnculo"/>
            <w:noProof/>
          </w:rPr>
          <w:t>Cuando se trate de Modificación o Actualización en el programa educativo</w:t>
        </w:r>
        <w:r w:rsidR="00F402FD">
          <w:rPr>
            <w:noProof/>
            <w:webHidden/>
          </w:rPr>
          <w:tab/>
        </w:r>
        <w:r w:rsidR="00F402FD">
          <w:rPr>
            <w:noProof/>
            <w:webHidden/>
          </w:rPr>
          <w:fldChar w:fldCharType="begin"/>
        </w:r>
        <w:r w:rsidR="00F402FD">
          <w:rPr>
            <w:noProof/>
            <w:webHidden/>
          </w:rPr>
          <w:instrText xml:space="preserve"> PAGEREF _Toc21714326 \h </w:instrText>
        </w:r>
        <w:r w:rsidR="00F402FD">
          <w:rPr>
            <w:noProof/>
            <w:webHidden/>
          </w:rPr>
        </w:r>
        <w:r w:rsidR="00F402FD">
          <w:rPr>
            <w:noProof/>
            <w:webHidden/>
          </w:rPr>
          <w:fldChar w:fldCharType="separate"/>
        </w:r>
        <w:r w:rsidR="00495955">
          <w:rPr>
            <w:noProof/>
            <w:webHidden/>
          </w:rPr>
          <w:t>- 12 -</w:t>
        </w:r>
        <w:r w:rsidR="00F402FD">
          <w:rPr>
            <w:noProof/>
            <w:webHidden/>
          </w:rPr>
          <w:fldChar w:fldCharType="end"/>
        </w:r>
      </w:hyperlink>
    </w:p>
    <w:p w14:paraId="41DF3F9F" w14:textId="7D111511"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27" w:history="1">
        <w:r w:rsidR="00F402FD" w:rsidRPr="00725762">
          <w:rPr>
            <w:rStyle w:val="Hipervnculo"/>
            <w:noProof/>
          </w:rPr>
          <w:t>3.7</w:t>
        </w:r>
        <w:r w:rsidR="00F402FD">
          <w:rPr>
            <w:rFonts w:asciiTheme="minorHAnsi" w:eastAsiaTheme="minorEastAsia" w:hAnsiTheme="minorHAnsi"/>
            <w:noProof/>
            <w:sz w:val="22"/>
            <w:lang w:eastAsia="es-MX"/>
          </w:rPr>
          <w:tab/>
        </w:r>
        <w:r w:rsidR="00F402FD" w:rsidRPr="00725762">
          <w:rPr>
            <w:rStyle w:val="Hipervnculo"/>
            <w:noProof/>
          </w:rPr>
          <w:t>Departamento de Planes y Programas, de la Dirección General de Docencia.</w:t>
        </w:r>
        <w:r w:rsidR="00F402FD">
          <w:rPr>
            <w:noProof/>
            <w:webHidden/>
          </w:rPr>
          <w:tab/>
        </w:r>
        <w:r w:rsidR="00F402FD">
          <w:rPr>
            <w:noProof/>
            <w:webHidden/>
          </w:rPr>
          <w:fldChar w:fldCharType="begin"/>
        </w:r>
        <w:r w:rsidR="00F402FD">
          <w:rPr>
            <w:noProof/>
            <w:webHidden/>
          </w:rPr>
          <w:instrText xml:space="preserve"> PAGEREF _Toc21714327 \h </w:instrText>
        </w:r>
        <w:r w:rsidR="00F402FD">
          <w:rPr>
            <w:noProof/>
            <w:webHidden/>
          </w:rPr>
        </w:r>
        <w:r w:rsidR="00F402FD">
          <w:rPr>
            <w:noProof/>
            <w:webHidden/>
          </w:rPr>
          <w:fldChar w:fldCharType="separate"/>
        </w:r>
        <w:r w:rsidR="00495955">
          <w:rPr>
            <w:noProof/>
            <w:webHidden/>
          </w:rPr>
          <w:t>- 13 -</w:t>
        </w:r>
        <w:r w:rsidR="00F402FD">
          <w:rPr>
            <w:noProof/>
            <w:webHidden/>
          </w:rPr>
          <w:fldChar w:fldCharType="end"/>
        </w:r>
      </w:hyperlink>
    </w:p>
    <w:p w14:paraId="2C988C8E" w14:textId="395F6962"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28" w:history="1">
        <w:r w:rsidR="00F402FD" w:rsidRPr="00725762">
          <w:rPr>
            <w:rStyle w:val="Hipervnculo"/>
            <w:noProof/>
          </w:rPr>
          <w:t>3.8</w:t>
        </w:r>
        <w:r w:rsidR="00F402FD">
          <w:rPr>
            <w:rFonts w:asciiTheme="minorHAnsi" w:eastAsiaTheme="minorEastAsia" w:hAnsiTheme="minorHAnsi"/>
            <w:noProof/>
            <w:sz w:val="22"/>
            <w:lang w:eastAsia="es-MX"/>
          </w:rPr>
          <w:tab/>
        </w:r>
        <w:r w:rsidR="00F402FD" w:rsidRPr="00725762">
          <w:rPr>
            <w:rStyle w:val="Hipervnculo"/>
            <w:noProof/>
          </w:rPr>
          <w:t>Academias</w:t>
        </w:r>
        <w:r w:rsidR="00F402FD">
          <w:rPr>
            <w:noProof/>
            <w:webHidden/>
          </w:rPr>
          <w:tab/>
        </w:r>
        <w:r w:rsidR="00F402FD">
          <w:rPr>
            <w:noProof/>
            <w:webHidden/>
          </w:rPr>
          <w:fldChar w:fldCharType="begin"/>
        </w:r>
        <w:r w:rsidR="00F402FD">
          <w:rPr>
            <w:noProof/>
            <w:webHidden/>
          </w:rPr>
          <w:instrText xml:space="preserve"> PAGEREF _Toc21714328 \h </w:instrText>
        </w:r>
        <w:r w:rsidR="00F402FD">
          <w:rPr>
            <w:noProof/>
            <w:webHidden/>
          </w:rPr>
        </w:r>
        <w:r w:rsidR="00F402FD">
          <w:rPr>
            <w:noProof/>
            <w:webHidden/>
          </w:rPr>
          <w:fldChar w:fldCharType="separate"/>
        </w:r>
        <w:r w:rsidR="00495955">
          <w:rPr>
            <w:noProof/>
            <w:webHidden/>
          </w:rPr>
          <w:t>- 13 -</w:t>
        </w:r>
        <w:r w:rsidR="00F402FD">
          <w:rPr>
            <w:noProof/>
            <w:webHidden/>
          </w:rPr>
          <w:fldChar w:fldCharType="end"/>
        </w:r>
      </w:hyperlink>
    </w:p>
    <w:p w14:paraId="7354FC99" w14:textId="5A370103"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29" w:history="1">
        <w:r w:rsidR="00F402FD" w:rsidRPr="00725762">
          <w:rPr>
            <w:rStyle w:val="Hipervnculo"/>
            <w:noProof/>
          </w:rPr>
          <w:t>3.9</w:t>
        </w:r>
        <w:r w:rsidR="00F402FD">
          <w:rPr>
            <w:rFonts w:asciiTheme="minorHAnsi" w:eastAsiaTheme="minorEastAsia" w:hAnsiTheme="minorHAnsi"/>
            <w:noProof/>
            <w:sz w:val="22"/>
            <w:lang w:eastAsia="es-MX"/>
          </w:rPr>
          <w:tab/>
        </w:r>
        <w:r w:rsidR="00F402FD" w:rsidRPr="00725762">
          <w:rPr>
            <w:rStyle w:val="Hipervnculo"/>
            <w:noProof/>
          </w:rPr>
          <w:t>Secretario administrativo de la Escuela o Facultad</w:t>
        </w:r>
        <w:r w:rsidR="00F402FD">
          <w:rPr>
            <w:noProof/>
            <w:webHidden/>
          </w:rPr>
          <w:tab/>
        </w:r>
        <w:r w:rsidR="00F402FD">
          <w:rPr>
            <w:noProof/>
            <w:webHidden/>
          </w:rPr>
          <w:fldChar w:fldCharType="begin"/>
        </w:r>
        <w:r w:rsidR="00F402FD">
          <w:rPr>
            <w:noProof/>
            <w:webHidden/>
          </w:rPr>
          <w:instrText xml:space="preserve"> PAGEREF _Toc21714329 \h </w:instrText>
        </w:r>
        <w:r w:rsidR="00F402FD">
          <w:rPr>
            <w:noProof/>
            <w:webHidden/>
          </w:rPr>
        </w:r>
        <w:r w:rsidR="00F402FD">
          <w:rPr>
            <w:noProof/>
            <w:webHidden/>
          </w:rPr>
          <w:fldChar w:fldCharType="separate"/>
        </w:r>
        <w:r w:rsidR="00495955">
          <w:rPr>
            <w:noProof/>
            <w:webHidden/>
          </w:rPr>
          <w:t>- 14 -</w:t>
        </w:r>
        <w:r w:rsidR="00F402FD">
          <w:rPr>
            <w:noProof/>
            <w:webHidden/>
          </w:rPr>
          <w:fldChar w:fldCharType="end"/>
        </w:r>
      </w:hyperlink>
    </w:p>
    <w:p w14:paraId="1E6B71B2" w14:textId="18E37981"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30" w:history="1">
        <w:r w:rsidR="00F402FD" w:rsidRPr="00725762">
          <w:rPr>
            <w:rStyle w:val="Hipervnculo"/>
            <w:noProof/>
          </w:rPr>
          <w:t>3.10</w:t>
        </w:r>
        <w:r w:rsidR="00F402FD">
          <w:rPr>
            <w:rFonts w:asciiTheme="minorHAnsi" w:eastAsiaTheme="minorEastAsia" w:hAnsiTheme="minorHAnsi"/>
            <w:noProof/>
            <w:sz w:val="22"/>
            <w:lang w:eastAsia="es-MX"/>
          </w:rPr>
          <w:tab/>
        </w:r>
        <w:r w:rsidR="00F402FD" w:rsidRPr="00725762">
          <w:rPr>
            <w:rStyle w:val="Hipervnculo"/>
            <w:noProof/>
          </w:rPr>
          <w:t>Una vez aprobado y registrado el Programa Educativo de nueva creación:</w:t>
        </w:r>
        <w:r w:rsidR="00F402FD">
          <w:rPr>
            <w:noProof/>
            <w:webHidden/>
          </w:rPr>
          <w:tab/>
        </w:r>
        <w:r w:rsidR="00F402FD">
          <w:rPr>
            <w:noProof/>
            <w:webHidden/>
          </w:rPr>
          <w:fldChar w:fldCharType="begin"/>
        </w:r>
        <w:r w:rsidR="00F402FD">
          <w:rPr>
            <w:noProof/>
            <w:webHidden/>
          </w:rPr>
          <w:instrText xml:space="preserve"> PAGEREF _Toc21714330 \h </w:instrText>
        </w:r>
        <w:r w:rsidR="00F402FD">
          <w:rPr>
            <w:noProof/>
            <w:webHidden/>
          </w:rPr>
        </w:r>
        <w:r w:rsidR="00F402FD">
          <w:rPr>
            <w:noProof/>
            <w:webHidden/>
          </w:rPr>
          <w:fldChar w:fldCharType="separate"/>
        </w:r>
        <w:r w:rsidR="00495955">
          <w:rPr>
            <w:noProof/>
            <w:webHidden/>
          </w:rPr>
          <w:t>- 14 -</w:t>
        </w:r>
        <w:r w:rsidR="00F402FD">
          <w:rPr>
            <w:noProof/>
            <w:webHidden/>
          </w:rPr>
          <w:fldChar w:fldCharType="end"/>
        </w:r>
      </w:hyperlink>
    </w:p>
    <w:p w14:paraId="1AF573BC" w14:textId="7C98F935"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31" w:history="1">
        <w:r w:rsidR="00F402FD" w:rsidRPr="00725762">
          <w:rPr>
            <w:rStyle w:val="Hipervnculo"/>
            <w:noProof/>
          </w:rPr>
          <w:t>3.11</w:t>
        </w:r>
        <w:r w:rsidR="00F402FD">
          <w:rPr>
            <w:rFonts w:asciiTheme="minorHAnsi" w:eastAsiaTheme="minorEastAsia" w:hAnsiTheme="minorHAnsi"/>
            <w:noProof/>
            <w:sz w:val="22"/>
            <w:lang w:eastAsia="es-MX"/>
          </w:rPr>
          <w:tab/>
        </w:r>
        <w:r w:rsidR="00F402FD" w:rsidRPr="00725762">
          <w:rPr>
            <w:rStyle w:val="Hipervnculo"/>
            <w:noProof/>
          </w:rPr>
          <w:t>Coordinación de Planeación.</w:t>
        </w:r>
        <w:r w:rsidR="00F402FD">
          <w:rPr>
            <w:noProof/>
            <w:webHidden/>
          </w:rPr>
          <w:tab/>
        </w:r>
        <w:r w:rsidR="00F402FD">
          <w:rPr>
            <w:noProof/>
            <w:webHidden/>
          </w:rPr>
          <w:fldChar w:fldCharType="begin"/>
        </w:r>
        <w:r w:rsidR="00F402FD">
          <w:rPr>
            <w:noProof/>
            <w:webHidden/>
          </w:rPr>
          <w:instrText xml:space="preserve"> PAGEREF _Toc21714331 \h </w:instrText>
        </w:r>
        <w:r w:rsidR="00F402FD">
          <w:rPr>
            <w:noProof/>
            <w:webHidden/>
          </w:rPr>
        </w:r>
        <w:r w:rsidR="00F402FD">
          <w:rPr>
            <w:noProof/>
            <w:webHidden/>
          </w:rPr>
          <w:fldChar w:fldCharType="separate"/>
        </w:r>
        <w:r w:rsidR="00495955">
          <w:rPr>
            <w:noProof/>
            <w:webHidden/>
          </w:rPr>
          <w:t>- 15 -</w:t>
        </w:r>
        <w:r w:rsidR="00F402FD">
          <w:rPr>
            <w:noProof/>
            <w:webHidden/>
          </w:rPr>
          <w:fldChar w:fldCharType="end"/>
        </w:r>
      </w:hyperlink>
    </w:p>
    <w:p w14:paraId="5565C45E" w14:textId="19AF79F9" w:rsidR="00F402FD" w:rsidRDefault="004F57A1">
      <w:pPr>
        <w:pStyle w:val="TDC1"/>
        <w:tabs>
          <w:tab w:val="left" w:pos="440"/>
        </w:tabs>
        <w:rPr>
          <w:rFonts w:asciiTheme="minorHAnsi" w:eastAsiaTheme="minorEastAsia" w:hAnsiTheme="minorHAnsi"/>
          <w:noProof/>
          <w:sz w:val="22"/>
          <w:lang w:eastAsia="es-MX"/>
        </w:rPr>
      </w:pPr>
      <w:hyperlink w:anchor="_Toc21714332" w:history="1">
        <w:r w:rsidR="00F402FD" w:rsidRPr="00725762">
          <w:rPr>
            <w:rStyle w:val="Hipervnculo"/>
            <w:noProof/>
          </w:rPr>
          <w:t>4</w:t>
        </w:r>
        <w:r w:rsidR="00F402FD">
          <w:rPr>
            <w:rFonts w:asciiTheme="minorHAnsi" w:eastAsiaTheme="minorEastAsia" w:hAnsiTheme="minorHAnsi"/>
            <w:noProof/>
            <w:sz w:val="22"/>
            <w:lang w:eastAsia="es-MX"/>
          </w:rPr>
          <w:tab/>
        </w:r>
        <w:r w:rsidR="00F402FD" w:rsidRPr="00725762">
          <w:rPr>
            <w:rStyle w:val="Hipervnculo"/>
            <w:noProof/>
          </w:rPr>
          <w:t>Estructura del documento de Creación de Programas Educativos</w:t>
        </w:r>
        <w:r w:rsidR="00F402FD">
          <w:rPr>
            <w:noProof/>
            <w:webHidden/>
          </w:rPr>
          <w:tab/>
        </w:r>
        <w:r w:rsidR="00F402FD">
          <w:rPr>
            <w:noProof/>
            <w:webHidden/>
          </w:rPr>
          <w:fldChar w:fldCharType="begin"/>
        </w:r>
        <w:r w:rsidR="00F402FD">
          <w:rPr>
            <w:noProof/>
            <w:webHidden/>
          </w:rPr>
          <w:instrText xml:space="preserve"> PAGEREF _Toc21714332 \h </w:instrText>
        </w:r>
        <w:r w:rsidR="00F402FD">
          <w:rPr>
            <w:noProof/>
            <w:webHidden/>
          </w:rPr>
        </w:r>
        <w:r w:rsidR="00F402FD">
          <w:rPr>
            <w:noProof/>
            <w:webHidden/>
          </w:rPr>
          <w:fldChar w:fldCharType="separate"/>
        </w:r>
        <w:r w:rsidR="00495955">
          <w:rPr>
            <w:noProof/>
            <w:webHidden/>
          </w:rPr>
          <w:t>- 16 -</w:t>
        </w:r>
        <w:r w:rsidR="00F402FD">
          <w:rPr>
            <w:noProof/>
            <w:webHidden/>
          </w:rPr>
          <w:fldChar w:fldCharType="end"/>
        </w:r>
      </w:hyperlink>
    </w:p>
    <w:p w14:paraId="3C2B3885" w14:textId="695E3E2C"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33" w:history="1">
        <w:r w:rsidR="00F402FD" w:rsidRPr="00725762">
          <w:rPr>
            <w:rStyle w:val="Hipervnculo"/>
            <w:noProof/>
          </w:rPr>
          <w:t>4.1</w:t>
        </w:r>
        <w:r w:rsidR="00F402FD">
          <w:rPr>
            <w:rFonts w:asciiTheme="minorHAnsi" w:eastAsiaTheme="minorEastAsia" w:hAnsiTheme="minorHAnsi"/>
            <w:noProof/>
            <w:sz w:val="22"/>
            <w:lang w:eastAsia="es-MX"/>
          </w:rPr>
          <w:tab/>
        </w:r>
        <w:r w:rsidR="00F402FD" w:rsidRPr="00725762">
          <w:rPr>
            <w:rStyle w:val="Hipervnculo"/>
            <w:noProof/>
          </w:rPr>
          <w:t>Portada</w:t>
        </w:r>
        <w:r w:rsidR="00F402FD">
          <w:rPr>
            <w:noProof/>
            <w:webHidden/>
          </w:rPr>
          <w:tab/>
        </w:r>
        <w:r w:rsidR="00F402FD">
          <w:rPr>
            <w:noProof/>
            <w:webHidden/>
          </w:rPr>
          <w:fldChar w:fldCharType="begin"/>
        </w:r>
        <w:r w:rsidR="00F402FD">
          <w:rPr>
            <w:noProof/>
            <w:webHidden/>
          </w:rPr>
          <w:instrText xml:space="preserve"> PAGEREF _Toc21714333 \h </w:instrText>
        </w:r>
        <w:r w:rsidR="00F402FD">
          <w:rPr>
            <w:noProof/>
            <w:webHidden/>
          </w:rPr>
        </w:r>
        <w:r w:rsidR="00F402FD">
          <w:rPr>
            <w:noProof/>
            <w:webHidden/>
          </w:rPr>
          <w:fldChar w:fldCharType="separate"/>
        </w:r>
        <w:r w:rsidR="00495955">
          <w:rPr>
            <w:noProof/>
            <w:webHidden/>
          </w:rPr>
          <w:t>- 16 -</w:t>
        </w:r>
        <w:r w:rsidR="00F402FD">
          <w:rPr>
            <w:noProof/>
            <w:webHidden/>
          </w:rPr>
          <w:fldChar w:fldCharType="end"/>
        </w:r>
      </w:hyperlink>
    </w:p>
    <w:p w14:paraId="61240F25" w14:textId="67734C8B"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34" w:history="1">
        <w:r w:rsidR="00F402FD" w:rsidRPr="00725762">
          <w:rPr>
            <w:rStyle w:val="Hipervnculo"/>
            <w:noProof/>
          </w:rPr>
          <w:t>4.2</w:t>
        </w:r>
        <w:r w:rsidR="00F402FD">
          <w:rPr>
            <w:rFonts w:asciiTheme="minorHAnsi" w:eastAsiaTheme="minorEastAsia" w:hAnsiTheme="minorHAnsi"/>
            <w:noProof/>
            <w:sz w:val="22"/>
            <w:lang w:eastAsia="es-MX"/>
          </w:rPr>
          <w:tab/>
        </w:r>
        <w:r w:rsidR="00F402FD" w:rsidRPr="00725762">
          <w:rPr>
            <w:rStyle w:val="Hipervnculo"/>
            <w:noProof/>
          </w:rPr>
          <w:t>Directorio</w:t>
        </w:r>
        <w:r w:rsidR="00F402FD">
          <w:rPr>
            <w:noProof/>
            <w:webHidden/>
          </w:rPr>
          <w:tab/>
        </w:r>
        <w:r w:rsidR="00F402FD">
          <w:rPr>
            <w:noProof/>
            <w:webHidden/>
          </w:rPr>
          <w:fldChar w:fldCharType="begin"/>
        </w:r>
        <w:r w:rsidR="00F402FD">
          <w:rPr>
            <w:noProof/>
            <w:webHidden/>
          </w:rPr>
          <w:instrText xml:space="preserve"> PAGEREF _Toc21714334 \h </w:instrText>
        </w:r>
        <w:r w:rsidR="00F402FD">
          <w:rPr>
            <w:noProof/>
            <w:webHidden/>
          </w:rPr>
        </w:r>
        <w:r w:rsidR="00F402FD">
          <w:rPr>
            <w:noProof/>
            <w:webHidden/>
          </w:rPr>
          <w:fldChar w:fldCharType="separate"/>
        </w:r>
        <w:r w:rsidR="00495955">
          <w:rPr>
            <w:noProof/>
            <w:webHidden/>
          </w:rPr>
          <w:t>- 16 -</w:t>
        </w:r>
        <w:r w:rsidR="00F402FD">
          <w:rPr>
            <w:noProof/>
            <w:webHidden/>
          </w:rPr>
          <w:fldChar w:fldCharType="end"/>
        </w:r>
      </w:hyperlink>
    </w:p>
    <w:p w14:paraId="3F65ED8F" w14:textId="05397AFC"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35" w:history="1">
        <w:r w:rsidR="00F402FD" w:rsidRPr="00725762">
          <w:rPr>
            <w:rStyle w:val="Hipervnculo"/>
            <w:noProof/>
            <w:lang w:val="es-ES"/>
          </w:rPr>
          <w:t>4.3</w:t>
        </w:r>
        <w:r w:rsidR="00F402FD">
          <w:rPr>
            <w:rFonts w:asciiTheme="minorHAnsi" w:eastAsiaTheme="minorEastAsia" w:hAnsiTheme="minorHAnsi"/>
            <w:noProof/>
            <w:sz w:val="22"/>
            <w:lang w:eastAsia="es-MX"/>
          </w:rPr>
          <w:tab/>
        </w:r>
        <w:r w:rsidR="00F402FD" w:rsidRPr="00725762">
          <w:rPr>
            <w:rStyle w:val="Hipervnculo"/>
            <w:noProof/>
            <w:lang w:val="es-ES"/>
          </w:rPr>
          <w:t>Índice</w:t>
        </w:r>
        <w:r w:rsidR="00F402FD">
          <w:rPr>
            <w:noProof/>
            <w:webHidden/>
          </w:rPr>
          <w:tab/>
        </w:r>
        <w:r w:rsidR="00F402FD">
          <w:rPr>
            <w:noProof/>
            <w:webHidden/>
          </w:rPr>
          <w:fldChar w:fldCharType="begin"/>
        </w:r>
        <w:r w:rsidR="00F402FD">
          <w:rPr>
            <w:noProof/>
            <w:webHidden/>
          </w:rPr>
          <w:instrText xml:space="preserve"> PAGEREF _Toc21714335 \h </w:instrText>
        </w:r>
        <w:r w:rsidR="00F402FD">
          <w:rPr>
            <w:noProof/>
            <w:webHidden/>
          </w:rPr>
        </w:r>
        <w:r w:rsidR="00F402FD">
          <w:rPr>
            <w:noProof/>
            <w:webHidden/>
          </w:rPr>
          <w:fldChar w:fldCharType="separate"/>
        </w:r>
        <w:r w:rsidR="00495955">
          <w:rPr>
            <w:noProof/>
            <w:webHidden/>
          </w:rPr>
          <w:t>- 16 -</w:t>
        </w:r>
        <w:r w:rsidR="00F402FD">
          <w:rPr>
            <w:noProof/>
            <w:webHidden/>
          </w:rPr>
          <w:fldChar w:fldCharType="end"/>
        </w:r>
      </w:hyperlink>
    </w:p>
    <w:p w14:paraId="44576F19" w14:textId="08038B15"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36" w:history="1">
        <w:r w:rsidR="00F402FD" w:rsidRPr="00725762">
          <w:rPr>
            <w:rStyle w:val="Hipervnculo"/>
            <w:noProof/>
            <w:lang w:val="es-ES" w:eastAsia="es-ES"/>
          </w:rPr>
          <w:t>4.4</w:t>
        </w:r>
        <w:r w:rsidR="00F402FD">
          <w:rPr>
            <w:rFonts w:asciiTheme="minorHAnsi" w:eastAsiaTheme="minorEastAsia" w:hAnsiTheme="minorHAnsi"/>
            <w:noProof/>
            <w:sz w:val="22"/>
            <w:lang w:eastAsia="es-MX"/>
          </w:rPr>
          <w:tab/>
        </w:r>
        <w:r w:rsidR="00F402FD" w:rsidRPr="00725762">
          <w:rPr>
            <w:rStyle w:val="Hipervnculo"/>
            <w:noProof/>
            <w:lang w:val="es-ES" w:eastAsia="es-ES"/>
          </w:rPr>
          <w:t>Introducción</w:t>
        </w:r>
        <w:r w:rsidR="00F402FD">
          <w:rPr>
            <w:noProof/>
            <w:webHidden/>
          </w:rPr>
          <w:tab/>
        </w:r>
        <w:r w:rsidR="00F402FD">
          <w:rPr>
            <w:noProof/>
            <w:webHidden/>
          </w:rPr>
          <w:fldChar w:fldCharType="begin"/>
        </w:r>
        <w:r w:rsidR="00F402FD">
          <w:rPr>
            <w:noProof/>
            <w:webHidden/>
          </w:rPr>
          <w:instrText xml:space="preserve"> PAGEREF _Toc21714336 \h </w:instrText>
        </w:r>
        <w:r w:rsidR="00F402FD">
          <w:rPr>
            <w:noProof/>
            <w:webHidden/>
          </w:rPr>
        </w:r>
        <w:r w:rsidR="00F402FD">
          <w:rPr>
            <w:noProof/>
            <w:webHidden/>
          </w:rPr>
          <w:fldChar w:fldCharType="separate"/>
        </w:r>
        <w:r w:rsidR="00495955">
          <w:rPr>
            <w:noProof/>
            <w:webHidden/>
          </w:rPr>
          <w:t>- 17 -</w:t>
        </w:r>
        <w:r w:rsidR="00F402FD">
          <w:rPr>
            <w:noProof/>
            <w:webHidden/>
          </w:rPr>
          <w:fldChar w:fldCharType="end"/>
        </w:r>
      </w:hyperlink>
    </w:p>
    <w:p w14:paraId="694DFE5A" w14:textId="66506269"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37" w:history="1">
        <w:r w:rsidR="00F402FD" w:rsidRPr="00725762">
          <w:rPr>
            <w:rStyle w:val="Hipervnculo"/>
            <w:noProof/>
            <w:lang w:val="es-ES" w:eastAsia="es-ES"/>
          </w:rPr>
          <w:t>4.5</w:t>
        </w:r>
        <w:r w:rsidR="00F402FD">
          <w:rPr>
            <w:rFonts w:asciiTheme="minorHAnsi" w:eastAsiaTheme="minorEastAsia" w:hAnsiTheme="minorHAnsi"/>
            <w:noProof/>
            <w:sz w:val="22"/>
            <w:lang w:eastAsia="es-MX"/>
          </w:rPr>
          <w:tab/>
        </w:r>
        <w:r w:rsidR="00F402FD" w:rsidRPr="00725762">
          <w:rPr>
            <w:rStyle w:val="Hipervnculo"/>
            <w:noProof/>
            <w:lang w:val="es-ES" w:eastAsia="es-ES"/>
          </w:rPr>
          <w:t>Fundamentación</w:t>
        </w:r>
        <w:r w:rsidR="00F402FD">
          <w:rPr>
            <w:noProof/>
            <w:webHidden/>
          </w:rPr>
          <w:tab/>
        </w:r>
        <w:r w:rsidR="00F402FD">
          <w:rPr>
            <w:noProof/>
            <w:webHidden/>
          </w:rPr>
          <w:fldChar w:fldCharType="begin"/>
        </w:r>
        <w:r w:rsidR="00F402FD">
          <w:rPr>
            <w:noProof/>
            <w:webHidden/>
          </w:rPr>
          <w:instrText xml:space="preserve"> PAGEREF _Toc21714337 \h </w:instrText>
        </w:r>
        <w:r w:rsidR="00F402FD">
          <w:rPr>
            <w:noProof/>
            <w:webHidden/>
          </w:rPr>
        </w:r>
        <w:r w:rsidR="00F402FD">
          <w:rPr>
            <w:noProof/>
            <w:webHidden/>
          </w:rPr>
          <w:fldChar w:fldCharType="separate"/>
        </w:r>
        <w:r w:rsidR="00495955">
          <w:rPr>
            <w:noProof/>
            <w:webHidden/>
          </w:rPr>
          <w:t>- 17 -</w:t>
        </w:r>
        <w:r w:rsidR="00F402FD">
          <w:rPr>
            <w:noProof/>
            <w:webHidden/>
          </w:rPr>
          <w:fldChar w:fldCharType="end"/>
        </w:r>
      </w:hyperlink>
    </w:p>
    <w:p w14:paraId="7023AE97" w14:textId="025CB7DB"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38" w:history="1">
        <w:r w:rsidR="00F402FD" w:rsidRPr="00725762">
          <w:rPr>
            <w:rStyle w:val="Hipervnculo"/>
            <w:noProof/>
          </w:rPr>
          <w:t>4.5.1</w:t>
        </w:r>
        <w:r w:rsidR="00F402FD">
          <w:rPr>
            <w:rFonts w:asciiTheme="minorHAnsi" w:eastAsiaTheme="minorEastAsia" w:hAnsiTheme="minorHAnsi"/>
            <w:noProof/>
            <w:sz w:val="22"/>
            <w:lang w:eastAsia="es-MX"/>
          </w:rPr>
          <w:tab/>
        </w:r>
        <w:r w:rsidR="00F402FD" w:rsidRPr="00725762">
          <w:rPr>
            <w:rStyle w:val="Hipervnculo"/>
            <w:noProof/>
          </w:rPr>
          <w:t>Análisis de las políticas educativas y la ubicación del proyecto en la planeación institucional</w:t>
        </w:r>
        <w:r w:rsidR="00F402FD">
          <w:rPr>
            <w:noProof/>
            <w:webHidden/>
          </w:rPr>
          <w:tab/>
        </w:r>
        <w:r w:rsidR="00F402FD">
          <w:rPr>
            <w:noProof/>
            <w:webHidden/>
          </w:rPr>
          <w:fldChar w:fldCharType="begin"/>
        </w:r>
        <w:r w:rsidR="00F402FD">
          <w:rPr>
            <w:noProof/>
            <w:webHidden/>
          </w:rPr>
          <w:instrText xml:space="preserve"> PAGEREF _Toc21714338 \h </w:instrText>
        </w:r>
        <w:r w:rsidR="00F402FD">
          <w:rPr>
            <w:noProof/>
            <w:webHidden/>
          </w:rPr>
        </w:r>
        <w:r w:rsidR="00F402FD">
          <w:rPr>
            <w:noProof/>
            <w:webHidden/>
          </w:rPr>
          <w:fldChar w:fldCharType="separate"/>
        </w:r>
        <w:r w:rsidR="00495955">
          <w:rPr>
            <w:noProof/>
            <w:webHidden/>
          </w:rPr>
          <w:t>- 17 -</w:t>
        </w:r>
        <w:r w:rsidR="00F402FD">
          <w:rPr>
            <w:noProof/>
            <w:webHidden/>
          </w:rPr>
          <w:fldChar w:fldCharType="end"/>
        </w:r>
      </w:hyperlink>
    </w:p>
    <w:p w14:paraId="23EDC647" w14:textId="1228375D"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39" w:history="1">
        <w:r w:rsidR="00F402FD" w:rsidRPr="00725762">
          <w:rPr>
            <w:rStyle w:val="Hipervnculo"/>
            <w:noProof/>
          </w:rPr>
          <w:t>4.5.2</w:t>
        </w:r>
        <w:r w:rsidR="00F402FD">
          <w:rPr>
            <w:rFonts w:asciiTheme="minorHAnsi" w:eastAsiaTheme="minorEastAsia" w:hAnsiTheme="minorHAnsi"/>
            <w:noProof/>
            <w:sz w:val="22"/>
            <w:lang w:eastAsia="es-MX"/>
          </w:rPr>
          <w:tab/>
        </w:r>
        <w:r w:rsidR="00F402FD" w:rsidRPr="00725762">
          <w:rPr>
            <w:rStyle w:val="Hipervnculo"/>
            <w:noProof/>
          </w:rPr>
          <w:t>Análisis de las políticas nacionales e internacionales en materia de educación</w:t>
        </w:r>
        <w:r w:rsidR="00F402FD">
          <w:rPr>
            <w:noProof/>
            <w:webHidden/>
          </w:rPr>
          <w:tab/>
        </w:r>
        <w:r w:rsidR="00F402FD">
          <w:rPr>
            <w:noProof/>
            <w:webHidden/>
          </w:rPr>
          <w:fldChar w:fldCharType="begin"/>
        </w:r>
        <w:r w:rsidR="00F402FD">
          <w:rPr>
            <w:noProof/>
            <w:webHidden/>
          </w:rPr>
          <w:instrText xml:space="preserve"> PAGEREF _Toc21714339 \h </w:instrText>
        </w:r>
        <w:r w:rsidR="00F402FD">
          <w:rPr>
            <w:noProof/>
            <w:webHidden/>
          </w:rPr>
        </w:r>
        <w:r w:rsidR="00F402FD">
          <w:rPr>
            <w:noProof/>
            <w:webHidden/>
          </w:rPr>
          <w:fldChar w:fldCharType="separate"/>
        </w:r>
        <w:r w:rsidR="00495955">
          <w:rPr>
            <w:noProof/>
            <w:webHidden/>
          </w:rPr>
          <w:t>- 17 -</w:t>
        </w:r>
        <w:r w:rsidR="00F402FD">
          <w:rPr>
            <w:noProof/>
            <w:webHidden/>
          </w:rPr>
          <w:fldChar w:fldCharType="end"/>
        </w:r>
      </w:hyperlink>
    </w:p>
    <w:p w14:paraId="73DC492A" w14:textId="6291A89B"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40" w:history="1">
        <w:r w:rsidR="00F402FD" w:rsidRPr="00725762">
          <w:rPr>
            <w:rStyle w:val="Hipervnculo"/>
            <w:noProof/>
          </w:rPr>
          <w:t>4.5.3</w:t>
        </w:r>
        <w:r w:rsidR="00F402FD">
          <w:rPr>
            <w:rFonts w:asciiTheme="minorHAnsi" w:eastAsiaTheme="minorEastAsia" w:hAnsiTheme="minorHAnsi"/>
            <w:noProof/>
            <w:sz w:val="22"/>
            <w:lang w:eastAsia="es-MX"/>
          </w:rPr>
          <w:tab/>
        </w:r>
        <w:r w:rsidR="00F402FD" w:rsidRPr="00725762">
          <w:rPr>
            <w:rStyle w:val="Hipervnculo"/>
            <w:noProof/>
          </w:rPr>
          <w:t>Análisis de la normatividad institucional</w:t>
        </w:r>
        <w:r w:rsidR="00F402FD">
          <w:rPr>
            <w:noProof/>
            <w:webHidden/>
          </w:rPr>
          <w:tab/>
        </w:r>
        <w:r w:rsidR="00F402FD">
          <w:rPr>
            <w:noProof/>
            <w:webHidden/>
          </w:rPr>
          <w:fldChar w:fldCharType="begin"/>
        </w:r>
        <w:r w:rsidR="00F402FD">
          <w:rPr>
            <w:noProof/>
            <w:webHidden/>
          </w:rPr>
          <w:instrText xml:space="preserve"> PAGEREF _Toc21714340 \h </w:instrText>
        </w:r>
        <w:r w:rsidR="00F402FD">
          <w:rPr>
            <w:noProof/>
            <w:webHidden/>
          </w:rPr>
        </w:r>
        <w:r w:rsidR="00F402FD">
          <w:rPr>
            <w:noProof/>
            <w:webHidden/>
          </w:rPr>
          <w:fldChar w:fldCharType="separate"/>
        </w:r>
        <w:r w:rsidR="00495955">
          <w:rPr>
            <w:noProof/>
            <w:webHidden/>
          </w:rPr>
          <w:t>- 17 -</w:t>
        </w:r>
        <w:r w:rsidR="00F402FD">
          <w:rPr>
            <w:noProof/>
            <w:webHidden/>
          </w:rPr>
          <w:fldChar w:fldCharType="end"/>
        </w:r>
      </w:hyperlink>
    </w:p>
    <w:p w14:paraId="64EFB303" w14:textId="1A39B092"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41" w:history="1">
        <w:r w:rsidR="00F402FD" w:rsidRPr="00725762">
          <w:rPr>
            <w:rStyle w:val="Hipervnculo"/>
            <w:noProof/>
          </w:rPr>
          <w:t>4.5.4</w:t>
        </w:r>
        <w:r w:rsidR="00F402FD">
          <w:rPr>
            <w:rFonts w:asciiTheme="minorHAnsi" w:eastAsiaTheme="minorEastAsia" w:hAnsiTheme="minorHAnsi"/>
            <w:noProof/>
            <w:sz w:val="22"/>
            <w:lang w:eastAsia="es-MX"/>
          </w:rPr>
          <w:tab/>
        </w:r>
        <w:r w:rsidR="00F402FD" w:rsidRPr="00725762">
          <w:rPr>
            <w:rStyle w:val="Hipervnculo"/>
            <w:noProof/>
          </w:rPr>
          <w:t>Análisis histórico del desarrollo socioeconómico, científico y tecnológico de la profesión en contexto regional, nacional e internacional.</w:t>
        </w:r>
        <w:r w:rsidR="00F402FD">
          <w:rPr>
            <w:noProof/>
            <w:webHidden/>
          </w:rPr>
          <w:tab/>
        </w:r>
        <w:r w:rsidR="00F402FD">
          <w:rPr>
            <w:noProof/>
            <w:webHidden/>
          </w:rPr>
          <w:fldChar w:fldCharType="begin"/>
        </w:r>
        <w:r w:rsidR="00F402FD">
          <w:rPr>
            <w:noProof/>
            <w:webHidden/>
          </w:rPr>
          <w:instrText xml:space="preserve"> PAGEREF _Toc21714341 \h </w:instrText>
        </w:r>
        <w:r w:rsidR="00F402FD">
          <w:rPr>
            <w:noProof/>
            <w:webHidden/>
          </w:rPr>
        </w:r>
        <w:r w:rsidR="00F402FD">
          <w:rPr>
            <w:noProof/>
            <w:webHidden/>
          </w:rPr>
          <w:fldChar w:fldCharType="separate"/>
        </w:r>
        <w:r w:rsidR="00495955">
          <w:rPr>
            <w:noProof/>
            <w:webHidden/>
          </w:rPr>
          <w:t>- 18 -</w:t>
        </w:r>
        <w:r w:rsidR="00F402FD">
          <w:rPr>
            <w:noProof/>
            <w:webHidden/>
          </w:rPr>
          <w:fldChar w:fldCharType="end"/>
        </w:r>
      </w:hyperlink>
    </w:p>
    <w:p w14:paraId="5AB36383" w14:textId="18B258CE"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42" w:history="1">
        <w:r w:rsidR="00F402FD" w:rsidRPr="00725762">
          <w:rPr>
            <w:rStyle w:val="Hipervnculo"/>
            <w:noProof/>
          </w:rPr>
          <w:t>4.5.5</w:t>
        </w:r>
        <w:r w:rsidR="00F402FD">
          <w:rPr>
            <w:rFonts w:asciiTheme="minorHAnsi" w:eastAsiaTheme="minorEastAsia" w:hAnsiTheme="minorHAnsi"/>
            <w:noProof/>
            <w:sz w:val="22"/>
            <w:lang w:eastAsia="es-MX"/>
          </w:rPr>
          <w:tab/>
        </w:r>
        <w:r w:rsidR="00F402FD" w:rsidRPr="00725762">
          <w:rPr>
            <w:rStyle w:val="Hipervnculo"/>
            <w:noProof/>
          </w:rPr>
          <w:t>Vinculación Universidad – Sociedad.</w:t>
        </w:r>
        <w:r w:rsidR="00F402FD">
          <w:rPr>
            <w:noProof/>
            <w:webHidden/>
          </w:rPr>
          <w:tab/>
        </w:r>
        <w:r w:rsidR="00F402FD">
          <w:rPr>
            <w:noProof/>
            <w:webHidden/>
          </w:rPr>
          <w:fldChar w:fldCharType="begin"/>
        </w:r>
        <w:r w:rsidR="00F402FD">
          <w:rPr>
            <w:noProof/>
            <w:webHidden/>
          </w:rPr>
          <w:instrText xml:space="preserve"> PAGEREF _Toc21714342 \h </w:instrText>
        </w:r>
        <w:r w:rsidR="00F402FD">
          <w:rPr>
            <w:noProof/>
            <w:webHidden/>
          </w:rPr>
        </w:r>
        <w:r w:rsidR="00F402FD">
          <w:rPr>
            <w:noProof/>
            <w:webHidden/>
          </w:rPr>
          <w:fldChar w:fldCharType="separate"/>
        </w:r>
        <w:r w:rsidR="00495955">
          <w:rPr>
            <w:noProof/>
            <w:webHidden/>
          </w:rPr>
          <w:t>- 18 -</w:t>
        </w:r>
        <w:r w:rsidR="00F402FD">
          <w:rPr>
            <w:noProof/>
            <w:webHidden/>
          </w:rPr>
          <w:fldChar w:fldCharType="end"/>
        </w:r>
      </w:hyperlink>
    </w:p>
    <w:p w14:paraId="2EFD883C" w14:textId="2C9462D3"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43" w:history="1">
        <w:r w:rsidR="00F402FD" w:rsidRPr="00725762">
          <w:rPr>
            <w:rStyle w:val="Hipervnculo"/>
            <w:noProof/>
          </w:rPr>
          <w:t>4.5.6</w:t>
        </w:r>
        <w:r w:rsidR="00F402FD">
          <w:rPr>
            <w:rFonts w:asciiTheme="minorHAnsi" w:eastAsiaTheme="minorEastAsia" w:hAnsiTheme="minorHAnsi"/>
            <w:noProof/>
            <w:sz w:val="22"/>
            <w:lang w:eastAsia="es-MX"/>
          </w:rPr>
          <w:tab/>
        </w:r>
        <w:r w:rsidR="00F402FD" w:rsidRPr="00725762">
          <w:rPr>
            <w:rStyle w:val="Hipervnculo"/>
            <w:noProof/>
          </w:rPr>
          <w:t>Estudio del campo profesional.</w:t>
        </w:r>
        <w:r w:rsidR="00F402FD">
          <w:rPr>
            <w:noProof/>
            <w:webHidden/>
          </w:rPr>
          <w:tab/>
        </w:r>
        <w:r w:rsidR="00F402FD">
          <w:rPr>
            <w:noProof/>
            <w:webHidden/>
          </w:rPr>
          <w:fldChar w:fldCharType="begin"/>
        </w:r>
        <w:r w:rsidR="00F402FD">
          <w:rPr>
            <w:noProof/>
            <w:webHidden/>
          </w:rPr>
          <w:instrText xml:space="preserve"> PAGEREF _Toc21714343 \h </w:instrText>
        </w:r>
        <w:r w:rsidR="00F402FD">
          <w:rPr>
            <w:noProof/>
            <w:webHidden/>
          </w:rPr>
        </w:r>
        <w:r w:rsidR="00F402FD">
          <w:rPr>
            <w:noProof/>
            <w:webHidden/>
          </w:rPr>
          <w:fldChar w:fldCharType="separate"/>
        </w:r>
        <w:r w:rsidR="00495955">
          <w:rPr>
            <w:noProof/>
            <w:webHidden/>
          </w:rPr>
          <w:t>- 18 -</w:t>
        </w:r>
        <w:r w:rsidR="00F402FD">
          <w:rPr>
            <w:noProof/>
            <w:webHidden/>
          </w:rPr>
          <w:fldChar w:fldCharType="end"/>
        </w:r>
      </w:hyperlink>
    </w:p>
    <w:p w14:paraId="4F603200" w14:textId="3E1AA725"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44" w:history="1">
        <w:r w:rsidR="00F402FD" w:rsidRPr="00725762">
          <w:rPr>
            <w:rStyle w:val="Hipervnculo"/>
            <w:noProof/>
          </w:rPr>
          <w:t>4.5.7</w:t>
        </w:r>
        <w:r w:rsidR="00F402FD">
          <w:rPr>
            <w:rFonts w:asciiTheme="minorHAnsi" w:eastAsiaTheme="minorEastAsia" w:hAnsiTheme="minorHAnsi"/>
            <w:noProof/>
            <w:sz w:val="22"/>
            <w:lang w:eastAsia="es-MX"/>
          </w:rPr>
          <w:tab/>
        </w:r>
        <w:r w:rsidR="00F402FD" w:rsidRPr="00725762">
          <w:rPr>
            <w:rStyle w:val="Hipervnculo"/>
            <w:noProof/>
          </w:rPr>
          <w:t>Análisis del mercado del trabajo, demanda real y potencial.</w:t>
        </w:r>
        <w:r w:rsidR="00F402FD">
          <w:rPr>
            <w:noProof/>
            <w:webHidden/>
          </w:rPr>
          <w:tab/>
        </w:r>
        <w:r w:rsidR="00F402FD">
          <w:rPr>
            <w:noProof/>
            <w:webHidden/>
          </w:rPr>
          <w:fldChar w:fldCharType="begin"/>
        </w:r>
        <w:r w:rsidR="00F402FD">
          <w:rPr>
            <w:noProof/>
            <w:webHidden/>
          </w:rPr>
          <w:instrText xml:space="preserve"> PAGEREF _Toc21714344 \h </w:instrText>
        </w:r>
        <w:r w:rsidR="00F402FD">
          <w:rPr>
            <w:noProof/>
            <w:webHidden/>
          </w:rPr>
        </w:r>
        <w:r w:rsidR="00F402FD">
          <w:rPr>
            <w:noProof/>
            <w:webHidden/>
          </w:rPr>
          <w:fldChar w:fldCharType="separate"/>
        </w:r>
        <w:r w:rsidR="00495955">
          <w:rPr>
            <w:noProof/>
            <w:webHidden/>
          </w:rPr>
          <w:t>- 19 -</w:t>
        </w:r>
        <w:r w:rsidR="00F402FD">
          <w:rPr>
            <w:noProof/>
            <w:webHidden/>
          </w:rPr>
          <w:fldChar w:fldCharType="end"/>
        </w:r>
      </w:hyperlink>
    </w:p>
    <w:p w14:paraId="386AF96D" w14:textId="353E88DB"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45" w:history="1">
        <w:r w:rsidR="00F402FD" w:rsidRPr="00725762">
          <w:rPr>
            <w:rStyle w:val="Hipervnculo"/>
            <w:noProof/>
          </w:rPr>
          <w:t>4.5.8</w:t>
        </w:r>
        <w:r w:rsidR="00F402FD">
          <w:rPr>
            <w:rFonts w:asciiTheme="minorHAnsi" w:eastAsiaTheme="minorEastAsia" w:hAnsiTheme="minorHAnsi"/>
            <w:noProof/>
            <w:sz w:val="22"/>
            <w:lang w:eastAsia="es-MX"/>
          </w:rPr>
          <w:tab/>
        </w:r>
        <w:r w:rsidR="00F402FD" w:rsidRPr="00725762">
          <w:rPr>
            <w:rStyle w:val="Hipervnculo"/>
            <w:noProof/>
          </w:rPr>
          <w:t>Oferta educativa y análisis comparativo de programas educativos.</w:t>
        </w:r>
        <w:r w:rsidR="00F402FD">
          <w:rPr>
            <w:noProof/>
            <w:webHidden/>
          </w:rPr>
          <w:tab/>
        </w:r>
        <w:r w:rsidR="00F402FD">
          <w:rPr>
            <w:noProof/>
            <w:webHidden/>
          </w:rPr>
          <w:fldChar w:fldCharType="begin"/>
        </w:r>
        <w:r w:rsidR="00F402FD">
          <w:rPr>
            <w:noProof/>
            <w:webHidden/>
          </w:rPr>
          <w:instrText xml:space="preserve"> PAGEREF _Toc21714345 \h </w:instrText>
        </w:r>
        <w:r w:rsidR="00F402FD">
          <w:rPr>
            <w:noProof/>
            <w:webHidden/>
          </w:rPr>
        </w:r>
        <w:r w:rsidR="00F402FD">
          <w:rPr>
            <w:noProof/>
            <w:webHidden/>
          </w:rPr>
          <w:fldChar w:fldCharType="separate"/>
        </w:r>
        <w:r w:rsidR="00495955">
          <w:rPr>
            <w:noProof/>
            <w:webHidden/>
          </w:rPr>
          <w:t>- 19 -</w:t>
        </w:r>
        <w:r w:rsidR="00F402FD">
          <w:rPr>
            <w:noProof/>
            <w:webHidden/>
          </w:rPr>
          <w:fldChar w:fldCharType="end"/>
        </w:r>
      </w:hyperlink>
    </w:p>
    <w:p w14:paraId="7AEF92C0" w14:textId="2FD001AC"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46" w:history="1">
        <w:r w:rsidR="00F402FD" w:rsidRPr="00725762">
          <w:rPr>
            <w:rStyle w:val="Hipervnculo"/>
            <w:noProof/>
          </w:rPr>
          <w:t>4.5.9</w:t>
        </w:r>
        <w:r w:rsidR="00F402FD">
          <w:rPr>
            <w:rFonts w:asciiTheme="minorHAnsi" w:eastAsiaTheme="minorEastAsia" w:hAnsiTheme="minorHAnsi"/>
            <w:noProof/>
            <w:sz w:val="22"/>
            <w:lang w:eastAsia="es-MX"/>
          </w:rPr>
          <w:tab/>
        </w:r>
        <w:r w:rsidR="00F402FD" w:rsidRPr="00725762">
          <w:rPr>
            <w:rStyle w:val="Hipervnculo"/>
            <w:noProof/>
          </w:rPr>
          <w:t>Fundamentos epistemológicos del currículo y perspectiva pedagógica.</w:t>
        </w:r>
        <w:r w:rsidR="00F402FD">
          <w:rPr>
            <w:noProof/>
            <w:webHidden/>
          </w:rPr>
          <w:tab/>
        </w:r>
        <w:r w:rsidR="00F402FD">
          <w:rPr>
            <w:noProof/>
            <w:webHidden/>
          </w:rPr>
          <w:fldChar w:fldCharType="begin"/>
        </w:r>
        <w:r w:rsidR="00F402FD">
          <w:rPr>
            <w:noProof/>
            <w:webHidden/>
          </w:rPr>
          <w:instrText xml:space="preserve"> PAGEREF _Toc21714346 \h </w:instrText>
        </w:r>
        <w:r w:rsidR="00F402FD">
          <w:rPr>
            <w:noProof/>
            <w:webHidden/>
          </w:rPr>
        </w:r>
        <w:r w:rsidR="00F402FD">
          <w:rPr>
            <w:noProof/>
            <w:webHidden/>
          </w:rPr>
          <w:fldChar w:fldCharType="separate"/>
        </w:r>
        <w:r w:rsidR="00495955">
          <w:rPr>
            <w:noProof/>
            <w:webHidden/>
          </w:rPr>
          <w:t>- 21 -</w:t>
        </w:r>
        <w:r w:rsidR="00F402FD">
          <w:rPr>
            <w:noProof/>
            <w:webHidden/>
          </w:rPr>
          <w:fldChar w:fldCharType="end"/>
        </w:r>
      </w:hyperlink>
    </w:p>
    <w:p w14:paraId="53DDCCE1" w14:textId="0B2EEA83"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47" w:history="1">
        <w:r w:rsidR="00F402FD" w:rsidRPr="00725762">
          <w:rPr>
            <w:rStyle w:val="Hipervnculo"/>
            <w:noProof/>
          </w:rPr>
          <w:t>4.6</w:t>
        </w:r>
        <w:r w:rsidR="00F402FD">
          <w:rPr>
            <w:rFonts w:asciiTheme="minorHAnsi" w:eastAsiaTheme="minorEastAsia" w:hAnsiTheme="minorHAnsi"/>
            <w:noProof/>
            <w:sz w:val="22"/>
            <w:lang w:eastAsia="es-MX"/>
          </w:rPr>
          <w:tab/>
        </w:r>
        <w:r w:rsidR="00F402FD" w:rsidRPr="00725762">
          <w:rPr>
            <w:rStyle w:val="Hipervnculo"/>
            <w:noProof/>
          </w:rPr>
          <w:t>Misión y visión</w:t>
        </w:r>
        <w:r w:rsidR="00F402FD">
          <w:rPr>
            <w:noProof/>
            <w:webHidden/>
          </w:rPr>
          <w:tab/>
        </w:r>
        <w:r w:rsidR="00F402FD">
          <w:rPr>
            <w:noProof/>
            <w:webHidden/>
          </w:rPr>
          <w:fldChar w:fldCharType="begin"/>
        </w:r>
        <w:r w:rsidR="00F402FD">
          <w:rPr>
            <w:noProof/>
            <w:webHidden/>
          </w:rPr>
          <w:instrText xml:space="preserve"> PAGEREF _Toc21714347 \h </w:instrText>
        </w:r>
        <w:r w:rsidR="00F402FD">
          <w:rPr>
            <w:noProof/>
            <w:webHidden/>
          </w:rPr>
        </w:r>
        <w:r w:rsidR="00F402FD">
          <w:rPr>
            <w:noProof/>
            <w:webHidden/>
          </w:rPr>
          <w:fldChar w:fldCharType="separate"/>
        </w:r>
        <w:r w:rsidR="00495955">
          <w:rPr>
            <w:noProof/>
            <w:webHidden/>
          </w:rPr>
          <w:t>- 21 -</w:t>
        </w:r>
        <w:r w:rsidR="00F402FD">
          <w:rPr>
            <w:noProof/>
            <w:webHidden/>
          </w:rPr>
          <w:fldChar w:fldCharType="end"/>
        </w:r>
      </w:hyperlink>
    </w:p>
    <w:p w14:paraId="7F09BAC3" w14:textId="44C7448B"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48" w:history="1">
        <w:r w:rsidR="00F402FD" w:rsidRPr="00725762">
          <w:rPr>
            <w:rStyle w:val="Hipervnculo"/>
            <w:noProof/>
          </w:rPr>
          <w:t>4.6.1</w:t>
        </w:r>
        <w:r w:rsidR="00F402FD">
          <w:rPr>
            <w:rFonts w:asciiTheme="minorHAnsi" w:eastAsiaTheme="minorEastAsia" w:hAnsiTheme="minorHAnsi"/>
            <w:noProof/>
            <w:sz w:val="22"/>
            <w:lang w:eastAsia="es-MX"/>
          </w:rPr>
          <w:tab/>
        </w:r>
        <w:r w:rsidR="00F402FD" w:rsidRPr="00725762">
          <w:rPr>
            <w:rStyle w:val="Hipervnculo"/>
            <w:noProof/>
          </w:rPr>
          <w:t>Misión</w:t>
        </w:r>
        <w:r w:rsidR="00F402FD">
          <w:rPr>
            <w:noProof/>
            <w:webHidden/>
          </w:rPr>
          <w:tab/>
        </w:r>
        <w:r w:rsidR="00F402FD">
          <w:rPr>
            <w:noProof/>
            <w:webHidden/>
          </w:rPr>
          <w:fldChar w:fldCharType="begin"/>
        </w:r>
        <w:r w:rsidR="00F402FD">
          <w:rPr>
            <w:noProof/>
            <w:webHidden/>
          </w:rPr>
          <w:instrText xml:space="preserve"> PAGEREF _Toc21714348 \h </w:instrText>
        </w:r>
        <w:r w:rsidR="00F402FD">
          <w:rPr>
            <w:noProof/>
            <w:webHidden/>
          </w:rPr>
        </w:r>
        <w:r w:rsidR="00F402FD">
          <w:rPr>
            <w:noProof/>
            <w:webHidden/>
          </w:rPr>
          <w:fldChar w:fldCharType="separate"/>
        </w:r>
        <w:r w:rsidR="00495955">
          <w:rPr>
            <w:noProof/>
            <w:webHidden/>
          </w:rPr>
          <w:t>- 21 -</w:t>
        </w:r>
        <w:r w:rsidR="00F402FD">
          <w:rPr>
            <w:noProof/>
            <w:webHidden/>
          </w:rPr>
          <w:fldChar w:fldCharType="end"/>
        </w:r>
      </w:hyperlink>
    </w:p>
    <w:p w14:paraId="334EC1AD" w14:textId="508766C4"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49" w:history="1">
        <w:r w:rsidR="00F402FD" w:rsidRPr="00725762">
          <w:rPr>
            <w:rStyle w:val="Hipervnculo"/>
            <w:noProof/>
          </w:rPr>
          <w:t>4.6.2</w:t>
        </w:r>
        <w:r w:rsidR="00F402FD">
          <w:rPr>
            <w:rFonts w:asciiTheme="minorHAnsi" w:eastAsiaTheme="minorEastAsia" w:hAnsiTheme="minorHAnsi"/>
            <w:noProof/>
            <w:sz w:val="22"/>
            <w:lang w:eastAsia="es-MX"/>
          </w:rPr>
          <w:tab/>
        </w:r>
        <w:r w:rsidR="00F402FD" w:rsidRPr="00725762">
          <w:rPr>
            <w:rStyle w:val="Hipervnculo"/>
            <w:noProof/>
          </w:rPr>
          <w:t>Visión</w:t>
        </w:r>
        <w:r w:rsidR="00F402FD">
          <w:rPr>
            <w:noProof/>
            <w:webHidden/>
          </w:rPr>
          <w:tab/>
        </w:r>
        <w:r w:rsidR="00F402FD">
          <w:rPr>
            <w:noProof/>
            <w:webHidden/>
          </w:rPr>
          <w:fldChar w:fldCharType="begin"/>
        </w:r>
        <w:r w:rsidR="00F402FD">
          <w:rPr>
            <w:noProof/>
            <w:webHidden/>
          </w:rPr>
          <w:instrText xml:space="preserve"> PAGEREF _Toc21714349 \h </w:instrText>
        </w:r>
        <w:r w:rsidR="00F402FD">
          <w:rPr>
            <w:noProof/>
            <w:webHidden/>
          </w:rPr>
        </w:r>
        <w:r w:rsidR="00F402FD">
          <w:rPr>
            <w:noProof/>
            <w:webHidden/>
          </w:rPr>
          <w:fldChar w:fldCharType="separate"/>
        </w:r>
        <w:r w:rsidR="00495955">
          <w:rPr>
            <w:noProof/>
            <w:webHidden/>
          </w:rPr>
          <w:t>- 22 -</w:t>
        </w:r>
        <w:r w:rsidR="00F402FD">
          <w:rPr>
            <w:noProof/>
            <w:webHidden/>
          </w:rPr>
          <w:fldChar w:fldCharType="end"/>
        </w:r>
      </w:hyperlink>
    </w:p>
    <w:p w14:paraId="6F68E6FB" w14:textId="09BD140F"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50" w:history="1">
        <w:r w:rsidR="00F402FD" w:rsidRPr="00725762">
          <w:rPr>
            <w:rStyle w:val="Hipervnculo"/>
            <w:noProof/>
          </w:rPr>
          <w:t>4.7</w:t>
        </w:r>
        <w:r w:rsidR="00F402FD">
          <w:rPr>
            <w:rFonts w:asciiTheme="minorHAnsi" w:eastAsiaTheme="minorEastAsia" w:hAnsiTheme="minorHAnsi"/>
            <w:noProof/>
            <w:sz w:val="22"/>
            <w:lang w:eastAsia="es-MX"/>
          </w:rPr>
          <w:tab/>
        </w:r>
        <w:r w:rsidR="00F402FD" w:rsidRPr="00725762">
          <w:rPr>
            <w:rStyle w:val="Hipervnculo"/>
            <w:noProof/>
          </w:rPr>
          <w:t>Estructura y organización curricular del programa educativo</w:t>
        </w:r>
        <w:r w:rsidR="00F402FD">
          <w:rPr>
            <w:noProof/>
            <w:webHidden/>
          </w:rPr>
          <w:tab/>
        </w:r>
        <w:r w:rsidR="00F402FD">
          <w:rPr>
            <w:noProof/>
            <w:webHidden/>
          </w:rPr>
          <w:fldChar w:fldCharType="begin"/>
        </w:r>
        <w:r w:rsidR="00F402FD">
          <w:rPr>
            <w:noProof/>
            <w:webHidden/>
          </w:rPr>
          <w:instrText xml:space="preserve"> PAGEREF _Toc21714350 \h </w:instrText>
        </w:r>
        <w:r w:rsidR="00F402FD">
          <w:rPr>
            <w:noProof/>
            <w:webHidden/>
          </w:rPr>
        </w:r>
        <w:r w:rsidR="00F402FD">
          <w:rPr>
            <w:noProof/>
            <w:webHidden/>
          </w:rPr>
          <w:fldChar w:fldCharType="separate"/>
        </w:r>
        <w:r w:rsidR="00495955">
          <w:rPr>
            <w:noProof/>
            <w:webHidden/>
          </w:rPr>
          <w:t>- 22 -</w:t>
        </w:r>
        <w:r w:rsidR="00F402FD">
          <w:rPr>
            <w:noProof/>
            <w:webHidden/>
          </w:rPr>
          <w:fldChar w:fldCharType="end"/>
        </w:r>
      </w:hyperlink>
    </w:p>
    <w:p w14:paraId="267222EC" w14:textId="4FE87D99"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51" w:history="1">
        <w:r w:rsidR="00F402FD" w:rsidRPr="00725762">
          <w:rPr>
            <w:rStyle w:val="Hipervnculo"/>
            <w:noProof/>
          </w:rPr>
          <w:t>4.7.1</w:t>
        </w:r>
        <w:r w:rsidR="00F402FD">
          <w:rPr>
            <w:rFonts w:asciiTheme="minorHAnsi" w:eastAsiaTheme="minorEastAsia" w:hAnsiTheme="minorHAnsi"/>
            <w:noProof/>
            <w:sz w:val="22"/>
            <w:lang w:eastAsia="es-MX"/>
          </w:rPr>
          <w:tab/>
        </w:r>
        <w:r w:rsidR="00F402FD" w:rsidRPr="00725762">
          <w:rPr>
            <w:rStyle w:val="Hipervnculo"/>
            <w:noProof/>
          </w:rPr>
          <w:t>Propósitos curriculares</w:t>
        </w:r>
        <w:r w:rsidR="00F402FD">
          <w:rPr>
            <w:noProof/>
            <w:webHidden/>
          </w:rPr>
          <w:tab/>
        </w:r>
        <w:r w:rsidR="00F402FD">
          <w:rPr>
            <w:noProof/>
            <w:webHidden/>
          </w:rPr>
          <w:fldChar w:fldCharType="begin"/>
        </w:r>
        <w:r w:rsidR="00F402FD">
          <w:rPr>
            <w:noProof/>
            <w:webHidden/>
          </w:rPr>
          <w:instrText xml:space="preserve"> PAGEREF _Toc21714351 \h </w:instrText>
        </w:r>
        <w:r w:rsidR="00F402FD">
          <w:rPr>
            <w:noProof/>
            <w:webHidden/>
          </w:rPr>
        </w:r>
        <w:r w:rsidR="00F402FD">
          <w:rPr>
            <w:noProof/>
            <w:webHidden/>
          </w:rPr>
          <w:fldChar w:fldCharType="separate"/>
        </w:r>
        <w:r w:rsidR="00495955">
          <w:rPr>
            <w:noProof/>
            <w:webHidden/>
          </w:rPr>
          <w:t>- 23 -</w:t>
        </w:r>
        <w:r w:rsidR="00F402FD">
          <w:rPr>
            <w:noProof/>
            <w:webHidden/>
          </w:rPr>
          <w:fldChar w:fldCharType="end"/>
        </w:r>
      </w:hyperlink>
    </w:p>
    <w:p w14:paraId="03B27568" w14:textId="6C59A6D1"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52" w:history="1">
        <w:r w:rsidR="00F402FD" w:rsidRPr="00725762">
          <w:rPr>
            <w:rStyle w:val="Hipervnculo"/>
            <w:noProof/>
          </w:rPr>
          <w:t>4.7.2</w:t>
        </w:r>
        <w:r w:rsidR="00F402FD">
          <w:rPr>
            <w:rFonts w:asciiTheme="minorHAnsi" w:eastAsiaTheme="minorEastAsia" w:hAnsiTheme="minorHAnsi"/>
            <w:noProof/>
            <w:sz w:val="22"/>
            <w:lang w:eastAsia="es-MX"/>
          </w:rPr>
          <w:tab/>
        </w:r>
        <w:r w:rsidR="00F402FD" w:rsidRPr="00725762">
          <w:rPr>
            <w:rStyle w:val="Hipervnculo"/>
            <w:noProof/>
          </w:rPr>
          <w:t>Orientación pedagógica</w:t>
        </w:r>
        <w:r w:rsidR="00F402FD">
          <w:rPr>
            <w:noProof/>
            <w:webHidden/>
          </w:rPr>
          <w:tab/>
        </w:r>
        <w:r w:rsidR="00F402FD">
          <w:rPr>
            <w:noProof/>
            <w:webHidden/>
          </w:rPr>
          <w:fldChar w:fldCharType="begin"/>
        </w:r>
        <w:r w:rsidR="00F402FD">
          <w:rPr>
            <w:noProof/>
            <w:webHidden/>
          </w:rPr>
          <w:instrText xml:space="preserve"> PAGEREF _Toc21714352 \h </w:instrText>
        </w:r>
        <w:r w:rsidR="00F402FD">
          <w:rPr>
            <w:noProof/>
            <w:webHidden/>
          </w:rPr>
        </w:r>
        <w:r w:rsidR="00F402FD">
          <w:rPr>
            <w:noProof/>
            <w:webHidden/>
          </w:rPr>
          <w:fldChar w:fldCharType="separate"/>
        </w:r>
        <w:r w:rsidR="00495955">
          <w:rPr>
            <w:noProof/>
            <w:webHidden/>
          </w:rPr>
          <w:t>- 23 -</w:t>
        </w:r>
        <w:r w:rsidR="00F402FD">
          <w:rPr>
            <w:noProof/>
            <w:webHidden/>
          </w:rPr>
          <w:fldChar w:fldCharType="end"/>
        </w:r>
      </w:hyperlink>
    </w:p>
    <w:p w14:paraId="704EB6B3" w14:textId="2809FD9A"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53" w:history="1">
        <w:r w:rsidR="00F402FD" w:rsidRPr="00725762">
          <w:rPr>
            <w:rStyle w:val="Hipervnculo"/>
            <w:noProof/>
          </w:rPr>
          <w:t>4.7.3</w:t>
        </w:r>
        <w:r w:rsidR="00F402FD">
          <w:rPr>
            <w:rFonts w:asciiTheme="minorHAnsi" w:eastAsiaTheme="minorEastAsia" w:hAnsiTheme="minorHAnsi"/>
            <w:noProof/>
            <w:sz w:val="22"/>
            <w:lang w:eastAsia="es-MX"/>
          </w:rPr>
          <w:tab/>
        </w:r>
        <w:r w:rsidR="00F402FD" w:rsidRPr="00725762">
          <w:rPr>
            <w:rStyle w:val="Hipervnculo"/>
            <w:noProof/>
          </w:rPr>
          <w:t>Perfil de egreso</w:t>
        </w:r>
        <w:r w:rsidR="00F402FD">
          <w:rPr>
            <w:noProof/>
            <w:webHidden/>
          </w:rPr>
          <w:tab/>
        </w:r>
        <w:r w:rsidR="00F402FD">
          <w:rPr>
            <w:noProof/>
            <w:webHidden/>
          </w:rPr>
          <w:fldChar w:fldCharType="begin"/>
        </w:r>
        <w:r w:rsidR="00F402FD">
          <w:rPr>
            <w:noProof/>
            <w:webHidden/>
          </w:rPr>
          <w:instrText xml:space="preserve"> PAGEREF _Toc21714353 \h </w:instrText>
        </w:r>
        <w:r w:rsidR="00F402FD">
          <w:rPr>
            <w:noProof/>
            <w:webHidden/>
          </w:rPr>
        </w:r>
        <w:r w:rsidR="00F402FD">
          <w:rPr>
            <w:noProof/>
            <w:webHidden/>
          </w:rPr>
          <w:fldChar w:fldCharType="separate"/>
        </w:r>
        <w:r w:rsidR="00495955">
          <w:rPr>
            <w:noProof/>
            <w:webHidden/>
          </w:rPr>
          <w:t>- 25 -</w:t>
        </w:r>
        <w:r w:rsidR="00F402FD">
          <w:rPr>
            <w:noProof/>
            <w:webHidden/>
          </w:rPr>
          <w:fldChar w:fldCharType="end"/>
        </w:r>
      </w:hyperlink>
    </w:p>
    <w:p w14:paraId="16C3D968" w14:textId="5D09E595"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54" w:history="1">
        <w:r w:rsidR="00F402FD" w:rsidRPr="00725762">
          <w:rPr>
            <w:rStyle w:val="Hipervnculo"/>
            <w:noProof/>
          </w:rPr>
          <w:t>4.7.4</w:t>
        </w:r>
        <w:r w:rsidR="00F402FD">
          <w:rPr>
            <w:rFonts w:asciiTheme="minorHAnsi" w:eastAsiaTheme="minorEastAsia" w:hAnsiTheme="minorHAnsi"/>
            <w:noProof/>
            <w:sz w:val="22"/>
            <w:lang w:eastAsia="es-MX"/>
          </w:rPr>
          <w:tab/>
        </w:r>
        <w:r w:rsidR="00F402FD" w:rsidRPr="00725762">
          <w:rPr>
            <w:rStyle w:val="Hipervnculo"/>
            <w:noProof/>
          </w:rPr>
          <w:t>Campo de acción del egresado</w:t>
        </w:r>
        <w:r w:rsidR="00F402FD">
          <w:rPr>
            <w:noProof/>
            <w:webHidden/>
          </w:rPr>
          <w:tab/>
        </w:r>
        <w:r w:rsidR="00F402FD">
          <w:rPr>
            <w:noProof/>
            <w:webHidden/>
          </w:rPr>
          <w:fldChar w:fldCharType="begin"/>
        </w:r>
        <w:r w:rsidR="00F402FD">
          <w:rPr>
            <w:noProof/>
            <w:webHidden/>
          </w:rPr>
          <w:instrText xml:space="preserve"> PAGEREF _Toc21714354 \h </w:instrText>
        </w:r>
        <w:r w:rsidR="00F402FD">
          <w:rPr>
            <w:noProof/>
            <w:webHidden/>
          </w:rPr>
        </w:r>
        <w:r w:rsidR="00F402FD">
          <w:rPr>
            <w:noProof/>
            <w:webHidden/>
          </w:rPr>
          <w:fldChar w:fldCharType="separate"/>
        </w:r>
        <w:r w:rsidR="00495955">
          <w:rPr>
            <w:noProof/>
            <w:webHidden/>
          </w:rPr>
          <w:t>- 35 -</w:t>
        </w:r>
        <w:r w:rsidR="00F402FD">
          <w:rPr>
            <w:noProof/>
            <w:webHidden/>
          </w:rPr>
          <w:fldChar w:fldCharType="end"/>
        </w:r>
      </w:hyperlink>
    </w:p>
    <w:p w14:paraId="72781F4E" w14:textId="658001A2"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55" w:history="1">
        <w:r w:rsidR="00F402FD" w:rsidRPr="00725762">
          <w:rPr>
            <w:rStyle w:val="Hipervnculo"/>
            <w:noProof/>
          </w:rPr>
          <w:t>4.7.5</w:t>
        </w:r>
        <w:r w:rsidR="00F402FD">
          <w:rPr>
            <w:rFonts w:asciiTheme="minorHAnsi" w:eastAsiaTheme="minorEastAsia" w:hAnsiTheme="minorHAnsi"/>
            <w:noProof/>
            <w:sz w:val="22"/>
            <w:lang w:eastAsia="es-MX"/>
          </w:rPr>
          <w:tab/>
        </w:r>
        <w:r w:rsidR="00F402FD" w:rsidRPr="00725762">
          <w:rPr>
            <w:rStyle w:val="Hipervnculo"/>
            <w:noProof/>
          </w:rPr>
          <w:t>Perfil de ingreso</w:t>
        </w:r>
        <w:r w:rsidR="00F402FD">
          <w:rPr>
            <w:noProof/>
            <w:webHidden/>
          </w:rPr>
          <w:tab/>
        </w:r>
        <w:r w:rsidR="00F402FD">
          <w:rPr>
            <w:noProof/>
            <w:webHidden/>
          </w:rPr>
          <w:fldChar w:fldCharType="begin"/>
        </w:r>
        <w:r w:rsidR="00F402FD">
          <w:rPr>
            <w:noProof/>
            <w:webHidden/>
          </w:rPr>
          <w:instrText xml:space="preserve"> PAGEREF _Toc21714355 \h </w:instrText>
        </w:r>
        <w:r w:rsidR="00F402FD">
          <w:rPr>
            <w:noProof/>
            <w:webHidden/>
          </w:rPr>
        </w:r>
        <w:r w:rsidR="00F402FD">
          <w:rPr>
            <w:noProof/>
            <w:webHidden/>
          </w:rPr>
          <w:fldChar w:fldCharType="separate"/>
        </w:r>
        <w:r w:rsidR="00495955">
          <w:rPr>
            <w:noProof/>
            <w:webHidden/>
          </w:rPr>
          <w:t>- 35 -</w:t>
        </w:r>
        <w:r w:rsidR="00F402FD">
          <w:rPr>
            <w:noProof/>
            <w:webHidden/>
          </w:rPr>
          <w:fldChar w:fldCharType="end"/>
        </w:r>
      </w:hyperlink>
    </w:p>
    <w:p w14:paraId="0555D9D7" w14:textId="70B226A5"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56" w:history="1">
        <w:r w:rsidR="00F402FD" w:rsidRPr="00725762">
          <w:rPr>
            <w:rStyle w:val="Hipervnculo"/>
            <w:noProof/>
          </w:rPr>
          <w:t>4.7.6</w:t>
        </w:r>
        <w:r w:rsidR="00F402FD">
          <w:rPr>
            <w:rFonts w:asciiTheme="minorHAnsi" w:eastAsiaTheme="minorEastAsia" w:hAnsiTheme="minorHAnsi"/>
            <w:noProof/>
            <w:sz w:val="22"/>
            <w:lang w:eastAsia="es-MX"/>
          </w:rPr>
          <w:tab/>
        </w:r>
        <w:r w:rsidR="00F402FD" w:rsidRPr="00725762">
          <w:rPr>
            <w:rStyle w:val="Hipervnculo"/>
            <w:noProof/>
          </w:rPr>
          <w:t>Diseño del currículo</w:t>
        </w:r>
        <w:r w:rsidR="00F402FD">
          <w:rPr>
            <w:noProof/>
            <w:webHidden/>
          </w:rPr>
          <w:tab/>
        </w:r>
        <w:r w:rsidR="00F402FD">
          <w:rPr>
            <w:noProof/>
            <w:webHidden/>
          </w:rPr>
          <w:fldChar w:fldCharType="begin"/>
        </w:r>
        <w:r w:rsidR="00F402FD">
          <w:rPr>
            <w:noProof/>
            <w:webHidden/>
          </w:rPr>
          <w:instrText xml:space="preserve"> PAGEREF _Toc21714356 \h </w:instrText>
        </w:r>
        <w:r w:rsidR="00F402FD">
          <w:rPr>
            <w:noProof/>
            <w:webHidden/>
          </w:rPr>
        </w:r>
        <w:r w:rsidR="00F402FD">
          <w:rPr>
            <w:noProof/>
            <w:webHidden/>
          </w:rPr>
          <w:fldChar w:fldCharType="separate"/>
        </w:r>
        <w:r w:rsidR="00495955">
          <w:rPr>
            <w:noProof/>
            <w:webHidden/>
          </w:rPr>
          <w:t>- 35 -</w:t>
        </w:r>
        <w:r w:rsidR="00F402FD">
          <w:rPr>
            <w:noProof/>
            <w:webHidden/>
          </w:rPr>
          <w:fldChar w:fldCharType="end"/>
        </w:r>
      </w:hyperlink>
    </w:p>
    <w:p w14:paraId="4992D32A" w14:textId="6AB02373"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57" w:history="1">
        <w:r w:rsidR="00F402FD" w:rsidRPr="00725762">
          <w:rPr>
            <w:rStyle w:val="Hipervnculo"/>
            <w:noProof/>
          </w:rPr>
          <w:t>4.7.7</w:t>
        </w:r>
        <w:r w:rsidR="00F402FD">
          <w:rPr>
            <w:rFonts w:asciiTheme="minorHAnsi" w:eastAsiaTheme="minorEastAsia" w:hAnsiTheme="minorHAnsi"/>
            <w:noProof/>
            <w:sz w:val="22"/>
            <w:lang w:eastAsia="es-MX"/>
          </w:rPr>
          <w:tab/>
        </w:r>
        <w:r w:rsidR="00F402FD" w:rsidRPr="00725762">
          <w:rPr>
            <w:rStyle w:val="Hipervnculo"/>
            <w:noProof/>
          </w:rPr>
          <w:t>Diseño de los Programas Sintéticos</w:t>
        </w:r>
        <w:r w:rsidR="00F402FD">
          <w:rPr>
            <w:noProof/>
            <w:webHidden/>
          </w:rPr>
          <w:tab/>
        </w:r>
        <w:r w:rsidR="00F402FD">
          <w:rPr>
            <w:noProof/>
            <w:webHidden/>
          </w:rPr>
          <w:fldChar w:fldCharType="begin"/>
        </w:r>
        <w:r w:rsidR="00F402FD">
          <w:rPr>
            <w:noProof/>
            <w:webHidden/>
          </w:rPr>
          <w:instrText xml:space="preserve"> PAGEREF _Toc21714357 \h </w:instrText>
        </w:r>
        <w:r w:rsidR="00F402FD">
          <w:rPr>
            <w:noProof/>
            <w:webHidden/>
          </w:rPr>
        </w:r>
        <w:r w:rsidR="00F402FD">
          <w:rPr>
            <w:noProof/>
            <w:webHidden/>
          </w:rPr>
          <w:fldChar w:fldCharType="separate"/>
        </w:r>
        <w:r w:rsidR="00495955">
          <w:rPr>
            <w:noProof/>
            <w:webHidden/>
          </w:rPr>
          <w:t>- 49 -</w:t>
        </w:r>
        <w:r w:rsidR="00F402FD">
          <w:rPr>
            <w:noProof/>
            <w:webHidden/>
          </w:rPr>
          <w:fldChar w:fldCharType="end"/>
        </w:r>
      </w:hyperlink>
    </w:p>
    <w:p w14:paraId="20BBC5BB" w14:textId="5918C6A3"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58" w:history="1">
        <w:r w:rsidR="00F402FD" w:rsidRPr="00725762">
          <w:rPr>
            <w:rStyle w:val="Hipervnculo"/>
            <w:noProof/>
          </w:rPr>
          <w:t>4.7.8</w:t>
        </w:r>
        <w:r w:rsidR="00F402FD">
          <w:rPr>
            <w:rFonts w:asciiTheme="minorHAnsi" w:eastAsiaTheme="minorEastAsia" w:hAnsiTheme="minorHAnsi"/>
            <w:noProof/>
            <w:sz w:val="22"/>
            <w:lang w:eastAsia="es-MX"/>
          </w:rPr>
          <w:tab/>
        </w:r>
        <w:r w:rsidR="00F402FD" w:rsidRPr="00725762">
          <w:rPr>
            <w:rStyle w:val="Hipervnculo"/>
            <w:noProof/>
          </w:rPr>
          <w:t>Criterios para la asignación de claves a las unidades de aprendizaje en los Programas Educativos</w:t>
        </w:r>
        <w:r w:rsidR="00F402FD">
          <w:rPr>
            <w:noProof/>
            <w:webHidden/>
          </w:rPr>
          <w:tab/>
        </w:r>
        <w:r w:rsidR="00F402FD">
          <w:rPr>
            <w:noProof/>
            <w:webHidden/>
          </w:rPr>
          <w:fldChar w:fldCharType="begin"/>
        </w:r>
        <w:r w:rsidR="00F402FD">
          <w:rPr>
            <w:noProof/>
            <w:webHidden/>
          </w:rPr>
          <w:instrText xml:space="preserve"> PAGEREF _Toc21714358 \h </w:instrText>
        </w:r>
        <w:r w:rsidR="00F402FD">
          <w:rPr>
            <w:noProof/>
            <w:webHidden/>
          </w:rPr>
        </w:r>
        <w:r w:rsidR="00F402FD">
          <w:rPr>
            <w:noProof/>
            <w:webHidden/>
          </w:rPr>
          <w:fldChar w:fldCharType="separate"/>
        </w:r>
        <w:r w:rsidR="00495955">
          <w:rPr>
            <w:noProof/>
            <w:webHidden/>
          </w:rPr>
          <w:t>- 50 -</w:t>
        </w:r>
        <w:r w:rsidR="00F402FD">
          <w:rPr>
            <w:noProof/>
            <w:webHidden/>
          </w:rPr>
          <w:fldChar w:fldCharType="end"/>
        </w:r>
      </w:hyperlink>
    </w:p>
    <w:p w14:paraId="5E9D57BF" w14:textId="78DC41B9"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59" w:history="1">
        <w:r w:rsidR="00F402FD" w:rsidRPr="00725762">
          <w:rPr>
            <w:rStyle w:val="Hipervnculo"/>
            <w:noProof/>
          </w:rPr>
          <w:t>4.7.9</w:t>
        </w:r>
        <w:r w:rsidR="00F402FD">
          <w:rPr>
            <w:rFonts w:asciiTheme="minorHAnsi" w:eastAsiaTheme="minorEastAsia" w:hAnsiTheme="minorHAnsi"/>
            <w:noProof/>
            <w:sz w:val="22"/>
            <w:lang w:eastAsia="es-MX"/>
          </w:rPr>
          <w:tab/>
        </w:r>
        <w:r w:rsidR="00F402FD" w:rsidRPr="00725762">
          <w:rPr>
            <w:rStyle w:val="Hipervnculo"/>
            <w:noProof/>
          </w:rPr>
          <w:t>Otros elementos a considerar en el diseño de la estructura y organización curricular de los programas educativos.</w:t>
        </w:r>
        <w:r w:rsidR="00F402FD">
          <w:rPr>
            <w:noProof/>
            <w:webHidden/>
          </w:rPr>
          <w:tab/>
        </w:r>
        <w:r w:rsidR="00F402FD">
          <w:rPr>
            <w:noProof/>
            <w:webHidden/>
          </w:rPr>
          <w:fldChar w:fldCharType="begin"/>
        </w:r>
        <w:r w:rsidR="00F402FD">
          <w:rPr>
            <w:noProof/>
            <w:webHidden/>
          </w:rPr>
          <w:instrText xml:space="preserve"> PAGEREF _Toc21714359 \h </w:instrText>
        </w:r>
        <w:r w:rsidR="00F402FD">
          <w:rPr>
            <w:noProof/>
            <w:webHidden/>
          </w:rPr>
        </w:r>
        <w:r w:rsidR="00F402FD">
          <w:rPr>
            <w:noProof/>
            <w:webHidden/>
          </w:rPr>
          <w:fldChar w:fldCharType="separate"/>
        </w:r>
        <w:r w:rsidR="00495955">
          <w:rPr>
            <w:noProof/>
            <w:webHidden/>
          </w:rPr>
          <w:t>- 51 -</w:t>
        </w:r>
        <w:r w:rsidR="00F402FD">
          <w:rPr>
            <w:noProof/>
            <w:webHidden/>
          </w:rPr>
          <w:fldChar w:fldCharType="end"/>
        </w:r>
      </w:hyperlink>
    </w:p>
    <w:p w14:paraId="553C18CC" w14:textId="03ABB2EF"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60" w:history="1">
        <w:r w:rsidR="00F402FD" w:rsidRPr="00725762">
          <w:rPr>
            <w:rStyle w:val="Hipervnculo"/>
            <w:noProof/>
          </w:rPr>
          <w:t>4.7.10</w:t>
        </w:r>
        <w:r w:rsidR="00F402FD">
          <w:rPr>
            <w:rFonts w:asciiTheme="minorHAnsi" w:eastAsiaTheme="minorEastAsia" w:hAnsiTheme="minorHAnsi"/>
            <w:noProof/>
            <w:sz w:val="22"/>
            <w:lang w:eastAsia="es-MX"/>
          </w:rPr>
          <w:tab/>
        </w:r>
        <w:r w:rsidR="00F402FD" w:rsidRPr="00725762">
          <w:rPr>
            <w:rStyle w:val="Hipervnculo"/>
            <w:noProof/>
          </w:rPr>
          <w:t>Movilidad Estudiantil</w:t>
        </w:r>
        <w:r w:rsidR="00F402FD">
          <w:rPr>
            <w:noProof/>
            <w:webHidden/>
          </w:rPr>
          <w:tab/>
        </w:r>
        <w:r w:rsidR="00F402FD">
          <w:rPr>
            <w:noProof/>
            <w:webHidden/>
          </w:rPr>
          <w:fldChar w:fldCharType="begin"/>
        </w:r>
        <w:r w:rsidR="00F402FD">
          <w:rPr>
            <w:noProof/>
            <w:webHidden/>
          </w:rPr>
          <w:instrText xml:space="preserve"> PAGEREF _Toc21714360 \h </w:instrText>
        </w:r>
        <w:r w:rsidR="00F402FD">
          <w:rPr>
            <w:noProof/>
            <w:webHidden/>
          </w:rPr>
        </w:r>
        <w:r w:rsidR="00F402FD">
          <w:rPr>
            <w:noProof/>
            <w:webHidden/>
          </w:rPr>
          <w:fldChar w:fldCharType="separate"/>
        </w:r>
        <w:r w:rsidR="00495955">
          <w:rPr>
            <w:noProof/>
            <w:webHidden/>
          </w:rPr>
          <w:t>- 56 -</w:t>
        </w:r>
        <w:r w:rsidR="00F402FD">
          <w:rPr>
            <w:noProof/>
            <w:webHidden/>
          </w:rPr>
          <w:fldChar w:fldCharType="end"/>
        </w:r>
      </w:hyperlink>
    </w:p>
    <w:p w14:paraId="7D901EDA" w14:textId="20F0B880"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61" w:history="1">
        <w:r w:rsidR="00F402FD" w:rsidRPr="00725762">
          <w:rPr>
            <w:rStyle w:val="Hipervnculo"/>
            <w:noProof/>
          </w:rPr>
          <w:t>4.7.11</w:t>
        </w:r>
        <w:r w:rsidR="00F402FD">
          <w:rPr>
            <w:rFonts w:asciiTheme="minorHAnsi" w:eastAsiaTheme="minorEastAsia" w:hAnsiTheme="minorHAnsi"/>
            <w:noProof/>
            <w:sz w:val="22"/>
            <w:lang w:eastAsia="es-MX"/>
          </w:rPr>
          <w:tab/>
        </w:r>
        <w:r w:rsidR="00F402FD" w:rsidRPr="00725762">
          <w:rPr>
            <w:rStyle w:val="Hipervnculo"/>
            <w:noProof/>
          </w:rPr>
          <w:t>Servicio Social</w:t>
        </w:r>
        <w:r w:rsidR="00F402FD">
          <w:rPr>
            <w:noProof/>
            <w:webHidden/>
          </w:rPr>
          <w:tab/>
        </w:r>
        <w:r w:rsidR="00F402FD">
          <w:rPr>
            <w:noProof/>
            <w:webHidden/>
          </w:rPr>
          <w:fldChar w:fldCharType="begin"/>
        </w:r>
        <w:r w:rsidR="00F402FD">
          <w:rPr>
            <w:noProof/>
            <w:webHidden/>
          </w:rPr>
          <w:instrText xml:space="preserve"> PAGEREF _Toc21714361 \h </w:instrText>
        </w:r>
        <w:r w:rsidR="00F402FD">
          <w:rPr>
            <w:noProof/>
            <w:webHidden/>
          </w:rPr>
        </w:r>
        <w:r w:rsidR="00F402FD">
          <w:rPr>
            <w:noProof/>
            <w:webHidden/>
          </w:rPr>
          <w:fldChar w:fldCharType="separate"/>
        </w:r>
        <w:r w:rsidR="00495955">
          <w:rPr>
            <w:noProof/>
            <w:webHidden/>
          </w:rPr>
          <w:t>- 57 -</w:t>
        </w:r>
        <w:r w:rsidR="00F402FD">
          <w:rPr>
            <w:noProof/>
            <w:webHidden/>
          </w:rPr>
          <w:fldChar w:fldCharType="end"/>
        </w:r>
      </w:hyperlink>
    </w:p>
    <w:p w14:paraId="1CFC7BBF" w14:textId="11F3903B"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62" w:history="1">
        <w:r w:rsidR="00F402FD" w:rsidRPr="00725762">
          <w:rPr>
            <w:rStyle w:val="Hipervnculo"/>
            <w:noProof/>
          </w:rPr>
          <w:t>4.7.12</w:t>
        </w:r>
        <w:r w:rsidR="00F402FD">
          <w:rPr>
            <w:rFonts w:asciiTheme="minorHAnsi" w:eastAsiaTheme="minorEastAsia" w:hAnsiTheme="minorHAnsi"/>
            <w:noProof/>
            <w:sz w:val="22"/>
            <w:lang w:eastAsia="es-MX"/>
          </w:rPr>
          <w:tab/>
        </w:r>
        <w:r w:rsidR="00F402FD" w:rsidRPr="00725762">
          <w:rPr>
            <w:rStyle w:val="Hipervnculo"/>
            <w:noProof/>
          </w:rPr>
          <w:t>Prácticas transversales e interdisciplinarias educativas</w:t>
        </w:r>
        <w:r w:rsidR="00F402FD">
          <w:rPr>
            <w:noProof/>
            <w:webHidden/>
          </w:rPr>
          <w:tab/>
        </w:r>
        <w:r w:rsidR="00F402FD">
          <w:rPr>
            <w:noProof/>
            <w:webHidden/>
          </w:rPr>
          <w:fldChar w:fldCharType="begin"/>
        </w:r>
        <w:r w:rsidR="00F402FD">
          <w:rPr>
            <w:noProof/>
            <w:webHidden/>
          </w:rPr>
          <w:instrText xml:space="preserve"> PAGEREF _Toc21714362 \h </w:instrText>
        </w:r>
        <w:r w:rsidR="00F402FD">
          <w:rPr>
            <w:noProof/>
            <w:webHidden/>
          </w:rPr>
        </w:r>
        <w:r w:rsidR="00F402FD">
          <w:rPr>
            <w:noProof/>
            <w:webHidden/>
          </w:rPr>
          <w:fldChar w:fldCharType="separate"/>
        </w:r>
        <w:r w:rsidR="00495955">
          <w:rPr>
            <w:noProof/>
            <w:webHidden/>
          </w:rPr>
          <w:t>- 58 -</w:t>
        </w:r>
        <w:r w:rsidR="00F402FD">
          <w:rPr>
            <w:noProof/>
            <w:webHidden/>
          </w:rPr>
          <w:fldChar w:fldCharType="end"/>
        </w:r>
      </w:hyperlink>
    </w:p>
    <w:p w14:paraId="1D240D41" w14:textId="0049D475"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63" w:history="1">
        <w:r w:rsidR="00F402FD" w:rsidRPr="00725762">
          <w:rPr>
            <w:rStyle w:val="Hipervnculo"/>
            <w:noProof/>
          </w:rPr>
          <w:t>4.7.13</w:t>
        </w:r>
        <w:r w:rsidR="00F402FD">
          <w:rPr>
            <w:rFonts w:asciiTheme="minorHAnsi" w:eastAsiaTheme="minorEastAsia" w:hAnsiTheme="minorHAnsi"/>
            <w:noProof/>
            <w:sz w:val="22"/>
            <w:lang w:eastAsia="es-MX"/>
          </w:rPr>
          <w:tab/>
        </w:r>
        <w:r w:rsidR="00F402FD" w:rsidRPr="00725762">
          <w:rPr>
            <w:rStyle w:val="Hipervnculo"/>
            <w:noProof/>
          </w:rPr>
          <w:t>Prácticas profesionales</w:t>
        </w:r>
        <w:r w:rsidR="00F402FD">
          <w:rPr>
            <w:noProof/>
            <w:webHidden/>
          </w:rPr>
          <w:tab/>
        </w:r>
        <w:r w:rsidR="00F402FD">
          <w:rPr>
            <w:noProof/>
            <w:webHidden/>
          </w:rPr>
          <w:fldChar w:fldCharType="begin"/>
        </w:r>
        <w:r w:rsidR="00F402FD">
          <w:rPr>
            <w:noProof/>
            <w:webHidden/>
          </w:rPr>
          <w:instrText xml:space="preserve"> PAGEREF _Toc21714363 \h </w:instrText>
        </w:r>
        <w:r w:rsidR="00F402FD">
          <w:rPr>
            <w:noProof/>
            <w:webHidden/>
          </w:rPr>
        </w:r>
        <w:r w:rsidR="00F402FD">
          <w:rPr>
            <w:noProof/>
            <w:webHidden/>
          </w:rPr>
          <w:fldChar w:fldCharType="separate"/>
        </w:r>
        <w:r w:rsidR="00495955">
          <w:rPr>
            <w:noProof/>
            <w:webHidden/>
          </w:rPr>
          <w:t>- 61 -</w:t>
        </w:r>
        <w:r w:rsidR="00F402FD">
          <w:rPr>
            <w:noProof/>
            <w:webHidden/>
          </w:rPr>
          <w:fldChar w:fldCharType="end"/>
        </w:r>
      </w:hyperlink>
    </w:p>
    <w:p w14:paraId="0B1D394E" w14:textId="569132B4"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64" w:history="1">
        <w:r w:rsidR="00F402FD" w:rsidRPr="00725762">
          <w:rPr>
            <w:rStyle w:val="Hipervnculo"/>
            <w:noProof/>
          </w:rPr>
          <w:t>4.7.14</w:t>
        </w:r>
        <w:r w:rsidR="00F402FD">
          <w:rPr>
            <w:rFonts w:asciiTheme="minorHAnsi" w:eastAsiaTheme="minorEastAsia" w:hAnsiTheme="minorHAnsi"/>
            <w:noProof/>
            <w:sz w:val="22"/>
            <w:lang w:eastAsia="es-MX"/>
          </w:rPr>
          <w:tab/>
        </w:r>
        <w:r w:rsidR="00F402FD" w:rsidRPr="00725762">
          <w:rPr>
            <w:rStyle w:val="Hipervnculo"/>
            <w:noProof/>
          </w:rPr>
          <w:t>Trayectoria académica (Flexibilidad)</w:t>
        </w:r>
        <w:r w:rsidR="00F402FD">
          <w:rPr>
            <w:noProof/>
            <w:webHidden/>
          </w:rPr>
          <w:tab/>
        </w:r>
        <w:r w:rsidR="00F402FD">
          <w:rPr>
            <w:noProof/>
            <w:webHidden/>
          </w:rPr>
          <w:fldChar w:fldCharType="begin"/>
        </w:r>
        <w:r w:rsidR="00F402FD">
          <w:rPr>
            <w:noProof/>
            <w:webHidden/>
          </w:rPr>
          <w:instrText xml:space="preserve"> PAGEREF _Toc21714364 \h </w:instrText>
        </w:r>
        <w:r w:rsidR="00F402FD">
          <w:rPr>
            <w:noProof/>
            <w:webHidden/>
          </w:rPr>
        </w:r>
        <w:r w:rsidR="00F402FD">
          <w:rPr>
            <w:noProof/>
            <w:webHidden/>
          </w:rPr>
          <w:fldChar w:fldCharType="separate"/>
        </w:r>
        <w:r w:rsidR="00495955">
          <w:rPr>
            <w:noProof/>
            <w:webHidden/>
          </w:rPr>
          <w:t>- 62 -</w:t>
        </w:r>
        <w:r w:rsidR="00F402FD">
          <w:rPr>
            <w:noProof/>
            <w:webHidden/>
          </w:rPr>
          <w:fldChar w:fldCharType="end"/>
        </w:r>
      </w:hyperlink>
    </w:p>
    <w:p w14:paraId="7B2C0BC5" w14:textId="5D83E72B"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65" w:history="1">
        <w:r w:rsidR="00F402FD" w:rsidRPr="00725762">
          <w:rPr>
            <w:rStyle w:val="Hipervnculo"/>
            <w:noProof/>
          </w:rPr>
          <w:t>4.8</w:t>
        </w:r>
        <w:r w:rsidR="00F402FD">
          <w:rPr>
            <w:rFonts w:asciiTheme="minorHAnsi" w:eastAsiaTheme="minorEastAsia" w:hAnsiTheme="minorHAnsi"/>
            <w:noProof/>
            <w:sz w:val="22"/>
            <w:lang w:eastAsia="es-MX"/>
          </w:rPr>
          <w:tab/>
        </w:r>
        <w:r w:rsidR="00F402FD" w:rsidRPr="00725762">
          <w:rPr>
            <w:rStyle w:val="Hipervnculo"/>
            <w:noProof/>
          </w:rPr>
          <w:t>Gestión del currículo</w:t>
        </w:r>
        <w:r w:rsidR="00F402FD">
          <w:rPr>
            <w:noProof/>
            <w:webHidden/>
          </w:rPr>
          <w:tab/>
        </w:r>
        <w:r w:rsidR="00F402FD">
          <w:rPr>
            <w:noProof/>
            <w:webHidden/>
          </w:rPr>
          <w:fldChar w:fldCharType="begin"/>
        </w:r>
        <w:r w:rsidR="00F402FD">
          <w:rPr>
            <w:noProof/>
            <w:webHidden/>
          </w:rPr>
          <w:instrText xml:space="preserve"> PAGEREF _Toc21714365 \h </w:instrText>
        </w:r>
        <w:r w:rsidR="00F402FD">
          <w:rPr>
            <w:noProof/>
            <w:webHidden/>
          </w:rPr>
        </w:r>
        <w:r w:rsidR="00F402FD">
          <w:rPr>
            <w:noProof/>
            <w:webHidden/>
          </w:rPr>
          <w:fldChar w:fldCharType="separate"/>
        </w:r>
        <w:r w:rsidR="00495955">
          <w:rPr>
            <w:noProof/>
            <w:webHidden/>
          </w:rPr>
          <w:t>- 62 -</w:t>
        </w:r>
        <w:r w:rsidR="00F402FD">
          <w:rPr>
            <w:noProof/>
            <w:webHidden/>
          </w:rPr>
          <w:fldChar w:fldCharType="end"/>
        </w:r>
      </w:hyperlink>
    </w:p>
    <w:p w14:paraId="63CC8BBC" w14:textId="773B4911"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66" w:history="1">
        <w:r w:rsidR="00F402FD" w:rsidRPr="00725762">
          <w:rPr>
            <w:rStyle w:val="Hipervnculo"/>
            <w:noProof/>
          </w:rPr>
          <w:t>4.9</w:t>
        </w:r>
        <w:r w:rsidR="00F402FD">
          <w:rPr>
            <w:rFonts w:asciiTheme="minorHAnsi" w:eastAsiaTheme="minorEastAsia" w:hAnsiTheme="minorHAnsi"/>
            <w:noProof/>
            <w:sz w:val="22"/>
            <w:lang w:eastAsia="es-MX"/>
          </w:rPr>
          <w:tab/>
        </w:r>
        <w:r w:rsidR="00F402FD" w:rsidRPr="00725762">
          <w:rPr>
            <w:rStyle w:val="Hipervnculo"/>
            <w:noProof/>
          </w:rPr>
          <w:t>Plan de evaluación y autorregulación del programa educativo</w:t>
        </w:r>
        <w:r w:rsidR="00F402FD">
          <w:rPr>
            <w:noProof/>
            <w:webHidden/>
          </w:rPr>
          <w:tab/>
        </w:r>
        <w:r w:rsidR="00F402FD">
          <w:rPr>
            <w:noProof/>
            <w:webHidden/>
          </w:rPr>
          <w:fldChar w:fldCharType="begin"/>
        </w:r>
        <w:r w:rsidR="00F402FD">
          <w:rPr>
            <w:noProof/>
            <w:webHidden/>
          </w:rPr>
          <w:instrText xml:space="preserve"> PAGEREF _Toc21714366 \h </w:instrText>
        </w:r>
        <w:r w:rsidR="00F402FD">
          <w:rPr>
            <w:noProof/>
            <w:webHidden/>
          </w:rPr>
        </w:r>
        <w:r w:rsidR="00F402FD">
          <w:rPr>
            <w:noProof/>
            <w:webHidden/>
          </w:rPr>
          <w:fldChar w:fldCharType="separate"/>
        </w:r>
        <w:r w:rsidR="00495955">
          <w:rPr>
            <w:noProof/>
            <w:webHidden/>
          </w:rPr>
          <w:t>- 62 -</w:t>
        </w:r>
        <w:r w:rsidR="00F402FD">
          <w:rPr>
            <w:noProof/>
            <w:webHidden/>
          </w:rPr>
          <w:fldChar w:fldCharType="end"/>
        </w:r>
      </w:hyperlink>
    </w:p>
    <w:p w14:paraId="39199F36" w14:textId="18E07DA4"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67" w:history="1">
        <w:r w:rsidR="00F402FD" w:rsidRPr="00725762">
          <w:rPr>
            <w:rStyle w:val="Hipervnculo"/>
            <w:noProof/>
          </w:rPr>
          <w:t>4.10</w:t>
        </w:r>
        <w:r w:rsidR="00F402FD">
          <w:rPr>
            <w:rFonts w:asciiTheme="minorHAnsi" w:eastAsiaTheme="minorEastAsia" w:hAnsiTheme="minorHAnsi"/>
            <w:noProof/>
            <w:sz w:val="22"/>
            <w:lang w:eastAsia="es-MX"/>
          </w:rPr>
          <w:tab/>
        </w:r>
        <w:r w:rsidR="00F402FD" w:rsidRPr="00725762">
          <w:rPr>
            <w:rStyle w:val="Hipervnculo"/>
            <w:noProof/>
          </w:rPr>
          <w:t>Administración Escolar</w:t>
        </w:r>
        <w:r w:rsidR="00F402FD">
          <w:rPr>
            <w:noProof/>
            <w:webHidden/>
          </w:rPr>
          <w:tab/>
        </w:r>
        <w:r w:rsidR="00F402FD">
          <w:rPr>
            <w:noProof/>
            <w:webHidden/>
          </w:rPr>
          <w:fldChar w:fldCharType="begin"/>
        </w:r>
        <w:r w:rsidR="00F402FD">
          <w:rPr>
            <w:noProof/>
            <w:webHidden/>
          </w:rPr>
          <w:instrText xml:space="preserve"> PAGEREF _Toc21714367 \h </w:instrText>
        </w:r>
        <w:r w:rsidR="00F402FD">
          <w:rPr>
            <w:noProof/>
            <w:webHidden/>
          </w:rPr>
        </w:r>
        <w:r w:rsidR="00F402FD">
          <w:rPr>
            <w:noProof/>
            <w:webHidden/>
          </w:rPr>
          <w:fldChar w:fldCharType="separate"/>
        </w:r>
        <w:r w:rsidR="00495955">
          <w:rPr>
            <w:noProof/>
            <w:webHidden/>
          </w:rPr>
          <w:t>- 64 -</w:t>
        </w:r>
        <w:r w:rsidR="00F402FD">
          <w:rPr>
            <w:noProof/>
            <w:webHidden/>
          </w:rPr>
          <w:fldChar w:fldCharType="end"/>
        </w:r>
      </w:hyperlink>
    </w:p>
    <w:p w14:paraId="26FDB462" w14:textId="0AFED49C"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68" w:history="1">
        <w:r w:rsidR="00F402FD" w:rsidRPr="00725762">
          <w:rPr>
            <w:rStyle w:val="Hipervnculo"/>
            <w:noProof/>
            <w:lang w:val="es-ES" w:eastAsia="es-ES"/>
          </w:rPr>
          <w:t>4.10.1</w:t>
        </w:r>
        <w:r w:rsidR="00F402FD">
          <w:rPr>
            <w:rFonts w:asciiTheme="minorHAnsi" w:eastAsiaTheme="minorEastAsia" w:hAnsiTheme="minorHAnsi"/>
            <w:noProof/>
            <w:sz w:val="22"/>
            <w:lang w:eastAsia="es-MX"/>
          </w:rPr>
          <w:tab/>
        </w:r>
        <w:r w:rsidR="00F402FD" w:rsidRPr="00725762">
          <w:rPr>
            <w:rStyle w:val="Hipervnculo"/>
            <w:noProof/>
            <w:lang w:val="es-ES" w:eastAsia="es-ES"/>
          </w:rPr>
          <w:t>Requisitos de ingreso.</w:t>
        </w:r>
        <w:r w:rsidR="00F402FD">
          <w:rPr>
            <w:noProof/>
            <w:webHidden/>
          </w:rPr>
          <w:tab/>
        </w:r>
        <w:r w:rsidR="00F402FD">
          <w:rPr>
            <w:noProof/>
            <w:webHidden/>
          </w:rPr>
          <w:fldChar w:fldCharType="begin"/>
        </w:r>
        <w:r w:rsidR="00F402FD">
          <w:rPr>
            <w:noProof/>
            <w:webHidden/>
          </w:rPr>
          <w:instrText xml:space="preserve"> PAGEREF _Toc21714368 \h </w:instrText>
        </w:r>
        <w:r w:rsidR="00F402FD">
          <w:rPr>
            <w:noProof/>
            <w:webHidden/>
          </w:rPr>
        </w:r>
        <w:r w:rsidR="00F402FD">
          <w:rPr>
            <w:noProof/>
            <w:webHidden/>
          </w:rPr>
          <w:fldChar w:fldCharType="separate"/>
        </w:r>
        <w:r w:rsidR="00495955">
          <w:rPr>
            <w:noProof/>
            <w:webHidden/>
          </w:rPr>
          <w:t>- 64 -</w:t>
        </w:r>
        <w:r w:rsidR="00F402FD">
          <w:rPr>
            <w:noProof/>
            <w:webHidden/>
          </w:rPr>
          <w:fldChar w:fldCharType="end"/>
        </w:r>
      </w:hyperlink>
    </w:p>
    <w:p w14:paraId="6DFDDE4D" w14:textId="4478E78F"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69" w:history="1">
        <w:r w:rsidR="00F402FD" w:rsidRPr="00725762">
          <w:rPr>
            <w:rStyle w:val="Hipervnculo"/>
            <w:noProof/>
            <w:lang w:val="es-ES" w:eastAsia="es-ES"/>
          </w:rPr>
          <w:t>4.10.2</w:t>
        </w:r>
        <w:r w:rsidR="00F402FD">
          <w:rPr>
            <w:rFonts w:asciiTheme="minorHAnsi" w:eastAsiaTheme="minorEastAsia" w:hAnsiTheme="minorHAnsi"/>
            <w:noProof/>
            <w:sz w:val="22"/>
            <w:lang w:eastAsia="es-MX"/>
          </w:rPr>
          <w:tab/>
        </w:r>
        <w:r w:rsidR="00F402FD" w:rsidRPr="00725762">
          <w:rPr>
            <w:rStyle w:val="Hipervnculo"/>
            <w:noProof/>
            <w:lang w:val="es-ES" w:eastAsia="es-ES"/>
          </w:rPr>
          <w:t>Requisitos de permanencia.</w:t>
        </w:r>
        <w:r w:rsidR="00F402FD">
          <w:rPr>
            <w:noProof/>
            <w:webHidden/>
          </w:rPr>
          <w:tab/>
        </w:r>
        <w:r w:rsidR="00F402FD">
          <w:rPr>
            <w:noProof/>
            <w:webHidden/>
          </w:rPr>
          <w:fldChar w:fldCharType="begin"/>
        </w:r>
        <w:r w:rsidR="00F402FD">
          <w:rPr>
            <w:noProof/>
            <w:webHidden/>
          </w:rPr>
          <w:instrText xml:space="preserve"> PAGEREF _Toc21714369 \h </w:instrText>
        </w:r>
        <w:r w:rsidR="00F402FD">
          <w:rPr>
            <w:noProof/>
            <w:webHidden/>
          </w:rPr>
        </w:r>
        <w:r w:rsidR="00F402FD">
          <w:rPr>
            <w:noProof/>
            <w:webHidden/>
          </w:rPr>
          <w:fldChar w:fldCharType="separate"/>
        </w:r>
        <w:r w:rsidR="00495955">
          <w:rPr>
            <w:noProof/>
            <w:webHidden/>
          </w:rPr>
          <w:t>- 64 -</w:t>
        </w:r>
        <w:r w:rsidR="00F402FD">
          <w:rPr>
            <w:noProof/>
            <w:webHidden/>
          </w:rPr>
          <w:fldChar w:fldCharType="end"/>
        </w:r>
      </w:hyperlink>
    </w:p>
    <w:p w14:paraId="3F4633D9" w14:textId="6E30A391"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70" w:history="1">
        <w:r w:rsidR="00F402FD" w:rsidRPr="00725762">
          <w:rPr>
            <w:rStyle w:val="Hipervnculo"/>
            <w:noProof/>
          </w:rPr>
          <w:t>4.10.3</w:t>
        </w:r>
        <w:r w:rsidR="00F402FD">
          <w:rPr>
            <w:rFonts w:asciiTheme="minorHAnsi" w:eastAsiaTheme="minorEastAsia" w:hAnsiTheme="minorHAnsi"/>
            <w:noProof/>
            <w:sz w:val="22"/>
            <w:lang w:eastAsia="es-MX"/>
          </w:rPr>
          <w:tab/>
        </w:r>
        <w:r w:rsidR="00F402FD" w:rsidRPr="00725762">
          <w:rPr>
            <w:rStyle w:val="Hipervnculo"/>
            <w:noProof/>
          </w:rPr>
          <w:t>Mecanismos de Seguimiento y Evaluación.</w:t>
        </w:r>
        <w:r w:rsidR="00F402FD">
          <w:rPr>
            <w:noProof/>
            <w:webHidden/>
          </w:rPr>
          <w:tab/>
        </w:r>
        <w:r w:rsidR="00F402FD">
          <w:rPr>
            <w:noProof/>
            <w:webHidden/>
          </w:rPr>
          <w:fldChar w:fldCharType="begin"/>
        </w:r>
        <w:r w:rsidR="00F402FD">
          <w:rPr>
            <w:noProof/>
            <w:webHidden/>
          </w:rPr>
          <w:instrText xml:space="preserve"> PAGEREF _Toc21714370 \h </w:instrText>
        </w:r>
        <w:r w:rsidR="00F402FD">
          <w:rPr>
            <w:noProof/>
            <w:webHidden/>
          </w:rPr>
        </w:r>
        <w:r w:rsidR="00F402FD">
          <w:rPr>
            <w:noProof/>
            <w:webHidden/>
          </w:rPr>
          <w:fldChar w:fldCharType="separate"/>
        </w:r>
        <w:r w:rsidR="00495955">
          <w:rPr>
            <w:noProof/>
            <w:webHidden/>
          </w:rPr>
          <w:t>- 64 -</w:t>
        </w:r>
        <w:r w:rsidR="00F402FD">
          <w:rPr>
            <w:noProof/>
            <w:webHidden/>
          </w:rPr>
          <w:fldChar w:fldCharType="end"/>
        </w:r>
      </w:hyperlink>
    </w:p>
    <w:p w14:paraId="033FD9B0" w14:textId="250F3798"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71" w:history="1">
        <w:r w:rsidR="00F402FD" w:rsidRPr="00725762">
          <w:rPr>
            <w:rStyle w:val="Hipervnculo"/>
            <w:noProof/>
          </w:rPr>
          <w:t>4.10.4</w:t>
        </w:r>
        <w:r w:rsidR="00F402FD">
          <w:rPr>
            <w:rFonts w:asciiTheme="minorHAnsi" w:eastAsiaTheme="minorEastAsia" w:hAnsiTheme="minorHAnsi"/>
            <w:noProof/>
            <w:sz w:val="22"/>
            <w:lang w:eastAsia="es-MX"/>
          </w:rPr>
          <w:tab/>
        </w:r>
        <w:r w:rsidR="00F402FD" w:rsidRPr="00725762">
          <w:rPr>
            <w:rStyle w:val="Hipervnculo"/>
            <w:noProof/>
          </w:rPr>
          <w:t>Requisitos de egreso</w:t>
        </w:r>
        <w:r w:rsidR="00F402FD">
          <w:rPr>
            <w:noProof/>
            <w:webHidden/>
          </w:rPr>
          <w:tab/>
        </w:r>
        <w:r w:rsidR="00F402FD">
          <w:rPr>
            <w:noProof/>
            <w:webHidden/>
          </w:rPr>
          <w:fldChar w:fldCharType="begin"/>
        </w:r>
        <w:r w:rsidR="00F402FD">
          <w:rPr>
            <w:noProof/>
            <w:webHidden/>
          </w:rPr>
          <w:instrText xml:space="preserve"> PAGEREF _Toc21714371 \h </w:instrText>
        </w:r>
        <w:r w:rsidR="00F402FD">
          <w:rPr>
            <w:noProof/>
            <w:webHidden/>
          </w:rPr>
        </w:r>
        <w:r w:rsidR="00F402FD">
          <w:rPr>
            <w:noProof/>
            <w:webHidden/>
          </w:rPr>
          <w:fldChar w:fldCharType="separate"/>
        </w:r>
        <w:r w:rsidR="00495955">
          <w:rPr>
            <w:noProof/>
            <w:webHidden/>
          </w:rPr>
          <w:t>- 64 -</w:t>
        </w:r>
        <w:r w:rsidR="00F402FD">
          <w:rPr>
            <w:noProof/>
            <w:webHidden/>
          </w:rPr>
          <w:fldChar w:fldCharType="end"/>
        </w:r>
      </w:hyperlink>
    </w:p>
    <w:p w14:paraId="438EDDD9" w14:textId="1C8DF2FB"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72" w:history="1">
        <w:r w:rsidR="00F402FD" w:rsidRPr="00725762">
          <w:rPr>
            <w:rStyle w:val="Hipervnculo"/>
            <w:noProof/>
          </w:rPr>
          <w:t>4.10.5</w:t>
        </w:r>
        <w:r w:rsidR="00F402FD">
          <w:rPr>
            <w:rFonts w:asciiTheme="minorHAnsi" w:eastAsiaTheme="minorEastAsia" w:hAnsiTheme="minorHAnsi"/>
            <w:noProof/>
            <w:sz w:val="22"/>
            <w:lang w:eastAsia="es-MX"/>
          </w:rPr>
          <w:tab/>
        </w:r>
        <w:r w:rsidR="00F402FD" w:rsidRPr="00725762">
          <w:rPr>
            <w:rStyle w:val="Hipervnculo"/>
            <w:noProof/>
          </w:rPr>
          <w:t>Opciones de titulación</w:t>
        </w:r>
        <w:r w:rsidR="00F402FD">
          <w:rPr>
            <w:noProof/>
            <w:webHidden/>
          </w:rPr>
          <w:tab/>
        </w:r>
        <w:r w:rsidR="00F402FD">
          <w:rPr>
            <w:noProof/>
            <w:webHidden/>
          </w:rPr>
          <w:fldChar w:fldCharType="begin"/>
        </w:r>
        <w:r w:rsidR="00F402FD">
          <w:rPr>
            <w:noProof/>
            <w:webHidden/>
          </w:rPr>
          <w:instrText xml:space="preserve"> PAGEREF _Toc21714372 \h </w:instrText>
        </w:r>
        <w:r w:rsidR="00F402FD">
          <w:rPr>
            <w:noProof/>
            <w:webHidden/>
          </w:rPr>
        </w:r>
        <w:r w:rsidR="00F402FD">
          <w:rPr>
            <w:noProof/>
            <w:webHidden/>
          </w:rPr>
          <w:fldChar w:fldCharType="separate"/>
        </w:r>
        <w:r w:rsidR="00495955">
          <w:rPr>
            <w:noProof/>
            <w:webHidden/>
          </w:rPr>
          <w:t>- 65 -</w:t>
        </w:r>
        <w:r w:rsidR="00F402FD">
          <w:rPr>
            <w:noProof/>
            <w:webHidden/>
          </w:rPr>
          <w:fldChar w:fldCharType="end"/>
        </w:r>
      </w:hyperlink>
    </w:p>
    <w:p w14:paraId="5AE1AE6A" w14:textId="3A3C0DA0"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73" w:history="1">
        <w:r w:rsidR="00F402FD" w:rsidRPr="00725762">
          <w:rPr>
            <w:rStyle w:val="Hipervnculo"/>
            <w:noProof/>
          </w:rPr>
          <w:t>4.11</w:t>
        </w:r>
        <w:r w:rsidR="00F402FD">
          <w:rPr>
            <w:rFonts w:asciiTheme="minorHAnsi" w:eastAsiaTheme="minorEastAsia" w:hAnsiTheme="minorHAnsi"/>
            <w:noProof/>
            <w:sz w:val="22"/>
            <w:lang w:eastAsia="es-MX"/>
          </w:rPr>
          <w:tab/>
        </w:r>
        <w:r w:rsidR="00F402FD" w:rsidRPr="00725762">
          <w:rPr>
            <w:rStyle w:val="Hipervnculo"/>
            <w:noProof/>
          </w:rPr>
          <w:t>Planta académica</w:t>
        </w:r>
        <w:r w:rsidR="00F402FD">
          <w:rPr>
            <w:noProof/>
            <w:webHidden/>
          </w:rPr>
          <w:tab/>
        </w:r>
        <w:r w:rsidR="00F402FD">
          <w:rPr>
            <w:noProof/>
            <w:webHidden/>
          </w:rPr>
          <w:fldChar w:fldCharType="begin"/>
        </w:r>
        <w:r w:rsidR="00F402FD">
          <w:rPr>
            <w:noProof/>
            <w:webHidden/>
          </w:rPr>
          <w:instrText xml:space="preserve"> PAGEREF _Toc21714373 \h </w:instrText>
        </w:r>
        <w:r w:rsidR="00F402FD">
          <w:rPr>
            <w:noProof/>
            <w:webHidden/>
          </w:rPr>
        </w:r>
        <w:r w:rsidR="00F402FD">
          <w:rPr>
            <w:noProof/>
            <w:webHidden/>
          </w:rPr>
          <w:fldChar w:fldCharType="separate"/>
        </w:r>
        <w:r w:rsidR="00495955">
          <w:rPr>
            <w:noProof/>
            <w:webHidden/>
          </w:rPr>
          <w:t>- 65 -</w:t>
        </w:r>
        <w:r w:rsidR="00F402FD">
          <w:rPr>
            <w:noProof/>
            <w:webHidden/>
          </w:rPr>
          <w:fldChar w:fldCharType="end"/>
        </w:r>
      </w:hyperlink>
    </w:p>
    <w:p w14:paraId="1EED0E86" w14:textId="317B47B4"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74" w:history="1">
        <w:r w:rsidR="00F402FD" w:rsidRPr="00725762">
          <w:rPr>
            <w:rStyle w:val="Hipervnculo"/>
            <w:noProof/>
          </w:rPr>
          <w:t>4.11.1</w:t>
        </w:r>
        <w:r w:rsidR="00F402FD">
          <w:rPr>
            <w:rFonts w:asciiTheme="minorHAnsi" w:eastAsiaTheme="minorEastAsia" w:hAnsiTheme="minorHAnsi"/>
            <w:noProof/>
            <w:sz w:val="22"/>
            <w:lang w:eastAsia="es-MX"/>
          </w:rPr>
          <w:tab/>
        </w:r>
        <w:r w:rsidR="00F402FD" w:rsidRPr="00725762">
          <w:rPr>
            <w:rStyle w:val="Hipervnculo"/>
            <w:noProof/>
          </w:rPr>
          <w:t>Perfil Académico</w:t>
        </w:r>
        <w:r w:rsidR="00F402FD">
          <w:rPr>
            <w:noProof/>
            <w:webHidden/>
          </w:rPr>
          <w:tab/>
        </w:r>
        <w:r w:rsidR="00F402FD">
          <w:rPr>
            <w:noProof/>
            <w:webHidden/>
          </w:rPr>
          <w:fldChar w:fldCharType="begin"/>
        </w:r>
        <w:r w:rsidR="00F402FD">
          <w:rPr>
            <w:noProof/>
            <w:webHidden/>
          </w:rPr>
          <w:instrText xml:space="preserve"> PAGEREF _Toc21714374 \h </w:instrText>
        </w:r>
        <w:r w:rsidR="00F402FD">
          <w:rPr>
            <w:noProof/>
            <w:webHidden/>
          </w:rPr>
        </w:r>
        <w:r w:rsidR="00F402FD">
          <w:rPr>
            <w:noProof/>
            <w:webHidden/>
          </w:rPr>
          <w:fldChar w:fldCharType="separate"/>
        </w:r>
        <w:r w:rsidR="00495955">
          <w:rPr>
            <w:noProof/>
            <w:webHidden/>
          </w:rPr>
          <w:t>- 65 -</w:t>
        </w:r>
        <w:r w:rsidR="00F402FD">
          <w:rPr>
            <w:noProof/>
            <w:webHidden/>
          </w:rPr>
          <w:fldChar w:fldCharType="end"/>
        </w:r>
      </w:hyperlink>
    </w:p>
    <w:p w14:paraId="0752E162" w14:textId="37B073A2"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75" w:history="1">
        <w:r w:rsidR="00F402FD" w:rsidRPr="00725762">
          <w:rPr>
            <w:rStyle w:val="Hipervnculo"/>
            <w:noProof/>
          </w:rPr>
          <w:t>4.11.2</w:t>
        </w:r>
        <w:r w:rsidR="00F402FD">
          <w:rPr>
            <w:rFonts w:asciiTheme="minorHAnsi" w:eastAsiaTheme="minorEastAsia" w:hAnsiTheme="minorHAnsi"/>
            <w:noProof/>
            <w:sz w:val="22"/>
            <w:lang w:eastAsia="es-MX"/>
          </w:rPr>
          <w:tab/>
        </w:r>
        <w:r w:rsidR="00F402FD" w:rsidRPr="00725762">
          <w:rPr>
            <w:rStyle w:val="Hipervnculo"/>
            <w:noProof/>
          </w:rPr>
          <w:t>Profesores Invitados</w:t>
        </w:r>
        <w:r w:rsidR="00F402FD">
          <w:rPr>
            <w:noProof/>
            <w:webHidden/>
          </w:rPr>
          <w:tab/>
        </w:r>
        <w:r w:rsidR="00F402FD">
          <w:rPr>
            <w:noProof/>
            <w:webHidden/>
          </w:rPr>
          <w:fldChar w:fldCharType="begin"/>
        </w:r>
        <w:r w:rsidR="00F402FD">
          <w:rPr>
            <w:noProof/>
            <w:webHidden/>
          </w:rPr>
          <w:instrText xml:space="preserve"> PAGEREF _Toc21714375 \h </w:instrText>
        </w:r>
        <w:r w:rsidR="00F402FD">
          <w:rPr>
            <w:noProof/>
            <w:webHidden/>
          </w:rPr>
        </w:r>
        <w:r w:rsidR="00F402FD">
          <w:rPr>
            <w:noProof/>
            <w:webHidden/>
          </w:rPr>
          <w:fldChar w:fldCharType="separate"/>
        </w:r>
        <w:r w:rsidR="00495955">
          <w:rPr>
            <w:noProof/>
            <w:webHidden/>
          </w:rPr>
          <w:t>- 66 -</w:t>
        </w:r>
        <w:r w:rsidR="00F402FD">
          <w:rPr>
            <w:noProof/>
            <w:webHidden/>
          </w:rPr>
          <w:fldChar w:fldCharType="end"/>
        </w:r>
      </w:hyperlink>
    </w:p>
    <w:p w14:paraId="119D10A5" w14:textId="446273A8"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76" w:history="1">
        <w:r w:rsidR="00F402FD" w:rsidRPr="00725762">
          <w:rPr>
            <w:rStyle w:val="Hipervnculo"/>
            <w:noProof/>
          </w:rPr>
          <w:t>4.12</w:t>
        </w:r>
        <w:r w:rsidR="00F402FD">
          <w:rPr>
            <w:rFonts w:asciiTheme="minorHAnsi" w:eastAsiaTheme="minorEastAsia" w:hAnsiTheme="minorHAnsi"/>
            <w:noProof/>
            <w:sz w:val="22"/>
            <w:lang w:eastAsia="es-MX"/>
          </w:rPr>
          <w:tab/>
        </w:r>
        <w:r w:rsidR="00F402FD" w:rsidRPr="00725762">
          <w:rPr>
            <w:rStyle w:val="Hipervnculo"/>
            <w:noProof/>
          </w:rPr>
          <w:t>Infraestructura Académica</w:t>
        </w:r>
        <w:r w:rsidR="00F402FD">
          <w:rPr>
            <w:noProof/>
            <w:webHidden/>
          </w:rPr>
          <w:tab/>
        </w:r>
        <w:r w:rsidR="00F402FD">
          <w:rPr>
            <w:noProof/>
            <w:webHidden/>
          </w:rPr>
          <w:fldChar w:fldCharType="begin"/>
        </w:r>
        <w:r w:rsidR="00F402FD">
          <w:rPr>
            <w:noProof/>
            <w:webHidden/>
          </w:rPr>
          <w:instrText xml:space="preserve"> PAGEREF _Toc21714376 \h </w:instrText>
        </w:r>
        <w:r w:rsidR="00F402FD">
          <w:rPr>
            <w:noProof/>
            <w:webHidden/>
          </w:rPr>
        </w:r>
        <w:r w:rsidR="00F402FD">
          <w:rPr>
            <w:noProof/>
            <w:webHidden/>
          </w:rPr>
          <w:fldChar w:fldCharType="separate"/>
        </w:r>
        <w:r w:rsidR="00495955">
          <w:rPr>
            <w:noProof/>
            <w:webHidden/>
          </w:rPr>
          <w:t>- 66 -</w:t>
        </w:r>
        <w:r w:rsidR="00F402FD">
          <w:rPr>
            <w:noProof/>
            <w:webHidden/>
          </w:rPr>
          <w:fldChar w:fldCharType="end"/>
        </w:r>
      </w:hyperlink>
    </w:p>
    <w:p w14:paraId="51944B94" w14:textId="49329FE6"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77" w:history="1">
        <w:r w:rsidR="00F402FD" w:rsidRPr="00725762">
          <w:rPr>
            <w:rStyle w:val="Hipervnculo"/>
            <w:noProof/>
          </w:rPr>
          <w:t>4.12.1</w:t>
        </w:r>
        <w:r w:rsidR="00F402FD">
          <w:rPr>
            <w:rFonts w:asciiTheme="minorHAnsi" w:eastAsiaTheme="minorEastAsia" w:hAnsiTheme="minorHAnsi"/>
            <w:noProof/>
            <w:sz w:val="22"/>
            <w:lang w:eastAsia="es-MX"/>
          </w:rPr>
          <w:tab/>
        </w:r>
        <w:r w:rsidR="00F402FD" w:rsidRPr="00725762">
          <w:rPr>
            <w:rStyle w:val="Hipervnculo"/>
            <w:noProof/>
          </w:rPr>
          <w:t>Espacios</w:t>
        </w:r>
        <w:r w:rsidR="00F402FD">
          <w:rPr>
            <w:noProof/>
            <w:webHidden/>
          </w:rPr>
          <w:tab/>
        </w:r>
        <w:r w:rsidR="00F402FD">
          <w:rPr>
            <w:noProof/>
            <w:webHidden/>
          </w:rPr>
          <w:fldChar w:fldCharType="begin"/>
        </w:r>
        <w:r w:rsidR="00F402FD">
          <w:rPr>
            <w:noProof/>
            <w:webHidden/>
          </w:rPr>
          <w:instrText xml:space="preserve"> PAGEREF _Toc21714377 \h </w:instrText>
        </w:r>
        <w:r w:rsidR="00F402FD">
          <w:rPr>
            <w:noProof/>
            <w:webHidden/>
          </w:rPr>
        </w:r>
        <w:r w:rsidR="00F402FD">
          <w:rPr>
            <w:noProof/>
            <w:webHidden/>
          </w:rPr>
          <w:fldChar w:fldCharType="separate"/>
        </w:r>
        <w:r w:rsidR="00495955">
          <w:rPr>
            <w:noProof/>
            <w:webHidden/>
          </w:rPr>
          <w:t>- 66 -</w:t>
        </w:r>
        <w:r w:rsidR="00F402FD">
          <w:rPr>
            <w:noProof/>
            <w:webHidden/>
          </w:rPr>
          <w:fldChar w:fldCharType="end"/>
        </w:r>
      </w:hyperlink>
    </w:p>
    <w:p w14:paraId="41244B1A" w14:textId="7D2EB8EF"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78" w:history="1">
        <w:r w:rsidR="00F402FD" w:rsidRPr="00725762">
          <w:rPr>
            <w:rStyle w:val="Hipervnculo"/>
            <w:noProof/>
          </w:rPr>
          <w:t>4.12.2</w:t>
        </w:r>
        <w:r w:rsidR="00F402FD">
          <w:rPr>
            <w:rFonts w:asciiTheme="minorHAnsi" w:eastAsiaTheme="minorEastAsia" w:hAnsiTheme="minorHAnsi"/>
            <w:noProof/>
            <w:sz w:val="22"/>
            <w:lang w:eastAsia="es-MX"/>
          </w:rPr>
          <w:tab/>
        </w:r>
        <w:r w:rsidR="00F402FD" w:rsidRPr="00725762">
          <w:rPr>
            <w:rStyle w:val="Hipervnculo"/>
            <w:noProof/>
          </w:rPr>
          <w:t>Aulas</w:t>
        </w:r>
        <w:r w:rsidR="00F402FD">
          <w:rPr>
            <w:noProof/>
            <w:webHidden/>
          </w:rPr>
          <w:tab/>
        </w:r>
        <w:r w:rsidR="00F402FD">
          <w:rPr>
            <w:noProof/>
            <w:webHidden/>
          </w:rPr>
          <w:fldChar w:fldCharType="begin"/>
        </w:r>
        <w:r w:rsidR="00F402FD">
          <w:rPr>
            <w:noProof/>
            <w:webHidden/>
          </w:rPr>
          <w:instrText xml:space="preserve"> PAGEREF _Toc21714378 \h </w:instrText>
        </w:r>
        <w:r w:rsidR="00F402FD">
          <w:rPr>
            <w:noProof/>
            <w:webHidden/>
          </w:rPr>
        </w:r>
        <w:r w:rsidR="00F402FD">
          <w:rPr>
            <w:noProof/>
            <w:webHidden/>
          </w:rPr>
          <w:fldChar w:fldCharType="separate"/>
        </w:r>
        <w:r w:rsidR="00495955">
          <w:rPr>
            <w:noProof/>
            <w:webHidden/>
          </w:rPr>
          <w:t>- 66 -</w:t>
        </w:r>
        <w:r w:rsidR="00F402FD">
          <w:rPr>
            <w:noProof/>
            <w:webHidden/>
          </w:rPr>
          <w:fldChar w:fldCharType="end"/>
        </w:r>
      </w:hyperlink>
    </w:p>
    <w:p w14:paraId="2861F239" w14:textId="49ACAAD8"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79" w:history="1">
        <w:r w:rsidR="00F402FD" w:rsidRPr="00725762">
          <w:rPr>
            <w:rStyle w:val="Hipervnculo"/>
            <w:noProof/>
          </w:rPr>
          <w:t>4.12.3</w:t>
        </w:r>
        <w:r w:rsidR="00F402FD">
          <w:rPr>
            <w:rFonts w:asciiTheme="minorHAnsi" w:eastAsiaTheme="minorEastAsia" w:hAnsiTheme="minorHAnsi"/>
            <w:noProof/>
            <w:sz w:val="22"/>
            <w:lang w:eastAsia="es-MX"/>
          </w:rPr>
          <w:tab/>
        </w:r>
        <w:r w:rsidR="00F402FD" w:rsidRPr="00725762">
          <w:rPr>
            <w:rStyle w:val="Hipervnculo"/>
            <w:noProof/>
          </w:rPr>
          <w:t>Espacios para profesores</w:t>
        </w:r>
        <w:r w:rsidR="00F402FD">
          <w:rPr>
            <w:noProof/>
            <w:webHidden/>
          </w:rPr>
          <w:tab/>
        </w:r>
        <w:r w:rsidR="00F402FD">
          <w:rPr>
            <w:noProof/>
            <w:webHidden/>
          </w:rPr>
          <w:fldChar w:fldCharType="begin"/>
        </w:r>
        <w:r w:rsidR="00F402FD">
          <w:rPr>
            <w:noProof/>
            <w:webHidden/>
          </w:rPr>
          <w:instrText xml:space="preserve"> PAGEREF _Toc21714379 \h </w:instrText>
        </w:r>
        <w:r w:rsidR="00F402FD">
          <w:rPr>
            <w:noProof/>
            <w:webHidden/>
          </w:rPr>
        </w:r>
        <w:r w:rsidR="00F402FD">
          <w:rPr>
            <w:noProof/>
            <w:webHidden/>
          </w:rPr>
          <w:fldChar w:fldCharType="separate"/>
        </w:r>
        <w:r w:rsidR="00495955">
          <w:rPr>
            <w:noProof/>
            <w:webHidden/>
          </w:rPr>
          <w:t>- 66 -</w:t>
        </w:r>
        <w:r w:rsidR="00F402FD">
          <w:rPr>
            <w:noProof/>
            <w:webHidden/>
          </w:rPr>
          <w:fldChar w:fldCharType="end"/>
        </w:r>
      </w:hyperlink>
    </w:p>
    <w:p w14:paraId="50963D03" w14:textId="5AC984C6"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80" w:history="1">
        <w:r w:rsidR="00F402FD" w:rsidRPr="00725762">
          <w:rPr>
            <w:rStyle w:val="Hipervnculo"/>
            <w:noProof/>
          </w:rPr>
          <w:t>4.12.4</w:t>
        </w:r>
        <w:r w:rsidR="00F402FD">
          <w:rPr>
            <w:rFonts w:asciiTheme="minorHAnsi" w:eastAsiaTheme="minorEastAsia" w:hAnsiTheme="minorHAnsi"/>
            <w:noProof/>
            <w:sz w:val="22"/>
            <w:lang w:eastAsia="es-MX"/>
          </w:rPr>
          <w:tab/>
        </w:r>
        <w:r w:rsidR="00F402FD" w:rsidRPr="00725762">
          <w:rPr>
            <w:rStyle w:val="Hipervnculo"/>
            <w:noProof/>
          </w:rPr>
          <w:t>Laboratorios y Talleres</w:t>
        </w:r>
        <w:r w:rsidR="00F402FD">
          <w:rPr>
            <w:noProof/>
            <w:webHidden/>
          </w:rPr>
          <w:tab/>
        </w:r>
        <w:r w:rsidR="00F402FD">
          <w:rPr>
            <w:noProof/>
            <w:webHidden/>
          </w:rPr>
          <w:fldChar w:fldCharType="begin"/>
        </w:r>
        <w:r w:rsidR="00F402FD">
          <w:rPr>
            <w:noProof/>
            <w:webHidden/>
          </w:rPr>
          <w:instrText xml:space="preserve"> PAGEREF _Toc21714380 \h </w:instrText>
        </w:r>
        <w:r w:rsidR="00F402FD">
          <w:rPr>
            <w:noProof/>
            <w:webHidden/>
          </w:rPr>
        </w:r>
        <w:r w:rsidR="00F402FD">
          <w:rPr>
            <w:noProof/>
            <w:webHidden/>
          </w:rPr>
          <w:fldChar w:fldCharType="separate"/>
        </w:r>
        <w:r w:rsidR="00495955">
          <w:rPr>
            <w:noProof/>
            <w:webHidden/>
          </w:rPr>
          <w:t>- 67 -</w:t>
        </w:r>
        <w:r w:rsidR="00F402FD">
          <w:rPr>
            <w:noProof/>
            <w:webHidden/>
          </w:rPr>
          <w:fldChar w:fldCharType="end"/>
        </w:r>
      </w:hyperlink>
    </w:p>
    <w:p w14:paraId="2EAF80CB" w14:textId="544F3764"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81" w:history="1">
        <w:r w:rsidR="00F402FD" w:rsidRPr="00725762">
          <w:rPr>
            <w:rStyle w:val="Hipervnculo"/>
            <w:noProof/>
          </w:rPr>
          <w:t>4.12.5</w:t>
        </w:r>
        <w:r w:rsidR="00F402FD">
          <w:rPr>
            <w:rFonts w:asciiTheme="minorHAnsi" w:eastAsiaTheme="minorEastAsia" w:hAnsiTheme="minorHAnsi"/>
            <w:noProof/>
            <w:sz w:val="22"/>
            <w:lang w:eastAsia="es-MX"/>
          </w:rPr>
          <w:tab/>
        </w:r>
        <w:r w:rsidR="00F402FD" w:rsidRPr="00725762">
          <w:rPr>
            <w:rStyle w:val="Hipervnculo"/>
            <w:noProof/>
          </w:rPr>
          <w:t>Instalaciones Especiales para Encuentros Académicos</w:t>
        </w:r>
        <w:r w:rsidR="00F402FD">
          <w:rPr>
            <w:noProof/>
            <w:webHidden/>
          </w:rPr>
          <w:tab/>
        </w:r>
        <w:r w:rsidR="00F402FD">
          <w:rPr>
            <w:noProof/>
            <w:webHidden/>
          </w:rPr>
          <w:fldChar w:fldCharType="begin"/>
        </w:r>
        <w:r w:rsidR="00F402FD">
          <w:rPr>
            <w:noProof/>
            <w:webHidden/>
          </w:rPr>
          <w:instrText xml:space="preserve"> PAGEREF _Toc21714381 \h </w:instrText>
        </w:r>
        <w:r w:rsidR="00F402FD">
          <w:rPr>
            <w:noProof/>
            <w:webHidden/>
          </w:rPr>
        </w:r>
        <w:r w:rsidR="00F402FD">
          <w:rPr>
            <w:noProof/>
            <w:webHidden/>
          </w:rPr>
          <w:fldChar w:fldCharType="separate"/>
        </w:r>
        <w:r w:rsidR="00495955">
          <w:rPr>
            <w:noProof/>
            <w:webHidden/>
          </w:rPr>
          <w:t>- 67 -</w:t>
        </w:r>
        <w:r w:rsidR="00F402FD">
          <w:rPr>
            <w:noProof/>
            <w:webHidden/>
          </w:rPr>
          <w:fldChar w:fldCharType="end"/>
        </w:r>
      </w:hyperlink>
    </w:p>
    <w:p w14:paraId="1DECCA62" w14:textId="4DC9A465"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82" w:history="1">
        <w:r w:rsidR="00F402FD" w:rsidRPr="00725762">
          <w:rPr>
            <w:rStyle w:val="Hipervnculo"/>
            <w:noProof/>
          </w:rPr>
          <w:t>4.12.6</w:t>
        </w:r>
        <w:r w:rsidR="00F402FD">
          <w:rPr>
            <w:rFonts w:asciiTheme="minorHAnsi" w:eastAsiaTheme="minorEastAsia" w:hAnsiTheme="minorHAnsi"/>
            <w:noProof/>
            <w:sz w:val="22"/>
            <w:lang w:eastAsia="es-MX"/>
          </w:rPr>
          <w:tab/>
        </w:r>
        <w:r w:rsidR="00F402FD" w:rsidRPr="00725762">
          <w:rPr>
            <w:rStyle w:val="Hipervnculo"/>
            <w:noProof/>
          </w:rPr>
          <w:t>Biblioteca. Acervo Bibliográfico</w:t>
        </w:r>
        <w:r w:rsidR="00F402FD">
          <w:rPr>
            <w:noProof/>
            <w:webHidden/>
          </w:rPr>
          <w:tab/>
        </w:r>
        <w:r w:rsidR="00F402FD">
          <w:rPr>
            <w:noProof/>
            <w:webHidden/>
          </w:rPr>
          <w:fldChar w:fldCharType="begin"/>
        </w:r>
        <w:r w:rsidR="00F402FD">
          <w:rPr>
            <w:noProof/>
            <w:webHidden/>
          </w:rPr>
          <w:instrText xml:space="preserve"> PAGEREF _Toc21714382 \h </w:instrText>
        </w:r>
        <w:r w:rsidR="00F402FD">
          <w:rPr>
            <w:noProof/>
            <w:webHidden/>
          </w:rPr>
        </w:r>
        <w:r w:rsidR="00F402FD">
          <w:rPr>
            <w:noProof/>
            <w:webHidden/>
          </w:rPr>
          <w:fldChar w:fldCharType="separate"/>
        </w:r>
        <w:r w:rsidR="00495955">
          <w:rPr>
            <w:noProof/>
            <w:webHidden/>
          </w:rPr>
          <w:t>- 67 -</w:t>
        </w:r>
        <w:r w:rsidR="00F402FD">
          <w:rPr>
            <w:noProof/>
            <w:webHidden/>
          </w:rPr>
          <w:fldChar w:fldCharType="end"/>
        </w:r>
      </w:hyperlink>
    </w:p>
    <w:p w14:paraId="201CD4E4" w14:textId="69BA7BD5"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83" w:history="1">
        <w:r w:rsidR="00F402FD" w:rsidRPr="00725762">
          <w:rPr>
            <w:rStyle w:val="Hipervnculo"/>
            <w:noProof/>
          </w:rPr>
          <w:t>4.12.7</w:t>
        </w:r>
        <w:r w:rsidR="00F402FD">
          <w:rPr>
            <w:rFonts w:asciiTheme="minorHAnsi" w:eastAsiaTheme="minorEastAsia" w:hAnsiTheme="minorHAnsi"/>
            <w:noProof/>
            <w:sz w:val="22"/>
            <w:lang w:eastAsia="es-MX"/>
          </w:rPr>
          <w:tab/>
        </w:r>
        <w:r w:rsidR="00F402FD" w:rsidRPr="00725762">
          <w:rPr>
            <w:rStyle w:val="Hipervnculo"/>
            <w:noProof/>
          </w:rPr>
          <w:t>Salas de Cómputo</w:t>
        </w:r>
        <w:r w:rsidR="00F402FD">
          <w:rPr>
            <w:noProof/>
            <w:webHidden/>
          </w:rPr>
          <w:tab/>
        </w:r>
        <w:r w:rsidR="00F402FD">
          <w:rPr>
            <w:noProof/>
            <w:webHidden/>
          </w:rPr>
          <w:fldChar w:fldCharType="begin"/>
        </w:r>
        <w:r w:rsidR="00F402FD">
          <w:rPr>
            <w:noProof/>
            <w:webHidden/>
          </w:rPr>
          <w:instrText xml:space="preserve"> PAGEREF _Toc21714383 \h </w:instrText>
        </w:r>
        <w:r w:rsidR="00F402FD">
          <w:rPr>
            <w:noProof/>
            <w:webHidden/>
          </w:rPr>
        </w:r>
        <w:r w:rsidR="00F402FD">
          <w:rPr>
            <w:noProof/>
            <w:webHidden/>
          </w:rPr>
          <w:fldChar w:fldCharType="separate"/>
        </w:r>
        <w:r w:rsidR="00495955">
          <w:rPr>
            <w:noProof/>
            <w:webHidden/>
          </w:rPr>
          <w:t>- 68 -</w:t>
        </w:r>
        <w:r w:rsidR="00F402FD">
          <w:rPr>
            <w:noProof/>
            <w:webHidden/>
          </w:rPr>
          <w:fldChar w:fldCharType="end"/>
        </w:r>
      </w:hyperlink>
    </w:p>
    <w:p w14:paraId="0D1FE6A7" w14:textId="1A67D99D"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84" w:history="1">
        <w:r w:rsidR="00F402FD" w:rsidRPr="00725762">
          <w:rPr>
            <w:rStyle w:val="Hipervnculo"/>
            <w:noProof/>
          </w:rPr>
          <w:t>4.12.8</w:t>
        </w:r>
        <w:r w:rsidR="00F402FD">
          <w:rPr>
            <w:rFonts w:asciiTheme="minorHAnsi" w:eastAsiaTheme="minorEastAsia" w:hAnsiTheme="minorHAnsi"/>
            <w:noProof/>
            <w:sz w:val="22"/>
            <w:lang w:eastAsia="es-MX"/>
          </w:rPr>
          <w:tab/>
        </w:r>
        <w:r w:rsidR="00F402FD" w:rsidRPr="00725762">
          <w:rPr>
            <w:rStyle w:val="Hipervnculo"/>
            <w:noProof/>
          </w:rPr>
          <w:t>Servicios de Apoyo</w:t>
        </w:r>
        <w:r w:rsidR="00F402FD">
          <w:rPr>
            <w:noProof/>
            <w:webHidden/>
          </w:rPr>
          <w:tab/>
        </w:r>
        <w:r w:rsidR="00F402FD">
          <w:rPr>
            <w:noProof/>
            <w:webHidden/>
          </w:rPr>
          <w:fldChar w:fldCharType="begin"/>
        </w:r>
        <w:r w:rsidR="00F402FD">
          <w:rPr>
            <w:noProof/>
            <w:webHidden/>
          </w:rPr>
          <w:instrText xml:space="preserve"> PAGEREF _Toc21714384 \h </w:instrText>
        </w:r>
        <w:r w:rsidR="00F402FD">
          <w:rPr>
            <w:noProof/>
            <w:webHidden/>
          </w:rPr>
        </w:r>
        <w:r w:rsidR="00F402FD">
          <w:rPr>
            <w:noProof/>
            <w:webHidden/>
          </w:rPr>
          <w:fldChar w:fldCharType="separate"/>
        </w:r>
        <w:r w:rsidR="00495955">
          <w:rPr>
            <w:noProof/>
            <w:webHidden/>
          </w:rPr>
          <w:t>- 68 -</w:t>
        </w:r>
        <w:r w:rsidR="00F402FD">
          <w:rPr>
            <w:noProof/>
            <w:webHidden/>
          </w:rPr>
          <w:fldChar w:fldCharType="end"/>
        </w:r>
      </w:hyperlink>
    </w:p>
    <w:p w14:paraId="1BE05482" w14:textId="287845AC"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85" w:history="1">
        <w:r w:rsidR="00F402FD" w:rsidRPr="00725762">
          <w:rPr>
            <w:rStyle w:val="Hipervnculo"/>
            <w:noProof/>
          </w:rPr>
          <w:t>4.12.9</w:t>
        </w:r>
        <w:r w:rsidR="00F402FD">
          <w:rPr>
            <w:rFonts w:asciiTheme="minorHAnsi" w:eastAsiaTheme="minorEastAsia" w:hAnsiTheme="minorHAnsi"/>
            <w:noProof/>
            <w:sz w:val="22"/>
            <w:lang w:eastAsia="es-MX"/>
          </w:rPr>
          <w:tab/>
        </w:r>
        <w:r w:rsidR="00F402FD" w:rsidRPr="00725762">
          <w:rPr>
            <w:rStyle w:val="Hipervnculo"/>
            <w:noProof/>
          </w:rPr>
          <w:t>Material Didáctico</w:t>
        </w:r>
        <w:r w:rsidR="00F402FD">
          <w:rPr>
            <w:noProof/>
            <w:webHidden/>
          </w:rPr>
          <w:tab/>
        </w:r>
        <w:r w:rsidR="00F402FD">
          <w:rPr>
            <w:noProof/>
            <w:webHidden/>
          </w:rPr>
          <w:fldChar w:fldCharType="begin"/>
        </w:r>
        <w:r w:rsidR="00F402FD">
          <w:rPr>
            <w:noProof/>
            <w:webHidden/>
          </w:rPr>
          <w:instrText xml:space="preserve"> PAGEREF _Toc21714385 \h </w:instrText>
        </w:r>
        <w:r w:rsidR="00F402FD">
          <w:rPr>
            <w:noProof/>
            <w:webHidden/>
          </w:rPr>
        </w:r>
        <w:r w:rsidR="00F402FD">
          <w:rPr>
            <w:noProof/>
            <w:webHidden/>
          </w:rPr>
          <w:fldChar w:fldCharType="separate"/>
        </w:r>
        <w:r w:rsidR="00495955">
          <w:rPr>
            <w:noProof/>
            <w:webHidden/>
          </w:rPr>
          <w:t>- 69 -</w:t>
        </w:r>
        <w:r w:rsidR="00F402FD">
          <w:rPr>
            <w:noProof/>
            <w:webHidden/>
          </w:rPr>
          <w:fldChar w:fldCharType="end"/>
        </w:r>
      </w:hyperlink>
    </w:p>
    <w:p w14:paraId="0816CFC7" w14:textId="3FC7D442"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86" w:history="1">
        <w:r w:rsidR="00F402FD" w:rsidRPr="00725762">
          <w:rPr>
            <w:rStyle w:val="Hipervnculo"/>
            <w:noProof/>
          </w:rPr>
          <w:t>4.13</w:t>
        </w:r>
        <w:r w:rsidR="00F402FD">
          <w:rPr>
            <w:rFonts w:asciiTheme="minorHAnsi" w:eastAsiaTheme="minorEastAsia" w:hAnsiTheme="minorHAnsi"/>
            <w:noProof/>
            <w:sz w:val="22"/>
            <w:lang w:eastAsia="es-MX"/>
          </w:rPr>
          <w:tab/>
        </w:r>
        <w:r w:rsidR="00F402FD" w:rsidRPr="00725762">
          <w:rPr>
            <w:rStyle w:val="Hipervnculo"/>
            <w:noProof/>
          </w:rPr>
          <w:t>Planeación y Presupuestación para la puesta en marcha del programa educativo.</w:t>
        </w:r>
        <w:r w:rsidR="00F402FD">
          <w:rPr>
            <w:noProof/>
            <w:webHidden/>
          </w:rPr>
          <w:tab/>
        </w:r>
        <w:r w:rsidR="00F402FD">
          <w:rPr>
            <w:noProof/>
            <w:webHidden/>
          </w:rPr>
          <w:fldChar w:fldCharType="begin"/>
        </w:r>
        <w:r w:rsidR="00F402FD">
          <w:rPr>
            <w:noProof/>
            <w:webHidden/>
          </w:rPr>
          <w:instrText xml:space="preserve"> PAGEREF _Toc21714386 \h </w:instrText>
        </w:r>
        <w:r w:rsidR="00F402FD">
          <w:rPr>
            <w:noProof/>
            <w:webHidden/>
          </w:rPr>
        </w:r>
        <w:r w:rsidR="00F402FD">
          <w:rPr>
            <w:noProof/>
            <w:webHidden/>
          </w:rPr>
          <w:fldChar w:fldCharType="separate"/>
        </w:r>
        <w:r w:rsidR="00495955">
          <w:rPr>
            <w:noProof/>
            <w:webHidden/>
          </w:rPr>
          <w:t>- 69 -</w:t>
        </w:r>
        <w:r w:rsidR="00F402FD">
          <w:rPr>
            <w:noProof/>
            <w:webHidden/>
          </w:rPr>
          <w:fldChar w:fldCharType="end"/>
        </w:r>
      </w:hyperlink>
    </w:p>
    <w:p w14:paraId="6E2DC2E2" w14:textId="170661B5"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87" w:history="1">
        <w:r w:rsidR="00F402FD" w:rsidRPr="00725762">
          <w:rPr>
            <w:rStyle w:val="Hipervnculo"/>
            <w:noProof/>
          </w:rPr>
          <w:t>4.13.1</w:t>
        </w:r>
        <w:r w:rsidR="00F402FD">
          <w:rPr>
            <w:rFonts w:asciiTheme="minorHAnsi" w:eastAsiaTheme="minorEastAsia" w:hAnsiTheme="minorHAnsi"/>
            <w:noProof/>
            <w:sz w:val="22"/>
            <w:lang w:eastAsia="es-MX"/>
          </w:rPr>
          <w:tab/>
        </w:r>
        <w:r w:rsidR="00F402FD" w:rsidRPr="00725762">
          <w:rPr>
            <w:rStyle w:val="Hipervnculo"/>
            <w:noProof/>
          </w:rPr>
          <w:t>Población Escolar a Atender</w:t>
        </w:r>
        <w:r w:rsidR="00F402FD">
          <w:rPr>
            <w:noProof/>
            <w:webHidden/>
          </w:rPr>
          <w:tab/>
        </w:r>
        <w:r w:rsidR="00F402FD">
          <w:rPr>
            <w:noProof/>
            <w:webHidden/>
          </w:rPr>
          <w:fldChar w:fldCharType="begin"/>
        </w:r>
        <w:r w:rsidR="00F402FD">
          <w:rPr>
            <w:noProof/>
            <w:webHidden/>
          </w:rPr>
          <w:instrText xml:space="preserve"> PAGEREF _Toc21714387 \h </w:instrText>
        </w:r>
        <w:r w:rsidR="00F402FD">
          <w:rPr>
            <w:noProof/>
            <w:webHidden/>
          </w:rPr>
        </w:r>
        <w:r w:rsidR="00F402FD">
          <w:rPr>
            <w:noProof/>
            <w:webHidden/>
          </w:rPr>
          <w:fldChar w:fldCharType="separate"/>
        </w:r>
        <w:r w:rsidR="00495955">
          <w:rPr>
            <w:noProof/>
            <w:webHidden/>
          </w:rPr>
          <w:t>- 69 -</w:t>
        </w:r>
        <w:r w:rsidR="00F402FD">
          <w:rPr>
            <w:noProof/>
            <w:webHidden/>
          </w:rPr>
          <w:fldChar w:fldCharType="end"/>
        </w:r>
      </w:hyperlink>
    </w:p>
    <w:p w14:paraId="6C9A3DC7" w14:textId="0D52D885"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88" w:history="1">
        <w:r w:rsidR="00F402FD" w:rsidRPr="00725762">
          <w:rPr>
            <w:rStyle w:val="Hipervnculo"/>
            <w:noProof/>
          </w:rPr>
          <w:t>4.13.2</w:t>
        </w:r>
        <w:r w:rsidR="00F402FD">
          <w:rPr>
            <w:rFonts w:asciiTheme="minorHAnsi" w:eastAsiaTheme="minorEastAsia" w:hAnsiTheme="minorHAnsi"/>
            <w:noProof/>
            <w:sz w:val="22"/>
            <w:lang w:eastAsia="es-MX"/>
          </w:rPr>
          <w:tab/>
        </w:r>
        <w:r w:rsidR="00F402FD" w:rsidRPr="00725762">
          <w:rPr>
            <w:rStyle w:val="Hipervnculo"/>
            <w:noProof/>
          </w:rPr>
          <w:t>Personal Académico</w:t>
        </w:r>
        <w:r w:rsidR="00F402FD">
          <w:rPr>
            <w:noProof/>
            <w:webHidden/>
          </w:rPr>
          <w:tab/>
        </w:r>
        <w:r w:rsidR="00F402FD">
          <w:rPr>
            <w:noProof/>
            <w:webHidden/>
          </w:rPr>
          <w:fldChar w:fldCharType="begin"/>
        </w:r>
        <w:r w:rsidR="00F402FD">
          <w:rPr>
            <w:noProof/>
            <w:webHidden/>
          </w:rPr>
          <w:instrText xml:space="preserve"> PAGEREF _Toc21714388 \h </w:instrText>
        </w:r>
        <w:r w:rsidR="00F402FD">
          <w:rPr>
            <w:noProof/>
            <w:webHidden/>
          </w:rPr>
        </w:r>
        <w:r w:rsidR="00F402FD">
          <w:rPr>
            <w:noProof/>
            <w:webHidden/>
          </w:rPr>
          <w:fldChar w:fldCharType="separate"/>
        </w:r>
        <w:r w:rsidR="00495955">
          <w:rPr>
            <w:noProof/>
            <w:webHidden/>
          </w:rPr>
          <w:t>- 69 -</w:t>
        </w:r>
        <w:r w:rsidR="00F402FD">
          <w:rPr>
            <w:noProof/>
            <w:webHidden/>
          </w:rPr>
          <w:fldChar w:fldCharType="end"/>
        </w:r>
      </w:hyperlink>
    </w:p>
    <w:p w14:paraId="7440E7DC" w14:textId="14FC5798"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89" w:history="1">
        <w:r w:rsidR="00F402FD" w:rsidRPr="00725762">
          <w:rPr>
            <w:rStyle w:val="Hipervnculo"/>
            <w:noProof/>
          </w:rPr>
          <w:t>4.13.3</w:t>
        </w:r>
        <w:r w:rsidR="00F402FD">
          <w:rPr>
            <w:rFonts w:asciiTheme="minorHAnsi" w:eastAsiaTheme="minorEastAsia" w:hAnsiTheme="minorHAnsi"/>
            <w:noProof/>
            <w:sz w:val="22"/>
            <w:lang w:eastAsia="es-MX"/>
          </w:rPr>
          <w:tab/>
        </w:r>
        <w:r w:rsidR="00F402FD" w:rsidRPr="00725762">
          <w:rPr>
            <w:rStyle w:val="Hipervnculo"/>
            <w:noProof/>
          </w:rPr>
          <w:t>Requerimientos de Infraestructura y Equipamiento</w:t>
        </w:r>
        <w:r w:rsidR="00F402FD">
          <w:rPr>
            <w:noProof/>
            <w:webHidden/>
          </w:rPr>
          <w:tab/>
        </w:r>
        <w:r w:rsidR="00F402FD">
          <w:rPr>
            <w:noProof/>
            <w:webHidden/>
          </w:rPr>
          <w:fldChar w:fldCharType="begin"/>
        </w:r>
        <w:r w:rsidR="00F402FD">
          <w:rPr>
            <w:noProof/>
            <w:webHidden/>
          </w:rPr>
          <w:instrText xml:space="preserve"> PAGEREF _Toc21714389 \h </w:instrText>
        </w:r>
        <w:r w:rsidR="00F402FD">
          <w:rPr>
            <w:noProof/>
            <w:webHidden/>
          </w:rPr>
        </w:r>
        <w:r w:rsidR="00F402FD">
          <w:rPr>
            <w:noProof/>
            <w:webHidden/>
          </w:rPr>
          <w:fldChar w:fldCharType="separate"/>
        </w:r>
        <w:r w:rsidR="00495955">
          <w:rPr>
            <w:noProof/>
            <w:webHidden/>
          </w:rPr>
          <w:t>- 70 -</w:t>
        </w:r>
        <w:r w:rsidR="00F402FD">
          <w:rPr>
            <w:noProof/>
            <w:webHidden/>
          </w:rPr>
          <w:fldChar w:fldCharType="end"/>
        </w:r>
      </w:hyperlink>
    </w:p>
    <w:p w14:paraId="790BEAC4" w14:textId="6C25CC74"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90" w:history="1">
        <w:r w:rsidR="00F402FD" w:rsidRPr="00725762">
          <w:rPr>
            <w:rStyle w:val="Hipervnculo"/>
            <w:noProof/>
          </w:rPr>
          <w:t>4.13.4</w:t>
        </w:r>
        <w:r w:rsidR="00F402FD">
          <w:rPr>
            <w:rFonts w:asciiTheme="minorHAnsi" w:eastAsiaTheme="minorEastAsia" w:hAnsiTheme="minorHAnsi"/>
            <w:noProof/>
            <w:sz w:val="22"/>
            <w:lang w:eastAsia="es-MX"/>
          </w:rPr>
          <w:tab/>
        </w:r>
        <w:r w:rsidR="00F402FD" w:rsidRPr="00725762">
          <w:rPr>
            <w:rStyle w:val="Hipervnculo"/>
            <w:noProof/>
          </w:rPr>
          <w:t>Inversión Acompañada de su Justificación y Desglose</w:t>
        </w:r>
        <w:r w:rsidR="00F402FD">
          <w:rPr>
            <w:noProof/>
            <w:webHidden/>
          </w:rPr>
          <w:tab/>
        </w:r>
        <w:r w:rsidR="00F402FD">
          <w:rPr>
            <w:noProof/>
            <w:webHidden/>
          </w:rPr>
          <w:fldChar w:fldCharType="begin"/>
        </w:r>
        <w:r w:rsidR="00F402FD">
          <w:rPr>
            <w:noProof/>
            <w:webHidden/>
          </w:rPr>
          <w:instrText xml:space="preserve"> PAGEREF _Toc21714390 \h </w:instrText>
        </w:r>
        <w:r w:rsidR="00F402FD">
          <w:rPr>
            <w:noProof/>
            <w:webHidden/>
          </w:rPr>
        </w:r>
        <w:r w:rsidR="00F402FD">
          <w:rPr>
            <w:noProof/>
            <w:webHidden/>
          </w:rPr>
          <w:fldChar w:fldCharType="separate"/>
        </w:r>
        <w:r w:rsidR="00495955">
          <w:rPr>
            <w:noProof/>
            <w:webHidden/>
          </w:rPr>
          <w:t>- 71 -</w:t>
        </w:r>
        <w:r w:rsidR="00F402FD">
          <w:rPr>
            <w:noProof/>
            <w:webHidden/>
          </w:rPr>
          <w:fldChar w:fldCharType="end"/>
        </w:r>
      </w:hyperlink>
    </w:p>
    <w:p w14:paraId="593A472E" w14:textId="78F975C1"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91" w:history="1">
        <w:r w:rsidR="00F402FD" w:rsidRPr="00725762">
          <w:rPr>
            <w:rStyle w:val="Hipervnculo"/>
            <w:noProof/>
          </w:rPr>
          <w:t>4.13.5</w:t>
        </w:r>
        <w:r w:rsidR="00F402FD">
          <w:rPr>
            <w:rFonts w:asciiTheme="minorHAnsi" w:eastAsiaTheme="minorEastAsia" w:hAnsiTheme="minorHAnsi"/>
            <w:noProof/>
            <w:sz w:val="22"/>
            <w:lang w:eastAsia="es-MX"/>
          </w:rPr>
          <w:tab/>
        </w:r>
        <w:r w:rsidR="00F402FD" w:rsidRPr="00725762">
          <w:rPr>
            <w:rStyle w:val="Hipervnculo"/>
            <w:noProof/>
          </w:rPr>
          <w:t>Cooperación, en su caso, de otras Unidades Académicas o Instituciones de Educación Superior</w:t>
        </w:r>
        <w:r w:rsidR="00F402FD">
          <w:rPr>
            <w:noProof/>
            <w:webHidden/>
          </w:rPr>
          <w:tab/>
        </w:r>
        <w:r w:rsidR="00F402FD">
          <w:rPr>
            <w:noProof/>
            <w:webHidden/>
          </w:rPr>
          <w:fldChar w:fldCharType="begin"/>
        </w:r>
        <w:r w:rsidR="00F402FD">
          <w:rPr>
            <w:noProof/>
            <w:webHidden/>
          </w:rPr>
          <w:instrText xml:space="preserve"> PAGEREF _Toc21714391 \h </w:instrText>
        </w:r>
        <w:r w:rsidR="00F402FD">
          <w:rPr>
            <w:noProof/>
            <w:webHidden/>
          </w:rPr>
        </w:r>
        <w:r w:rsidR="00F402FD">
          <w:rPr>
            <w:noProof/>
            <w:webHidden/>
          </w:rPr>
          <w:fldChar w:fldCharType="separate"/>
        </w:r>
        <w:r w:rsidR="00495955">
          <w:rPr>
            <w:noProof/>
            <w:webHidden/>
          </w:rPr>
          <w:t>- 72 -</w:t>
        </w:r>
        <w:r w:rsidR="00F402FD">
          <w:rPr>
            <w:noProof/>
            <w:webHidden/>
          </w:rPr>
          <w:fldChar w:fldCharType="end"/>
        </w:r>
      </w:hyperlink>
    </w:p>
    <w:p w14:paraId="2BC991CB" w14:textId="21386091" w:rsidR="00F402FD" w:rsidRDefault="004F57A1">
      <w:pPr>
        <w:pStyle w:val="TDC3"/>
        <w:tabs>
          <w:tab w:val="left" w:pos="1869"/>
          <w:tab w:val="right" w:leader="dot" w:pos="9202"/>
        </w:tabs>
        <w:rPr>
          <w:rFonts w:asciiTheme="minorHAnsi" w:eastAsiaTheme="minorEastAsia" w:hAnsiTheme="minorHAnsi"/>
          <w:noProof/>
          <w:sz w:val="22"/>
          <w:lang w:eastAsia="es-MX"/>
        </w:rPr>
      </w:pPr>
      <w:hyperlink w:anchor="_Toc21714392" w:history="1">
        <w:r w:rsidR="00F402FD" w:rsidRPr="00725762">
          <w:rPr>
            <w:rStyle w:val="Hipervnculo"/>
            <w:noProof/>
          </w:rPr>
          <w:t>4.13.6</w:t>
        </w:r>
        <w:r w:rsidR="00F402FD">
          <w:rPr>
            <w:rFonts w:asciiTheme="minorHAnsi" w:eastAsiaTheme="minorEastAsia" w:hAnsiTheme="minorHAnsi"/>
            <w:noProof/>
            <w:sz w:val="22"/>
            <w:lang w:eastAsia="es-MX"/>
          </w:rPr>
          <w:tab/>
        </w:r>
        <w:r w:rsidR="00F402FD" w:rsidRPr="00725762">
          <w:rPr>
            <w:rStyle w:val="Hipervnculo"/>
            <w:noProof/>
          </w:rPr>
          <w:t>Otros gastos</w:t>
        </w:r>
        <w:r w:rsidR="00F402FD">
          <w:rPr>
            <w:noProof/>
            <w:webHidden/>
          </w:rPr>
          <w:tab/>
        </w:r>
        <w:r w:rsidR="00F402FD">
          <w:rPr>
            <w:noProof/>
            <w:webHidden/>
          </w:rPr>
          <w:fldChar w:fldCharType="begin"/>
        </w:r>
        <w:r w:rsidR="00F402FD">
          <w:rPr>
            <w:noProof/>
            <w:webHidden/>
          </w:rPr>
          <w:instrText xml:space="preserve"> PAGEREF _Toc21714392 \h </w:instrText>
        </w:r>
        <w:r w:rsidR="00F402FD">
          <w:rPr>
            <w:noProof/>
            <w:webHidden/>
          </w:rPr>
        </w:r>
        <w:r w:rsidR="00F402FD">
          <w:rPr>
            <w:noProof/>
            <w:webHidden/>
          </w:rPr>
          <w:fldChar w:fldCharType="separate"/>
        </w:r>
        <w:r w:rsidR="00495955">
          <w:rPr>
            <w:noProof/>
            <w:webHidden/>
          </w:rPr>
          <w:t>- 72 -</w:t>
        </w:r>
        <w:r w:rsidR="00F402FD">
          <w:rPr>
            <w:noProof/>
            <w:webHidden/>
          </w:rPr>
          <w:fldChar w:fldCharType="end"/>
        </w:r>
      </w:hyperlink>
    </w:p>
    <w:p w14:paraId="6EEAE9AB" w14:textId="68BE0C4F" w:rsidR="00F402FD" w:rsidRDefault="004F57A1">
      <w:pPr>
        <w:pStyle w:val="TDC1"/>
        <w:tabs>
          <w:tab w:val="left" w:pos="440"/>
        </w:tabs>
        <w:rPr>
          <w:rFonts w:asciiTheme="minorHAnsi" w:eastAsiaTheme="minorEastAsia" w:hAnsiTheme="minorHAnsi"/>
          <w:noProof/>
          <w:sz w:val="22"/>
          <w:lang w:eastAsia="es-MX"/>
        </w:rPr>
      </w:pPr>
      <w:hyperlink w:anchor="_Toc21714393" w:history="1">
        <w:r w:rsidR="00F402FD" w:rsidRPr="00725762">
          <w:rPr>
            <w:rStyle w:val="Hipervnculo"/>
            <w:noProof/>
          </w:rPr>
          <w:t>5</w:t>
        </w:r>
        <w:r w:rsidR="00F402FD">
          <w:rPr>
            <w:rFonts w:asciiTheme="minorHAnsi" w:eastAsiaTheme="minorEastAsia" w:hAnsiTheme="minorHAnsi"/>
            <w:noProof/>
            <w:sz w:val="22"/>
            <w:lang w:eastAsia="es-MX"/>
          </w:rPr>
          <w:tab/>
        </w:r>
        <w:r w:rsidR="00F402FD" w:rsidRPr="00725762">
          <w:rPr>
            <w:rStyle w:val="Hipervnculo"/>
            <w:noProof/>
          </w:rPr>
          <w:t>Proceso para la modificación de programas educativos en la UNACAR</w:t>
        </w:r>
        <w:r w:rsidR="00F402FD">
          <w:rPr>
            <w:noProof/>
            <w:webHidden/>
          </w:rPr>
          <w:tab/>
        </w:r>
        <w:r w:rsidR="00F402FD">
          <w:rPr>
            <w:noProof/>
            <w:webHidden/>
          </w:rPr>
          <w:fldChar w:fldCharType="begin"/>
        </w:r>
        <w:r w:rsidR="00F402FD">
          <w:rPr>
            <w:noProof/>
            <w:webHidden/>
          </w:rPr>
          <w:instrText xml:space="preserve"> PAGEREF _Toc21714393 \h </w:instrText>
        </w:r>
        <w:r w:rsidR="00F402FD">
          <w:rPr>
            <w:noProof/>
            <w:webHidden/>
          </w:rPr>
        </w:r>
        <w:r w:rsidR="00F402FD">
          <w:rPr>
            <w:noProof/>
            <w:webHidden/>
          </w:rPr>
          <w:fldChar w:fldCharType="separate"/>
        </w:r>
        <w:r w:rsidR="00495955">
          <w:rPr>
            <w:noProof/>
            <w:webHidden/>
          </w:rPr>
          <w:t>- 73 -</w:t>
        </w:r>
        <w:r w:rsidR="00F402FD">
          <w:rPr>
            <w:noProof/>
            <w:webHidden/>
          </w:rPr>
          <w:fldChar w:fldCharType="end"/>
        </w:r>
      </w:hyperlink>
    </w:p>
    <w:p w14:paraId="4513258E" w14:textId="21B688FB"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94" w:history="1">
        <w:r w:rsidR="00F402FD" w:rsidRPr="00725762">
          <w:rPr>
            <w:rStyle w:val="Hipervnculo"/>
            <w:noProof/>
          </w:rPr>
          <w:t>5.1</w:t>
        </w:r>
        <w:r w:rsidR="00F402FD">
          <w:rPr>
            <w:rFonts w:asciiTheme="minorHAnsi" w:eastAsiaTheme="minorEastAsia" w:hAnsiTheme="minorHAnsi"/>
            <w:noProof/>
            <w:sz w:val="22"/>
            <w:lang w:eastAsia="es-MX"/>
          </w:rPr>
          <w:tab/>
        </w:r>
        <w:r w:rsidR="00F402FD" w:rsidRPr="00725762">
          <w:rPr>
            <w:rStyle w:val="Hipervnculo"/>
            <w:noProof/>
          </w:rPr>
          <w:t>Evaluación del Programa Vigente.</w:t>
        </w:r>
        <w:r w:rsidR="00F402FD">
          <w:rPr>
            <w:noProof/>
            <w:webHidden/>
          </w:rPr>
          <w:tab/>
        </w:r>
        <w:r w:rsidR="00F402FD">
          <w:rPr>
            <w:noProof/>
            <w:webHidden/>
          </w:rPr>
          <w:fldChar w:fldCharType="begin"/>
        </w:r>
        <w:r w:rsidR="00F402FD">
          <w:rPr>
            <w:noProof/>
            <w:webHidden/>
          </w:rPr>
          <w:instrText xml:space="preserve"> PAGEREF _Toc21714394 \h </w:instrText>
        </w:r>
        <w:r w:rsidR="00F402FD">
          <w:rPr>
            <w:noProof/>
            <w:webHidden/>
          </w:rPr>
        </w:r>
        <w:r w:rsidR="00F402FD">
          <w:rPr>
            <w:noProof/>
            <w:webHidden/>
          </w:rPr>
          <w:fldChar w:fldCharType="separate"/>
        </w:r>
        <w:r w:rsidR="00495955">
          <w:rPr>
            <w:noProof/>
            <w:webHidden/>
          </w:rPr>
          <w:t>- 73 -</w:t>
        </w:r>
        <w:r w:rsidR="00F402FD">
          <w:rPr>
            <w:noProof/>
            <w:webHidden/>
          </w:rPr>
          <w:fldChar w:fldCharType="end"/>
        </w:r>
      </w:hyperlink>
    </w:p>
    <w:p w14:paraId="0A9489BD" w14:textId="2B7569FC"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95" w:history="1">
        <w:r w:rsidR="00F402FD" w:rsidRPr="00725762">
          <w:rPr>
            <w:rStyle w:val="Hipervnculo"/>
            <w:noProof/>
          </w:rPr>
          <w:t>5.1.1</w:t>
        </w:r>
        <w:r w:rsidR="00F402FD">
          <w:rPr>
            <w:rFonts w:asciiTheme="minorHAnsi" w:eastAsiaTheme="minorEastAsia" w:hAnsiTheme="minorHAnsi"/>
            <w:noProof/>
            <w:sz w:val="22"/>
            <w:lang w:eastAsia="es-MX"/>
          </w:rPr>
          <w:tab/>
        </w:r>
        <w:r w:rsidR="00F402FD" w:rsidRPr="00725762">
          <w:rPr>
            <w:rStyle w:val="Hipervnculo"/>
            <w:noProof/>
          </w:rPr>
          <w:t>Elementos pertinentes con la congruencia Interna del Programa Educativo.</w:t>
        </w:r>
        <w:r w:rsidR="00F402FD">
          <w:rPr>
            <w:noProof/>
            <w:webHidden/>
          </w:rPr>
          <w:tab/>
        </w:r>
        <w:r w:rsidR="00F402FD">
          <w:rPr>
            <w:noProof/>
            <w:webHidden/>
          </w:rPr>
          <w:fldChar w:fldCharType="begin"/>
        </w:r>
        <w:r w:rsidR="00F402FD">
          <w:rPr>
            <w:noProof/>
            <w:webHidden/>
          </w:rPr>
          <w:instrText xml:space="preserve"> PAGEREF _Toc21714395 \h </w:instrText>
        </w:r>
        <w:r w:rsidR="00F402FD">
          <w:rPr>
            <w:noProof/>
            <w:webHidden/>
          </w:rPr>
        </w:r>
        <w:r w:rsidR="00F402FD">
          <w:rPr>
            <w:noProof/>
            <w:webHidden/>
          </w:rPr>
          <w:fldChar w:fldCharType="separate"/>
        </w:r>
        <w:r w:rsidR="00495955">
          <w:rPr>
            <w:noProof/>
            <w:webHidden/>
          </w:rPr>
          <w:t>- 73 -</w:t>
        </w:r>
        <w:r w:rsidR="00F402FD">
          <w:rPr>
            <w:noProof/>
            <w:webHidden/>
          </w:rPr>
          <w:fldChar w:fldCharType="end"/>
        </w:r>
      </w:hyperlink>
    </w:p>
    <w:p w14:paraId="7F74C045" w14:textId="21F77EDE"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96" w:history="1">
        <w:r w:rsidR="00F402FD" w:rsidRPr="00725762">
          <w:rPr>
            <w:rStyle w:val="Hipervnculo"/>
            <w:noProof/>
          </w:rPr>
          <w:t>5.1.2</w:t>
        </w:r>
        <w:r w:rsidR="00F402FD">
          <w:rPr>
            <w:rFonts w:asciiTheme="minorHAnsi" w:eastAsiaTheme="minorEastAsia" w:hAnsiTheme="minorHAnsi"/>
            <w:noProof/>
            <w:sz w:val="22"/>
            <w:lang w:eastAsia="es-MX"/>
          </w:rPr>
          <w:tab/>
        </w:r>
        <w:r w:rsidR="00F402FD" w:rsidRPr="00725762">
          <w:rPr>
            <w:rStyle w:val="Hipervnculo"/>
            <w:noProof/>
          </w:rPr>
          <w:t>Elementos pertinentes con la congruencia externa del Programa</w:t>
        </w:r>
        <w:r w:rsidR="00F402FD">
          <w:rPr>
            <w:noProof/>
            <w:webHidden/>
          </w:rPr>
          <w:tab/>
        </w:r>
        <w:r w:rsidR="00F402FD">
          <w:rPr>
            <w:noProof/>
            <w:webHidden/>
          </w:rPr>
          <w:fldChar w:fldCharType="begin"/>
        </w:r>
        <w:r w:rsidR="00F402FD">
          <w:rPr>
            <w:noProof/>
            <w:webHidden/>
          </w:rPr>
          <w:instrText xml:space="preserve"> PAGEREF _Toc21714396 \h </w:instrText>
        </w:r>
        <w:r w:rsidR="00F402FD">
          <w:rPr>
            <w:noProof/>
            <w:webHidden/>
          </w:rPr>
        </w:r>
        <w:r w:rsidR="00F402FD">
          <w:rPr>
            <w:noProof/>
            <w:webHidden/>
          </w:rPr>
          <w:fldChar w:fldCharType="separate"/>
        </w:r>
        <w:r w:rsidR="00495955">
          <w:rPr>
            <w:noProof/>
            <w:webHidden/>
          </w:rPr>
          <w:t>- 76 -</w:t>
        </w:r>
        <w:r w:rsidR="00F402FD">
          <w:rPr>
            <w:noProof/>
            <w:webHidden/>
          </w:rPr>
          <w:fldChar w:fldCharType="end"/>
        </w:r>
      </w:hyperlink>
    </w:p>
    <w:p w14:paraId="3D010224" w14:textId="347391B6"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397" w:history="1">
        <w:r w:rsidR="00F402FD" w:rsidRPr="00725762">
          <w:rPr>
            <w:rStyle w:val="Hipervnculo"/>
            <w:noProof/>
          </w:rPr>
          <w:t>5.2</w:t>
        </w:r>
        <w:r w:rsidR="00F402FD">
          <w:rPr>
            <w:rFonts w:asciiTheme="minorHAnsi" w:eastAsiaTheme="minorEastAsia" w:hAnsiTheme="minorHAnsi"/>
            <w:noProof/>
            <w:sz w:val="22"/>
            <w:lang w:eastAsia="es-MX"/>
          </w:rPr>
          <w:tab/>
        </w:r>
        <w:r w:rsidR="00F402FD" w:rsidRPr="00725762">
          <w:rPr>
            <w:rStyle w:val="Hipervnculo"/>
            <w:noProof/>
          </w:rPr>
          <w:t>Modificación en la Estructura y Organización del programa educativo.</w:t>
        </w:r>
        <w:r w:rsidR="00F402FD">
          <w:rPr>
            <w:noProof/>
            <w:webHidden/>
          </w:rPr>
          <w:tab/>
        </w:r>
        <w:r w:rsidR="00F402FD">
          <w:rPr>
            <w:noProof/>
            <w:webHidden/>
          </w:rPr>
          <w:fldChar w:fldCharType="begin"/>
        </w:r>
        <w:r w:rsidR="00F402FD">
          <w:rPr>
            <w:noProof/>
            <w:webHidden/>
          </w:rPr>
          <w:instrText xml:space="preserve"> PAGEREF _Toc21714397 \h </w:instrText>
        </w:r>
        <w:r w:rsidR="00F402FD">
          <w:rPr>
            <w:noProof/>
            <w:webHidden/>
          </w:rPr>
        </w:r>
        <w:r w:rsidR="00F402FD">
          <w:rPr>
            <w:noProof/>
            <w:webHidden/>
          </w:rPr>
          <w:fldChar w:fldCharType="separate"/>
        </w:r>
        <w:r w:rsidR="00495955">
          <w:rPr>
            <w:noProof/>
            <w:webHidden/>
          </w:rPr>
          <w:t>- 77 -</w:t>
        </w:r>
        <w:r w:rsidR="00F402FD">
          <w:rPr>
            <w:noProof/>
            <w:webHidden/>
          </w:rPr>
          <w:fldChar w:fldCharType="end"/>
        </w:r>
      </w:hyperlink>
    </w:p>
    <w:p w14:paraId="6ABBE848" w14:textId="19968DCE"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98" w:history="1">
        <w:r w:rsidR="00F402FD" w:rsidRPr="00725762">
          <w:rPr>
            <w:rStyle w:val="Hipervnculo"/>
            <w:noProof/>
          </w:rPr>
          <w:t>5.2.1</w:t>
        </w:r>
        <w:r w:rsidR="00F402FD">
          <w:rPr>
            <w:rFonts w:asciiTheme="minorHAnsi" w:eastAsiaTheme="minorEastAsia" w:hAnsiTheme="minorHAnsi"/>
            <w:noProof/>
            <w:sz w:val="22"/>
            <w:lang w:eastAsia="es-MX"/>
          </w:rPr>
          <w:tab/>
        </w:r>
        <w:r w:rsidR="00F402FD" w:rsidRPr="00725762">
          <w:rPr>
            <w:rStyle w:val="Hipervnculo"/>
            <w:noProof/>
          </w:rPr>
          <w:t>Objeto de los cambios al plan de estudios</w:t>
        </w:r>
        <w:r w:rsidR="00F402FD">
          <w:rPr>
            <w:noProof/>
            <w:webHidden/>
          </w:rPr>
          <w:tab/>
        </w:r>
        <w:r w:rsidR="00F402FD">
          <w:rPr>
            <w:noProof/>
            <w:webHidden/>
          </w:rPr>
          <w:fldChar w:fldCharType="begin"/>
        </w:r>
        <w:r w:rsidR="00F402FD">
          <w:rPr>
            <w:noProof/>
            <w:webHidden/>
          </w:rPr>
          <w:instrText xml:space="preserve"> PAGEREF _Toc21714398 \h </w:instrText>
        </w:r>
        <w:r w:rsidR="00F402FD">
          <w:rPr>
            <w:noProof/>
            <w:webHidden/>
          </w:rPr>
        </w:r>
        <w:r w:rsidR="00F402FD">
          <w:rPr>
            <w:noProof/>
            <w:webHidden/>
          </w:rPr>
          <w:fldChar w:fldCharType="separate"/>
        </w:r>
        <w:r w:rsidR="00495955">
          <w:rPr>
            <w:noProof/>
            <w:webHidden/>
          </w:rPr>
          <w:t>- 77 -</w:t>
        </w:r>
        <w:r w:rsidR="00F402FD">
          <w:rPr>
            <w:noProof/>
            <w:webHidden/>
          </w:rPr>
          <w:fldChar w:fldCharType="end"/>
        </w:r>
      </w:hyperlink>
    </w:p>
    <w:p w14:paraId="45CAFDC1" w14:textId="62C103E7"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399" w:history="1">
        <w:r w:rsidR="00F402FD" w:rsidRPr="00725762">
          <w:rPr>
            <w:rStyle w:val="Hipervnculo"/>
            <w:noProof/>
          </w:rPr>
          <w:t>5.2.2</w:t>
        </w:r>
        <w:r w:rsidR="00F402FD">
          <w:rPr>
            <w:rFonts w:asciiTheme="minorHAnsi" w:eastAsiaTheme="minorEastAsia" w:hAnsiTheme="minorHAnsi"/>
            <w:noProof/>
            <w:sz w:val="22"/>
            <w:lang w:eastAsia="es-MX"/>
          </w:rPr>
          <w:tab/>
        </w:r>
        <w:r w:rsidR="00F402FD" w:rsidRPr="00725762">
          <w:rPr>
            <w:rStyle w:val="Hipervnculo"/>
            <w:noProof/>
          </w:rPr>
          <w:t>Modificación en la estructura curricular</w:t>
        </w:r>
        <w:r w:rsidR="00F402FD">
          <w:rPr>
            <w:noProof/>
            <w:webHidden/>
          </w:rPr>
          <w:tab/>
        </w:r>
        <w:r w:rsidR="00F402FD">
          <w:rPr>
            <w:noProof/>
            <w:webHidden/>
          </w:rPr>
          <w:fldChar w:fldCharType="begin"/>
        </w:r>
        <w:r w:rsidR="00F402FD">
          <w:rPr>
            <w:noProof/>
            <w:webHidden/>
          </w:rPr>
          <w:instrText xml:space="preserve"> PAGEREF _Toc21714399 \h </w:instrText>
        </w:r>
        <w:r w:rsidR="00F402FD">
          <w:rPr>
            <w:noProof/>
            <w:webHidden/>
          </w:rPr>
        </w:r>
        <w:r w:rsidR="00F402FD">
          <w:rPr>
            <w:noProof/>
            <w:webHidden/>
          </w:rPr>
          <w:fldChar w:fldCharType="separate"/>
        </w:r>
        <w:r w:rsidR="00495955">
          <w:rPr>
            <w:noProof/>
            <w:webHidden/>
          </w:rPr>
          <w:t>- 78 -</w:t>
        </w:r>
        <w:r w:rsidR="00F402FD">
          <w:rPr>
            <w:noProof/>
            <w:webHidden/>
          </w:rPr>
          <w:fldChar w:fldCharType="end"/>
        </w:r>
      </w:hyperlink>
    </w:p>
    <w:p w14:paraId="1775A8A9" w14:textId="51918392"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400" w:history="1">
        <w:r w:rsidR="00F402FD" w:rsidRPr="00725762">
          <w:rPr>
            <w:rStyle w:val="Hipervnculo"/>
            <w:noProof/>
          </w:rPr>
          <w:t>5.2.3</w:t>
        </w:r>
        <w:r w:rsidR="00F402FD">
          <w:rPr>
            <w:rFonts w:asciiTheme="minorHAnsi" w:eastAsiaTheme="minorEastAsia" w:hAnsiTheme="minorHAnsi"/>
            <w:noProof/>
            <w:sz w:val="22"/>
            <w:lang w:eastAsia="es-MX"/>
          </w:rPr>
          <w:tab/>
        </w:r>
        <w:r w:rsidR="00F402FD" w:rsidRPr="00725762">
          <w:rPr>
            <w:rStyle w:val="Hipervnculo"/>
            <w:noProof/>
          </w:rPr>
          <w:t>Modificación en el diseño curricular</w:t>
        </w:r>
        <w:r w:rsidR="00F402FD">
          <w:rPr>
            <w:noProof/>
            <w:webHidden/>
          </w:rPr>
          <w:tab/>
        </w:r>
        <w:r w:rsidR="00F402FD">
          <w:rPr>
            <w:noProof/>
            <w:webHidden/>
          </w:rPr>
          <w:fldChar w:fldCharType="begin"/>
        </w:r>
        <w:r w:rsidR="00F402FD">
          <w:rPr>
            <w:noProof/>
            <w:webHidden/>
          </w:rPr>
          <w:instrText xml:space="preserve"> PAGEREF _Toc21714400 \h </w:instrText>
        </w:r>
        <w:r w:rsidR="00F402FD">
          <w:rPr>
            <w:noProof/>
            <w:webHidden/>
          </w:rPr>
        </w:r>
        <w:r w:rsidR="00F402FD">
          <w:rPr>
            <w:noProof/>
            <w:webHidden/>
          </w:rPr>
          <w:fldChar w:fldCharType="separate"/>
        </w:r>
        <w:r w:rsidR="00495955">
          <w:rPr>
            <w:noProof/>
            <w:webHidden/>
          </w:rPr>
          <w:t>- 78 -</w:t>
        </w:r>
        <w:r w:rsidR="00F402FD">
          <w:rPr>
            <w:noProof/>
            <w:webHidden/>
          </w:rPr>
          <w:fldChar w:fldCharType="end"/>
        </w:r>
      </w:hyperlink>
    </w:p>
    <w:p w14:paraId="17D4232E" w14:textId="5824CAF5"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401" w:history="1">
        <w:r w:rsidR="00F402FD" w:rsidRPr="00725762">
          <w:rPr>
            <w:rStyle w:val="Hipervnculo"/>
            <w:noProof/>
          </w:rPr>
          <w:t>5.3</w:t>
        </w:r>
        <w:r w:rsidR="00F402FD">
          <w:rPr>
            <w:rFonts w:asciiTheme="minorHAnsi" w:eastAsiaTheme="minorEastAsia" w:hAnsiTheme="minorHAnsi"/>
            <w:noProof/>
            <w:sz w:val="22"/>
            <w:lang w:eastAsia="es-MX"/>
          </w:rPr>
          <w:tab/>
        </w:r>
        <w:r w:rsidR="00F402FD" w:rsidRPr="00725762">
          <w:rPr>
            <w:rStyle w:val="Hipervnculo"/>
            <w:noProof/>
          </w:rPr>
          <w:t>Estructura del documento: Propuesta de modificación del programa educativo</w:t>
        </w:r>
        <w:r w:rsidR="00F402FD">
          <w:rPr>
            <w:noProof/>
            <w:webHidden/>
          </w:rPr>
          <w:tab/>
        </w:r>
        <w:r w:rsidR="00F402FD">
          <w:rPr>
            <w:noProof/>
            <w:webHidden/>
          </w:rPr>
          <w:fldChar w:fldCharType="begin"/>
        </w:r>
        <w:r w:rsidR="00F402FD">
          <w:rPr>
            <w:noProof/>
            <w:webHidden/>
          </w:rPr>
          <w:instrText xml:space="preserve"> PAGEREF _Toc21714401 \h </w:instrText>
        </w:r>
        <w:r w:rsidR="00F402FD">
          <w:rPr>
            <w:noProof/>
            <w:webHidden/>
          </w:rPr>
        </w:r>
        <w:r w:rsidR="00F402FD">
          <w:rPr>
            <w:noProof/>
            <w:webHidden/>
          </w:rPr>
          <w:fldChar w:fldCharType="separate"/>
        </w:r>
        <w:r w:rsidR="00495955">
          <w:rPr>
            <w:noProof/>
            <w:webHidden/>
          </w:rPr>
          <w:t>- 78 -</w:t>
        </w:r>
        <w:r w:rsidR="00F402FD">
          <w:rPr>
            <w:noProof/>
            <w:webHidden/>
          </w:rPr>
          <w:fldChar w:fldCharType="end"/>
        </w:r>
      </w:hyperlink>
    </w:p>
    <w:p w14:paraId="40564FA3" w14:textId="6AF7E11F" w:rsidR="00F402FD" w:rsidRDefault="004F57A1">
      <w:pPr>
        <w:pStyle w:val="TDC1"/>
        <w:tabs>
          <w:tab w:val="left" w:pos="440"/>
        </w:tabs>
        <w:rPr>
          <w:rFonts w:asciiTheme="minorHAnsi" w:eastAsiaTheme="minorEastAsia" w:hAnsiTheme="minorHAnsi"/>
          <w:noProof/>
          <w:sz w:val="22"/>
          <w:lang w:eastAsia="es-MX"/>
        </w:rPr>
      </w:pPr>
      <w:hyperlink w:anchor="_Toc21714402" w:history="1">
        <w:r w:rsidR="00F402FD" w:rsidRPr="00725762">
          <w:rPr>
            <w:rStyle w:val="Hipervnculo"/>
            <w:noProof/>
          </w:rPr>
          <w:t>6</w:t>
        </w:r>
        <w:r w:rsidR="00F402FD">
          <w:rPr>
            <w:rFonts w:asciiTheme="minorHAnsi" w:eastAsiaTheme="minorEastAsia" w:hAnsiTheme="minorHAnsi"/>
            <w:noProof/>
            <w:sz w:val="22"/>
            <w:lang w:eastAsia="es-MX"/>
          </w:rPr>
          <w:tab/>
        </w:r>
        <w:r w:rsidR="00F402FD" w:rsidRPr="00725762">
          <w:rPr>
            <w:rStyle w:val="Hipervnculo"/>
            <w:noProof/>
          </w:rPr>
          <w:t>Estructura del documento: Propuesta de actualización de programa educativo.</w:t>
        </w:r>
        <w:r w:rsidR="00F402FD">
          <w:rPr>
            <w:noProof/>
            <w:webHidden/>
          </w:rPr>
          <w:tab/>
        </w:r>
        <w:r w:rsidR="00F402FD">
          <w:rPr>
            <w:noProof/>
            <w:webHidden/>
          </w:rPr>
          <w:fldChar w:fldCharType="begin"/>
        </w:r>
        <w:r w:rsidR="00F402FD">
          <w:rPr>
            <w:noProof/>
            <w:webHidden/>
          </w:rPr>
          <w:instrText xml:space="preserve"> PAGEREF _Toc21714402 \h </w:instrText>
        </w:r>
        <w:r w:rsidR="00F402FD">
          <w:rPr>
            <w:noProof/>
            <w:webHidden/>
          </w:rPr>
        </w:r>
        <w:r w:rsidR="00F402FD">
          <w:rPr>
            <w:noProof/>
            <w:webHidden/>
          </w:rPr>
          <w:fldChar w:fldCharType="separate"/>
        </w:r>
        <w:r w:rsidR="00495955">
          <w:rPr>
            <w:noProof/>
            <w:webHidden/>
          </w:rPr>
          <w:t>- 81 -</w:t>
        </w:r>
        <w:r w:rsidR="00F402FD">
          <w:rPr>
            <w:noProof/>
            <w:webHidden/>
          </w:rPr>
          <w:fldChar w:fldCharType="end"/>
        </w:r>
      </w:hyperlink>
    </w:p>
    <w:p w14:paraId="4A39F555" w14:textId="6A8BCEF1"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403" w:history="1">
        <w:r w:rsidR="00F402FD" w:rsidRPr="00725762">
          <w:rPr>
            <w:rStyle w:val="Hipervnculo"/>
            <w:noProof/>
          </w:rPr>
          <w:t>6.1</w:t>
        </w:r>
        <w:r w:rsidR="00F402FD">
          <w:rPr>
            <w:rFonts w:asciiTheme="minorHAnsi" w:eastAsiaTheme="minorEastAsia" w:hAnsiTheme="minorHAnsi"/>
            <w:noProof/>
            <w:sz w:val="22"/>
            <w:lang w:eastAsia="es-MX"/>
          </w:rPr>
          <w:tab/>
        </w:r>
        <w:r w:rsidR="00F402FD" w:rsidRPr="00725762">
          <w:rPr>
            <w:rStyle w:val="Hipervnculo"/>
            <w:noProof/>
          </w:rPr>
          <w:t>Causas que pueden provocar la actualización en el P.E.:</w:t>
        </w:r>
        <w:r w:rsidR="00F402FD">
          <w:rPr>
            <w:noProof/>
            <w:webHidden/>
          </w:rPr>
          <w:tab/>
        </w:r>
        <w:r w:rsidR="00F402FD">
          <w:rPr>
            <w:noProof/>
            <w:webHidden/>
          </w:rPr>
          <w:fldChar w:fldCharType="begin"/>
        </w:r>
        <w:r w:rsidR="00F402FD">
          <w:rPr>
            <w:noProof/>
            <w:webHidden/>
          </w:rPr>
          <w:instrText xml:space="preserve"> PAGEREF _Toc21714403 \h </w:instrText>
        </w:r>
        <w:r w:rsidR="00F402FD">
          <w:rPr>
            <w:noProof/>
            <w:webHidden/>
          </w:rPr>
        </w:r>
        <w:r w:rsidR="00F402FD">
          <w:rPr>
            <w:noProof/>
            <w:webHidden/>
          </w:rPr>
          <w:fldChar w:fldCharType="separate"/>
        </w:r>
        <w:r w:rsidR="00495955">
          <w:rPr>
            <w:noProof/>
            <w:webHidden/>
          </w:rPr>
          <w:t>- 81 -</w:t>
        </w:r>
        <w:r w:rsidR="00F402FD">
          <w:rPr>
            <w:noProof/>
            <w:webHidden/>
          </w:rPr>
          <w:fldChar w:fldCharType="end"/>
        </w:r>
      </w:hyperlink>
    </w:p>
    <w:p w14:paraId="2C85A4E8" w14:textId="55D9B3EA"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404" w:history="1">
        <w:r w:rsidR="00F402FD" w:rsidRPr="00725762">
          <w:rPr>
            <w:rStyle w:val="Hipervnculo"/>
            <w:noProof/>
          </w:rPr>
          <w:t>6.2</w:t>
        </w:r>
        <w:r w:rsidR="00F402FD">
          <w:rPr>
            <w:rFonts w:asciiTheme="minorHAnsi" w:eastAsiaTheme="minorEastAsia" w:hAnsiTheme="minorHAnsi"/>
            <w:noProof/>
            <w:sz w:val="22"/>
            <w:lang w:eastAsia="es-MX"/>
          </w:rPr>
          <w:tab/>
        </w:r>
        <w:r w:rsidR="00F402FD" w:rsidRPr="00725762">
          <w:rPr>
            <w:rStyle w:val="Hipervnculo"/>
            <w:noProof/>
          </w:rPr>
          <w:t>Aspectos a considerar en la Actualización de un Programa Educativo:</w:t>
        </w:r>
        <w:r w:rsidR="00F402FD">
          <w:rPr>
            <w:noProof/>
            <w:webHidden/>
          </w:rPr>
          <w:tab/>
        </w:r>
        <w:r w:rsidR="00F402FD">
          <w:rPr>
            <w:noProof/>
            <w:webHidden/>
          </w:rPr>
          <w:fldChar w:fldCharType="begin"/>
        </w:r>
        <w:r w:rsidR="00F402FD">
          <w:rPr>
            <w:noProof/>
            <w:webHidden/>
          </w:rPr>
          <w:instrText xml:space="preserve"> PAGEREF _Toc21714404 \h </w:instrText>
        </w:r>
        <w:r w:rsidR="00F402FD">
          <w:rPr>
            <w:noProof/>
            <w:webHidden/>
          </w:rPr>
        </w:r>
        <w:r w:rsidR="00F402FD">
          <w:rPr>
            <w:noProof/>
            <w:webHidden/>
          </w:rPr>
          <w:fldChar w:fldCharType="separate"/>
        </w:r>
        <w:r w:rsidR="00495955">
          <w:rPr>
            <w:noProof/>
            <w:webHidden/>
          </w:rPr>
          <w:t>- 81 -</w:t>
        </w:r>
        <w:r w:rsidR="00F402FD">
          <w:rPr>
            <w:noProof/>
            <w:webHidden/>
          </w:rPr>
          <w:fldChar w:fldCharType="end"/>
        </w:r>
      </w:hyperlink>
    </w:p>
    <w:p w14:paraId="1E1428C2" w14:textId="49991EA5" w:rsidR="00F402FD" w:rsidRDefault="004F57A1">
      <w:pPr>
        <w:pStyle w:val="TDC2"/>
        <w:tabs>
          <w:tab w:val="left" w:pos="1540"/>
          <w:tab w:val="right" w:leader="dot" w:pos="9202"/>
        </w:tabs>
        <w:rPr>
          <w:rFonts w:asciiTheme="minorHAnsi" w:eastAsiaTheme="minorEastAsia" w:hAnsiTheme="minorHAnsi"/>
          <w:noProof/>
          <w:sz w:val="22"/>
          <w:lang w:eastAsia="es-MX"/>
        </w:rPr>
      </w:pPr>
      <w:hyperlink w:anchor="_Toc21714405" w:history="1">
        <w:r w:rsidR="00F402FD" w:rsidRPr="00725762">
          <w:rPr>
            <w:rStyle w:val="Hipervnculo"/>
            <w:noProof/>
            <w:lang w:eastAsia="es-ES"/>
          </w:rPr>
          <w:t>6.3</w:t>
        </w:r>
        <w:r w:rsidR="00F402FD">
          <w:rPr>
            <w:rFonts w:asciiTheme="minorHAnsi" w:eastAsiaTheme="minorEastAsia" w:hAnsiTheme="minorHAnsi"/>
            <w:noProof/>
            <w:sz w:val="22"/>
            <w:lang w:eastAsia="es-MX"/>
          </w:rPr>
          <w:tab/>
        </w:r>
        <w:r w:rsidR="00F402FD" w:rsidRPr="00725762">
          <w:rPr>
            <w:rStyle w:val="Hipervnculo"/>
            <w:noProof/>
            <w:lang w:eastAsia="es-ES"/>
          </w:rPr>
          <w:t>Descripción del Contenido de la Propuesta</w:t>
        </w:r>
        <w:r w:rsidR="00F402FD">
          <w:rPr>
            <w:noProof/>
            <w:webHidden/>
          </w:rPr>
          <w:tab/>
        </w:r>
        <w:r w:rsidR="00F402FD">
          <w:rPr>
            <w:noProof/>
            <w:webHidden/>
          </w:rPr>
          <w:fldChar w:fldCharType="begin"/>
        </w:r>
        <w:r w:rsidR="00F402FD">
          <w:rPr>
            <w:noProof/>
            <w:webHidden/>
          </w:rPr>
          <w:instrText xml:space="preserve"> PAGEREF _Toc21714405 \h </w:instrText>
        </w:r>
        <w:r w:rsidR="00F402FD">
          <w:rPr>
            <w:noProof/>
            <w:webHidden/>
          </w:rPr>
        </w:r>
        <w:r w:rsidR="00F402FD">
          <w:rPr>
            <w:noProof/>
            <w:webHidden/>
          </w:rPr>
          <w:fldChar w:fldCharType="separate"/>
        </w:r>
        <w:r w:rsidR="00495955">
          <w:rPr>
            <w:noProof/>
            <w:webHidden/>
          </w:rPr>
          <w:t>- 82 -</w:t>
        </w:r>
        <w:r w:rsidR="00F402FD">
          <w:rPr>
            <w:noProof/>
            <w:webHidden/>
          </w:rPr>
          <w:fldChar w:fldCharType="end"/>
        </w:r>
      </w:hyperlink>
    </w:p>
    <w:p w14:paraId="066C511A" w14:textId="4426C6A0"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406" w:history="1">
        <w:r w:rsidR="00F402FD" w:rsidRPr="00725762">
          <w:rPr>
            <w:rStyle w:val="Hipervnculo"/>
            <w:noProof/>
            <w:lang w:eastAsia="es-ES"/>
          </w:rPr>
          <w:t>6.3.1</w:t>
        </w:r>
        <w:r w:rsidR="00F402FD">
          <w:rPr>
            <w:rFonts w:asciiTheme="minorHAnsi" w:eastAsiaTheme="minorEastAsia" w:hAnsiTheme="minorHAnsi"/>
            <w:noProof/>
            <w:sz w:val="22"/>
            <w:lang w:eastAsia="es-MX"/>
          </w:rPr>
          <w:tab/>
        </w:r>
        <w:r w:rsidR="00F402FD" w:rsidRPr="00725762">
          <w:rPr>
            <w:rStyle w:val="Hipervnculo"/>
            <w:noProof/>
            <w:lang w:eastAsia="es-ES"/>
          </w:rPr>
          <w:t>Portada</w:t>
        </w:r>
        <w:r w:rsidR="00F402FD">
          <w:rPr>
            <w:noProof/>
            <w:webHidden/>
          </w:rPr>
          <w:tab/>
        </w:r>
        <w:r w:rsidR="00F402FD">
          <w:rPr>
            <w:noProof/>
            <w:webHidden/>
          </w:rPr>
          <w:fldChar w:fldCharType="begin"/>
        </w:r>
        <w:r w:rsidR="00F402FD">
          <w:rPr>
            <w:noProof/>
            <w:webHidden/>
          </w:rPr>
          <w:instrText xml:space="preserve"> PAGEREF _Toc21714406 \h </w:instrText>
        </w:r>
        <w:r w:rsidR="00F402FD">
          <w:rPr>
            <w:noProof/>
            <w:webHidden/>
          </w:rPr>
        </w:r>
        <w:r w:rsidR="00F402FD">
          <w:rPr>
            <w:noProof/>
            <w:webHidden/>
          </w:rPr>
          <w:fldChar w:fldCharType="separate"/>
        </w:r>
        <w:r w:rsidR="00495955">
          <w:rPr>
            <w:noProof/>
            <w:webHidden/>
          </w:rPr>
          <w:t>- 82 -</w:t>
        </w:r>
        <w:r w:rsidR="00F402FD">
          <w:rPr>
            <w:noProof/>
            <w:webHidden/>
          </w:rPr>
          <w:fldChar w:fldCharType="end"/>
        </w:r>
      </w:hyperlink>
    </w:p>
    <w:p w14:paraId="047015E2" w14:textId="4E38B33C"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407" w:history="1">
        <w:r w:rsidR="00F402FD" w:rsidRPr="00725762">
          <w:rPr>
            <w:rStyle w:val="Hipervnculo"/>
            <w:noProof/>
            <w:lang w:eastAsia="es-ES"/>
          </w:rPr>
          <w:t>6.3.2</w:t>
        </w:r>
        <w:r w:rsidR="00F402FD">
          <w:rPr>
            <w:rFonts w:asciiTheme="minorHAnsi" w:eastAsiaTheme="minorEastAsia" w:hAnsiTheme="minorHAnsi"/>
            <w:noProof/>
            <w:sz w:val="22"/>
            <w:lang w:eastAsia="es-MX"/>
          </w:rPr>
          <w:tab/>
        </w:r>
        <w:r w:rsidR="00F402FD" w:rsidRPr="00725762">
          <w:rPr>
            <w:rStyle w:val="Hipervnculo"/>
            <w:noProof/>
            <w:lang w:eastAsia="es-ES"/>
          </w:rPr>
          <w:t>Tipo de Actualización y Justificación</w:t>
        </w:r>
        <w:r w:rsidR="00F402FD">
          <w:rPr>
            <w:noProof/>
            <w:webHidden/>
          </w:rPr>
          <w:tab/>
        </w:r>
        <w:r w:rsidR="00F402FD">
          <w:rPr>
            <w:noProof/>
            <w:webHidden/>
          </w:rPr>
          <w:fldChar w:fldCharType="begin"/>
        </w:r>
        <w:r w:rsidR="00F402FD">
          <w:rPr>
            <w:noProof/>
            <w:webHidden/>
          </w:rPr>
          <w:instrText xml:space="preserve"> PAGEREF _Toc21714407 \h </w:instrText>
        </w:r>
        <w:r w:rsidR="00F402FD">
          <w:rPr>
            <w:noProof/>
            <w:webHidden/>
          </w:rPr>
        </w:r>
        <w:r w:rsidR="00F402FD">
          <w:rPr>
            <w:noProof/>
            <w:webHidden/>
          </w:rPr>
          <w:fldChar w:fldCharType="separate"/>
        </w:r>
        <w:r w:rsidR="00495955">
          <w:rPr>
            <w:noProof/>
            <w:webHidden/>
          </w:rPr>
          <w:t>- 82 -</w:t>
        </w:r>
        <w:r w:rsidR="00F402FD">
          <w:rPr>
            <w:noProof/>
            <w:webHidden/>
          </w:rPr>
          <w:fldChar w:fldCharType="end"/>
        </w:r>
      </w:hyperlink>
    </w:p>
    <w:p w14:paraId="5B0444DC" w14:textId="043C7E4C"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408" w:history="1">
        <w:r w:rsidR="00F402FD" w:rsidRPr="00725762">
          <w:rPr>
            <w:rStyle w:val="Hipervnculo"/>
            <w:noProof/>
            <w:lang w:eastAsia="es-ES"/>
          </w:rPr>
          <w:t>6.3.3</w:t>
        </w:r>
        <w:r w:rsidR="00F402FD">
          <w:rPr>
            <w:rFonts w:asciiTheme="minorHAnsi" w:eastAsiaTheme="minorEastAsia" w:hAnsiTheme="minorHAnsi"/>
            <w:noProof/>
            <w:sz w:val="22"/>
            <w:lang w:eastAsia="es-MX"/>
          </w:rPr>
          <w:tab/>
        </w:r>
        <w:r w:rsidR="00F402FD" w:rsidRPr="00725762">
          <w:rPr>
            <w:rStyle w:val="Hipervnculo"/>
            <w:noProof/>
            <w:lang w:eastAsia="es-ES"/>
          </w:rPr>
          <w:t>Descripción de la Metodología Utilizada</w:t>
        </w:r>
        <w:r w:rsidR="00F402FD">
          <w:rPr>
            <w:noProof/>
            <w:webHidden/>
          </w:rPr>
          <w:tab/>
        </w:r>
        <w:r w:rsidR="00F402FD">
          <w:rPr>
            <w:noProof/>
            <w:webHidden/>
          </w:rPr>
          <w:fldChar w:fldCharType="begin"/>
        </w:r>
        <w:r w:rsidR="00F402FD">
          <w:rPr>
            <w:noProof/>
            <w:webHidden/>
          </w:rPr>
          <w:instrText xml:space="preserve"> PAGEREF _Toc21714408 \h </w:instrText>
        </w:r>
        <w:r w:rsidR="00F402FD">
          <w:rPr>
            <w:noProof/>
            <w:webHidden/>
          </w:rPr>
        </w:r>
        <w:r w:rsidR="00F402FD">
          <w:rPr>
            <w:noProof/>
            <w:webHidden/>
          </w:rPr>
          <w:fldChar w:fldCharType="separate"/>
        </w:r>
        <w:r w:rsidR="00495955">
          <w:rPr>
            <w:noProof/>
            <w:webHidden/>
          </w:rPr>
          <w:t>- 82 -</w:t>
        </w:r>
        <w:r w:rsidR="00F402FD">
          <w:rPr>
            <w:noProof/>
            <w:webHidden/>
          </w:rPr>
          <w:fldChar w:fldCharType="end"/>
        </w:r>
      </w:hyperlink>
    </w:p>
    <w:p w14:paraId="4DD289E2" w14:textId="01F0C700"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409" w:history="1">
        <w:r w:rsidR="00F402FD" w:rsidRPr="00725762">
          <w:rPr>
            <w:rStyle w:val="Hipervnculo"/>
            <w:noProof/>
            <w:lang w:eastAsia="es-ES"/>
          </w:rPr>
          <w:t>6.3.4</w:t>
        </w:r>
        <w:r w:rsidR="00F402FD">
          <w:rPr>
            <w:rFonts w:asciiTheme="minorHAnsi" w:eastAsiaTheme="minorEastAsia" w:hAnsiTheme="minorHAnsi"/>
            <w:noProof/>
            <w:sz w:val="22"/>
            <w:lang w:eastAsia="es-MX"/>
          </w:rPr>
          <w:tab/>
        </w:r>
        <w:r w:rsidR="00F402FD" w:rsidRPr="00725762">
          <w:rPr>
            <w:rStyle w:val="Hipervnculo"/>
            <w:noProof/>
            <w:lang w:eastAsia="es-ES"/>
          </w:rPr>
          <w:t>Tabla de Equivalencia</w:t>
        </w:r>
        <w:r w:rsidR="00F402FD">
          <w:rPr>
            <w:noProof/>
            <w:webHidden/>
          </w:rPr>
          <w:tab/>
        </w:r>
        <w:r w:rsidR="00F402FD">
          <w:rPr>
            <w:noProof/>
            <w:webHidden/>
          </w:rPr>
          <w:fldChar w:fldCharType="begin"/>
        </w:r>
        <w:r w:rsidR="00F402FD">
          <w:rPr>
            <w:noProof/>
            <w:webHidden/>
          </w:rPr>
          <w:instrText xml:space="preserve"> PAGEREF _Toc21714409 \h </w:instrText>
        </w:r>
        <w:r w:rsidR="00F402FD">
          <w:rPr>
            <w:noProof/>
            <w:webHidden/>
          </w:rPr>
        </w:r>
        <w:r w:rsidR="00F402FD">
          <w:rPr>
            <w:noProof/>
            <w:webHidden/>
          </w:rPr>
          <w:fldChar w:fldCharType="separate"/>
        </w:r>
        <w:r w:rsidR="00495955">
          <w:rPr>
            <w:noProof/>
            <w:webHidden/>
          </w:rPr>
          <w:t>- 82 -</w:t>
        </w:r>
        <w:r w:rsidR="00F402FD">
          <w:rPr>
            <w:noProof/>
            <w:webHidden/>
          </w:rPr>
          <w:fldChar w:fldCharType="end"/>
        </w:r>
      </w:hyperlink>
    </w:p>
    <w:p w14:paraId="21007467" w14:textId="125F6A58" w:rsidR="00F402FD" w:rsidRDefault="004F57A1">
      <w:pPr>
        <w:pStyle w:val="TDC3"/>
        <w:tabs>
          <w:tab w:val="left" w:pos="1769"/>
          <w:tab w:val="right" w:leader="dot" w:pos="9202"/>
        </w:tabs>
        <w:rPr>
          <w:rFonts w:asciiTheme="minorHAnsi" w:eastAsiaTheme="minorEastAsia" w:hAnsiTheme="minorHAnsi"/>
          <w:noProof/>
          <w:sz w:val="22"/>
          <w:lang w:eastAsia="es-MX"/>
        </w:rPr>
      </w:pPr>
      <w:hyperlink w:anchor="_Toc21714410" w:history="1">
        <w:r w:rsidR="00F402FD" w:rsidRPr="00725762">
          <w:rPr>
            <w:rStyle w:val="Hipervnculo"/>
            <w:noProof/>
            <w:lang w:eastAsia="es-ES"/>
          </w:rPr>
          <w:t>6.3.5</w:t>
        </w:r>
        <w:r w:rsidR="00F402FD">
          <w:rPr>
            <w:rFonts w:asciiTheme="minorHAnsi" w:eastAsiaTheme="minorEastAsia" w:hAnsiTheme="minorHAnsi"/>
            <w:noProof/>
            <w:sz w:val="22"/>
            <w:lang w:eastAsia="es-MX"/>
          </w:rPr>
          <w:tab/>
        </w:r>
        <w:r w:rsidR="00F402FD" w:rsidRPr="00725762">
          <w:rPr>
            <w:rStyle w:val="Hipervnculo"/>
            <w:noProof/>
            <w:lang w:eastAsia="es-ES"/>
          </w:rPr>
          <w:t>Presentar la Tabla y Mapas/Mallas Curriculares Actualizadas</w:t>
        </w:r>
        <w:r w:rsidR="00F402FD">
          <w:rPr>
            <w:noProof/>
            <w:webHidden/>
          </w:rPr>
          <w:tab/>
        </w:r>
        <w:r w:rsidR="00F402FD">
          <w:rPr>
            <w:noProof/>
            <w:webHidden/>
          </w:rPr>
          <w:fldChar w:fldCharType="begin"/>
        </w:r>
        <w:r w:rsidR="00F402FD">
          <w:rPr>
            <w:noProof/>
            <w:webHidden/>
          </w:rPr>
          <w:instrText xml:space="preserve"> PAGEREF _Toc21714410 \h </w:instrText>
        </w:r>
        <w:r w:rsidR="00F402FD">
          <w:rPr>
            <w:noProof/>
            <w:webHidden/>
          </w:rPr>
        </w:r>
        <w:r w:rsidR="00F402FD">
          <w:rPr>
            <w:noProof/>
            <w:webHidden/>
          </w:rPr>
          <w:fldChar w:fldCharType="separate"/>
        </w:r>
        <w:r w:rsidR="00495955">
          <w:rPr>
            <w:noProof/>
            <w:webHidden/>
          </w:rPr>
          <w:t>- 83 -</w:t>
        </w:r>
        <w:r w:rsidR="00F402FD">
          <w:rPr>
            <w:noProof/>
            <w:webHidden/>
          </w:rPr>
          <w:fldChar w:fldCharType="end"/>
        </w:r>
      </w:hyperlink>
    </w:p>
    <w:p w14:paraId="297E49F8" w14:textId="406E9016" w:rsidR="00F402FD" w:rsidRDefault="004F57A1">
      <w:pPr>
        <w:pStyle w:val="TDC1"/>
        <w:tabs>
          <w:tab w:val="left" w:pos="440"/>
        </w:tabs>
        <w:rPr>
          <w:rFonts w:asciiTheme="minorHAnsi" w:eastAsiaTheme="minorEastAsia" w:hAnsiTheme="minorHAnsi"/>
          <w:noProof/>
          <w:sz w:val="22"/>
          <w:lang w:eastAsia="es-MX"/>
        </w:rPr>
      </w:pPr>
      <w:hyperlink w:anchor="_Toc21714411" w:history="1">
        <w:r w:rsidR="00F402FD" w:rsidRPr="00725762">
          <w:rPr>
            <w:rStyle w:val="Hipervnculo"/>
            <w:noProof/>
          </w:rPr>
          <w:t>7</w:t>
        </w:r>
        <w:r w:rsidR="00F402FD">
          <w:rPr>
            <w:rFonts w:asciiTheme="minorHAnsi" w:eastAsiaTheme="minorEastAsia" w:hAnsiTheme="minorHAnsi"/>
            <w:noProof/>
            <w:sz w:val="22"/>
            <w:lang w:eastAsia="es-MX"/>
          </w:rPr>
          <w:tab/>
        </w:r>
        <w:r w:rsidR="00F402FD" w:rsidRPr="00725762">
          <w:rPr>
            <w:rStyle w:val="Hipervnculo"/>
            <w:noProof/>
          </w:rPr>
          <w:t>Bibliografía.</w:t>
        </w:r>
        <w:r w:rsidR="00F402FD">
          <w:rPr>
            <w:noProof/>
            <w:webHidden/>
          </w:rPr>
          <w:tab/>
        </w:r>
        <w:r w:rsidR="00F402FD">
          <w:rPr>
            <w:noProof/>
            <w:webHidden/>
          </w:rPr>
          <w:fldChar w:fldCharType="begin"/>
        </w:r>
        <w:r w:rsidR="00F402FD">
          <w:rPr>
            <w:noProof/>
            <w:webHidden/>
          </w:rPr>
          <w:instrText xml:space="preserve"> PAGEREF _Toc21714411 \h </w:instrText>
        </w:r>
        <w:r w:rsidR="00F402FD">
          <w:rPr>
            <w:noProof/>
            <w:webHidden/>
          </w:rPr>
        </w:r>
        <w:r w:rsidR="00F402FD">
          <w:rPr>
            <w:noProof/>
            <w:webHidden/>
          </w:rPr>
          <w:fldChar w:fldCharType="separate"/>
        </w:r>
        <w:r w:rsidR="00495955">
          <w:rPr>
            <w:noProof/>
            <w:webHidden/>
          </w:rPr>
          <w:t>- 85 -</w:t>
        </w:r>
        <w:r w:rsidR="00F402FD">
          <w:rPr>
            <w:noProof/>
            <w:webHidden/>
          </w:rPr>
          <w:fldChar w:fldCharType="end"/>
        </w:r>
      </w:hyperlink>
    </w:p>
    <w:p w14:paraId="6CE86B8F" w14:textId="79FB1CD4" w:rsidR="00F402FD" w:rsidRDefault="004F57A1">
      <w:pPr>
        <w:pStyle w:val="TDC1"/>
        <w:tabs>
          <w:tab w:val="left" w:pos="440"/>
        </w:tabs>
        <w:rPr>
          <w:rFonts w:asciiTheme="minorHAnsi" w:eastAsiaTheme="minorEastAsia" w:hAnsiTheme="minorHAnsi"/>
          <w:noProof/>
          <w:sz w:val="22"/>
          <w:lang w:eastAsia="es-MX"/>
        </w:rPr>
      </w:pPr>
      <w:hyperlink w:anchor="_Toc21714412" w:history="1">
        <w:r w:rsidR="00F402FD" w:rsidRPr="00725762">
          <w:rPr>
            <w:rStyle w:val="Hipervnculo"/>
            <w:noProof/>
          </w:rPr>
          <w:t>8</w:t>
        </w:r>
        <w:r w:rsidR="00F402FD">
          <w:rPr>
            <w:rFonts w:asciiTheme="minorHAnsi" w:eastAsiaTheme="minorEastAsia" w:hAnsiTheme="minorHAnsi"/>
            <w:noProof/>
            <w:sz w:val="22"/>
            <w:lang w:eastAsia="es-MX"/>
          </w:rPr>
          <w:tab/>
        </w:r>
        <w:r w:rsidR="00F402FD" w:rsidRPr="00725762">
          <w:rPr>
            <w:rStyle w:val="Hipervnculo"/>
            <w:noProof/>
          </w:rPr>
          <w:t>Anexos</w:t>
        </w:r>
        <w:r w:rsidR="00F402FD">
          <w:rPr>
            <w:noProof/>
            <w:webHidden/>
          </w:rPr>
          <w:tab/>
        </w:r>
        <w:r w:rsidR="00F402FD">
          <w:rPr>
            <w:noProof/>
            <w:webHidden/>
          </w:rPr>
          <w:fldChar w:fldCharType="begin"/>
        </w:r>
        <w:r w:rsidR="00F402FD">
          <w:rPr>
            <w:noProof/>
            <w:webHidden/>
          </w:rPr>
          <w:instrText xml:space="preserve"> PAGEREF _Toc21714412 \h </w:instrText>
        </w:r>
        <w:r w:rsidR="00F402FD">
          <w:rPr>
            <w:noProof/>
            <w:webHidden/>
          </w:rPr>
        </w:r>
        <w:r w:rsidR="00F402FD">
          <w:rPr>
            <w:noProof/>
            <w:webHidden/>
          </w:rPr>
          <w:fldChar w:fldCharType="separate"/>
        </w:r>
        <w:r w:rsidR="00495955">
          <w:rPr>
            <w:noProof/>
            <w:webHidden/>
          </w:rPr>
          <w:t>- 86 -</w:t>
        </w:r>
        <w:r w:rsidR="00F402FD">
          <w:rPr>
            <w:noProof/>
            <w:webHidden/>
          </w:rPr>
          <w:fldChar w:fldCharType="end"/>
        </w:r>
      </w:hyperlink>
    </w:p>
    <w:p w14:paraId="45FB0818" w14:textId="28E4689D" w:rsidR="00245BF4" w:rsidRDefault="00205A37">
      <w:pPr>
        <w:spacing w:after="160" w:line="259" w:lineRule="auto"/>
        <w:ind w:firstLine="0"/>
        <w:jc w:val="left"/>
      </w:pPr>
      <w:r>
        <w:fldChar w:fldCharType="end"/>
      </w:r>
    </w:p>
    <w:p w14:paraId="29131E80" w14:textId="77777777" w:rsidR="00C72703" w:rsidRDefault="00C72703">
      <w:pPr>
        <w:spacing w:after="160" w:line="259" w:lineRule="auto"/>
        <w:ind w:firstLine="0"/>
        <w:jc w:val="left"/>
        <w:rPr>
          <w:b/>
          <w:sz w:val="28"/>
        </w:rPr>
      </w:pPr>
      <w:r>
        <w:rPr>
          <w:b/>
          <w:sz w:val="28"/>
        </w:rPr>
        <w:t>Índice de figuras</w:t>
      </w:r>
    </w:p>
    <w:p w14:paraId="1B922CA8" w14:textId="3286A68D" w:rsidR="00F402FD" w:rsidRDefault="00205A37">
      <w:pPr>
        <w:pStyle w:val="Tabladeilustraciones"/>
        <w:tabs>
          <w:tab w:val="right" w:leader="dot" w:pos="9202"/>
        </w:tabs>
        <w:rPr>
          <w:rFonts w:asciiTheme="minorHAnsi" w:eastAsiaTheme="minorEastAsia" w:hAnsiTheme="minorHAnsi"/>
          <w:noProof/>
          <w:sz w:val="22"/>
          <w:lang w:eastAsia="es-MX"/>
        </w:rPr>
      </w:pPr>
      <w:r>
        <w:rPr>
          <w:b/>
          <w:sz w:val="28"/>
        </w:rPr>
        <w:fldChar w:fldCharType="begin"/>
      </w:r>
      <w:r w:rsidR="00C72703">
        <w:rPr>
          <w:b/>
          <w:sz w:val="28"/>
        </w:rPr>
        <w:instrText xml:space="preserve"> TOC \h \z \c "Figura" </w:instrText>
      </w:r>
      <w:r>
        <w:rPr>
          <w:b/>
          <w:sz w:val="28"/>
        </w:rPr>
        <w:fldChar w:fldCharType="separate"/>
      </w:r>
      <w:hyperlink w:anchor="_Toc21714413" w:history="1">
        <w:r w:rsidR="00F402FD" w:rsidRPr="00EC18D4">
          <w:rPr>
            <w:rStyle w:val="Hipervnculo"/>
            <w:noProof/>
          </w:rPr>
          <w:t>Figura 1 Asignación dígitos para la conformación de claves</w:t>
        </w:r>
        <w:r w:rsidR="00F402FD">
          <w:rPr>
            <w:noProof/>
            <w:webHidden/>
          </w:rPr>
          <w:tab/>
        </w:r>
        <w:r w:rsidR="00F402FD">
          <w:rPr>
            <w:noProof/>
            <w:webHidden/>
          </w:rPr>
          <w:fldChar w:fldCharType="begin"/>
        </w:r>
        <w:r w:rsidR="00F402FD">
          <w:rPr>
            <w:noProof/>
            <w:webHidden/>
          </w:rPr>
          <w:instrText xml:space="preserve"> PAGEREF _Toc21714413 \h </w:instrText>
        </w:r>
        <w:r w:rsidR="00F402FD">
          <w:rPr>
            <w:noProof/>
            <w:webHidden/>
          </w:rPr>
        </w:r>
        <w:r w:rsidR="00F402FD">
          <w:rPr>
            <w:noProof/>
            <w:webHidden/>
          </w:rPr>
          <w:fldChar w:fldCharType="separate"/>
        </w:r>
        <w:r w:rsidR="00495955">
          <w:rPr>
            <w:noProof/>
            <w:webHidden/>
          </w:rPr>
          <w:t>- 50 -</w:t>
        </w:r>
        <w:r w:rsidR="00F402FD">
          <w:rPr>
            <w:noProof/>
            <w:webHidden/>
          </w:rPr>
          <w:fldChar w:fldCharType="end"/>
        </w:r>
      </w:hyperlink>
    </w:p>
    <w:p w14:paraId="51C7FB14" w14:textId="6D23FCAF"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14" w:history="1">
        <w:r w:rsidR="00F402FD" w:rsidRPr="00EC18D4">
          <w:rPr>
            <w:rStyle w:val="Hipervnculo"/>
            <w:noProof/>
          </w:rPr>
          <w:t>Figura 2 Relación de las unidades de aprendizaje</w:t>
        </w:r>
        <w:r w:rsidR="00F402FD">
          <w:rPr>
            <w:noProof/>
            <w:webHidden/>
          </w:rPr>
          <w:tab/>
        </w:r>
        <w:r w:rsidR="00F402FD">
          <w:rPr>
            <w:noProof/>
            <w:webHidden/>
          </w:rPr>
          <w:fldChar w:fldCharType="begin"/>
        </w:r>
        <w:r w:rsidR="00F402FD">
          <w:rPr>
            <w:noProof/>
            <w:webHidden/>
          </w:rPr>
          <w:instrText xml:space="preserve"> PAGEREF _Toc21714414 \h </w:instrText>
        </w:r>
        <w:r w:rsidR="00F402FD">
          <w:rPr>
            <w:noProof/>
            <w:webHidden/>
          </w:rPr>
        </w:r>
        <w:r w:rsidR="00F402FD">
          <w:rPr>
            <w:noProof/>
            <w:webHidden/>
          </w:rPr>
          <w:fldChar w:fldCharType="separate"/>
        </w:r>
        <w:r w:rsidR="00495955">
          <w:rPr>
            <w:noProof/>
            <w:webHidden/>
          </w:rPr>
          <w:t>- 75 -</w:t>
        </w:r>
        <w:r w:rsidR="00F402FD">
          <w:rPr>
            <w:noProof/>
            <w:webHidden/>
          </w:rPr>
          <w:fldChar w:fldCharType="end"/>
        </w:r>
      </w:hyperlink>
    </w:p>
    <w:p w14:paraId="049F31CB" w14:textId="549963B0" w:rsidR="00C72703" w:rsidRDefault="00205A37">
      <w:pPr>
        <w:spacing w:after="160" w:line="259" w:lineRule="auto"/>
        <w:ind w:firstLine="0"/>
        <w:jc w:val="left"/>
        <w:rPr>
          <w:b/>
          <w:sz w:val="28"/>
        </w:rPr>
      </w:pPr>
      <w:r>
        <w:rPr>
          <w:b/>
          <w:sz w:val="28"/>
        </w:rPr>
        <w:fldChar w:fldCharType="end"/>
      </w:r>
    </w:p>
    <w:p w14:paraId="03990C30" w14:textId="77777777" w:rsidR="00E023EF" w:rsidRPr="00E023EF" w:rsidRDefault="00E023EF">
      <w:pPr>
        <w:spacing w:after="160" w:line="259" w:lineRule="auto"/>
        <w:ind w:firstLine="0"/>
        <w:jc w:val="left"/>
        <w:rPr>
          <w:b/>
          <w:sz w:val="28"/>
        </w:rPr>
      </w:pPr>
      <w:r w:rsidRPr="00E023EF">
        <w:rPr>
          <w:b/>
          <w:sz w:val="28"/>
        </w:rPr>
        <w:t>Índice de tablas</w:t>
      </w:r>
      <w:r w:rsidR="00E91660">
        <w:rPr>
          <w:b/>
          <w:sz w:val="28"/>
        </w:rPr>
        <w:t xml:space="preserve"> </w:t>
      </w:r>
    </w:p>
    <w:p w14:paraId="4E9A76D5" w14:textId="0FAC065F" w:rsidR="00F402FD" w:rsidRDefault="00205A37">
      <w:pPr>
        <w:pStyle w:val="Tabladeilustraciones"/>
        <w:tabs>
          <w:tab w:val="right" w:leader="dot" w:pos="9202"/>
        </w:tabs>
        <w:rPr>
          <w:rFonts w:asciiTheme="minorHAnsi" w:eastAsiaTheme="minorEastAsia" w:hAnsiTheme="minorHAnsi"/>
          <w:noProof/>
          <w:sz w:val="22"/>
          <w:lang w:eastAsia="es-MX"/>
        </w:rPr>
      </w:pPr>
      <w:r>
        <w:fldChar w:fldCharType="begin"/>
      </w:r>
      <w:r w:rsidR="00E023EF">
        <w:instrText xml:space="preserve"> TOC \h \z \c "Tabla" </w:instrText>
      </w:r>
      <w:r>
        <w:fldChar w:fldCharType="separate"/>
      </w:r>
      <w:hyperlink w:anchor="_Toc21714415" w:history="1">
        <w:r w:rsidR="00F402FD" w:rsidRPr="00BB3A6B">
          <w:rPr>
            <w:rStyle w:val="Hipervnculo"/>
            <w:noProof/>
          </w:rPr>
          <w:t>Tabla 1 Ejemplo: Tabla comparativa de datos generales</w:t>
        </w:r>
        <w:r w:rsidR="00F402FD">
          <w:rPr>
            <w:noProof/>
            <w:webHidden/>
          </w:rPr>
          <w:tab/>
        </w:r>
        <w:r w:rsidR="00F402FD">
          <w:rPr>
            <w:noProof/>
            <w:webHidden/>
          </w:rPr>
          <w:fldChar w:fldCharType="begin"/>
        </w:r>
        <w:r w:rsidR="00F402FD">
          <w:rPr>
            <w:noProof/>
            <w:webHidden/>
          </w:rPr>
          <w:instrText xml:space="preserve"> PAGEREF _Toc21714415 \h </w:instrText>
        </w:r>
        <w:r w:rsidR="00F402FD">
          <w:rPr>
            <w:noProof/>
            <w:webHidden/>
          </w:rPr>
        </w:r>
        <w:r w:rsidR="00F402FD">
          <w:rPr>
            <w:noProof/>
            <w:webHidden/>
          </w:rPr>
          <w:fldChar w:fldCharType="separate"/>
        </w:r>
        <w:r w:rsidR="00495955">
          <w:rPr>
            <w:noProof/>
            <w:webHidden/>
          </w:rPr>
          <w:t>- 20 -</w:t>
        </w:r>
        <w:r w:rsidR="00F402FD">
          <w:rPr>
            <w:noProof/>
            <w:webHidden/>
          </w:rPr>
          <w:fldChar w:fldCharType="end"/>
        </w:r>
      </w:hyperlink>
    </w:p>
    <w:p w14:paraId="16CDAA6A" w14:textId="3F32FF35"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16" w:history="1">
        <w:r w:rsidR="00F402FD" w:rsidRPr="00BB3A6B">
          <w:rPr>
            <w:rStyle w:val="Hipervnculo"/>
            <w:noProof/>
          </w:rPr>
          <w:t>Tabla 2 Ejemplo: Tabla Comparativa de unidades de aprendizaje</w:t>
        </w:r>
        <w:r w:rsidR="00F402FD">
          <w:rPr>
            <w:noProof/>
            <w:webHidden/>
          </w:rPr>
          <w:tab/>
        </w:r>
        <w:r w:rsidR="00F402FD">
          <w:rPr>
            <w:noProof/>
            <w:webHidden/>
          </w:rPr>
          <w:fldChar w:fldCharType="begin"/>
        </w:r>
        <w:r w:rsidR="00F402FD">
          <w:rPr>
            <w:noProof/>
            <w:webHidden/>
          </w:rPr>
          <w:instrText xml:space="preserve"> PAGEREF _Toc21714416 \h </w:instrText>
        </w:r>
        <w:r w:rsidR="00F402FD">
          <w:rPr>
            <w:noProof/>
            <w:webHidden/>
          </w:rPr>
        </w:r>
        <w:r w:rsidR="00F402FD">
          <w:rPr>
            <w:noProof/>
            <w:webHidden/>
          </w:rPr>
          <w:fldChar w:fldCharType="separate"/>
        </w:r>
        <w:r w:rsidR="00495955">
          <w:rPr>
            <w:noProof/>
            <w:webHidden/>
          </w:rPr>
          <w:t>- 20 -</w:t>
        </w:r>
        <w:r w:rsidR="00F402FD">
          <w:rPr>
            <w:noProof/>
            <w:webHidden/>
          </w:rPr>
          <w:fldChar w:fldCharType="end"/>
        </w:r>
      </w:hyperlink>
    </w:p>
    <w:p w14:paraId="6B0F6099" w14:textId="0DBA0425"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17" w:history="1">
        <w:r w:rsidR="00F402FD" w:rsidRPr="00BB3A6B">
          <w:rPr>
            <w:rStyle w:val="Hipervnculo"/>
            <w:noProof/>
          </w:rPr>
          <w:t>Tabla 3   Proceso de Diseño de competencias interdisciplinarias y específicas:</w:t>
        </w:r>
        <w:r w:rsidR="00F402FD">
          <w:rPr>
            <w:noProof/>
            <w:webHidden/>
          </w:rPr>
          <w:tab/>
        </w:r>
        <w:r w:rsidR="00F402FD">
          <w:rPr>
            <w:noProof/>
            <w:webHidden/>
          </w:rPr>
          <w:fldChar w:fldCharType="begin"/>
        </w:r>
        <w:r w:rsidR="00F402FD">
          <w:rPr>
            <w:noProof/>
            <w:webHidden/>
          </w:rPr>
          <w:instrText xml:space="preserve"> PAGEREF _Toc21714417 \h </w:instrText>
        </w:r>
        <w:r w:rsidR="00F402FD">
          <w:rPr>
            <w:noProof/>
            <w:webHidden/>
          </w:rPr>
        </w:r>
        <w:r w:rsidR="00F402FD">
          <w:rPr>
            <w:noProof/>
            <w:webHidden/>
          </w:rPr>
          <w:fldChar w:fldCharType="separate"/>
        </w:r>
        <w:r w:rsidR="00495955">
          <w:rPr>
            <w:noProof/>
            <w:webHidden/>
          </w:rPr>
          <w:t>- 26 -</w:t>
        </w:r>
        <w:r w:rsidR="00F402FD">
          <w:rPr>
            <w:noProof/>
            <w:webHidden/>
          </w:rPr>
          <w:fldChar w:fldCharType="end"/>
        </w:r>
      </w:hyperlink>
    </w:p>
    <w:p w14:paraId="47F9C159" w14:textId="3E9E0C30"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18" w:history="1">
        <w:r w:rsidR="00F402FD" w:rsidRPr="00BB3A6B">
          <w:rPr>
            <w:rStyle w:val="Hipervnculo"/>
            <w:noProof/>
          </w:rPr>
          <w:t>Tabla 4 Ejemplo para la redacción de las competencias</w:t>
        </w:r>
        <w:r w:rsidR="00F402FD">
          <w:rPr>
            <w:noProof/>
            <w:webHidden/>
          </w:rPr>
          <w:tab/>
        </w:r>
        <w:r w:rsidR="00F402FD">
          <w:rPr>
            <w:noProof/>
            <w:webHidden/>
          </w:rPr>
          <w:fldChar w:fldCharType="begin"/>
        </w:r>
        <w:r w:rsidR="00F402FD">
          <w:rPr>
            <w:noProof/>
            <w:webHidden/>
          </w:rPr>
          <w:instrText xml:space="preserve"> PAGEREF _Toc21714418 \h </w:instrText>
        </w:r>
        <w:r w:rsidR="00F402FD">
          <w:rPr>
            <w:noProof/>
            <w:webHidden/>
          </w:rPr>
        </w:r>
        <w:r w:rsidR="00F402FD">
          <w:rPr>
            <w:noProof/>
            <w:webHidden/>
          </w:rPr>
          <w:fldChar w:fldCharType="separate"/>
        </w:r>
        <w:r w:rsidR="00495955">
          <w:rPr>
            <w:noProof/>
            <w:webHidden/>
          </w:rPr>
          <w:t>- 27 -</w:t>
        </w:r>
        <w:r w:rsidR="00F402FD">
          <w:rPr>
            <w:noProof/>
            <w:webHidden/>
          </w:rPr>
          <w:fldChar w:fldCharType="end"/>
        </w:r>
      </w:hyperlink>
    </w:p>
    <w:p w14:paraId="537B3F3C" w14:textId="39A6ECF0"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19" w:history="1">
        <w:r w:rsidR="00F402FD" w:rsidRPr="00BB3A6B">
          <w:rPr>
            <w:rStyle w:val="Hipervnculo"/>
            <w:noProof/>
          </w:rPr>
          <w:t>Tabla 5 Ejemplo del Proceso de Diseño de competencias interdisciplinarias o específicas; en este caso se diseñaron específicas de la Licenciatura en Diseño y Desarrollo de Espacios Educativos con TIC</w:t>
        </w:r>
        <w:r w:rsidR="00F402FD">
          <w:rPr>
            <w:noProof/>
            <w:webHidden/>
          </w:rPr>
          <w:tab/>
        </w:r>
        <w:r w:rsidR="00F402FD">
          <w:rPr>
            <w:noProof/>
            <w:webHidden/>
          </w:rPr>
          <w:fldChar w:fldCharType="begin"/>
        </w:r>
        <w:r w:rsidR="00F402FD">
          <w:rPr>
            <w:noProof/>
            <w:webHidden/>
          </w:rPr>
          <w:instrText xml:space="preserve"> PAGEREF _Toc21714419 \h </w:instrText>
        </w:r>
        <w:r w:rsidR="00F402FD">
          <w:rPr>
            <w:noProof/>
            <w:webHidden/>
          </w:rPr>
        </w:r>
        <w:r w:rsidR="00F402FD">
          <w:rPr>
            <w:noProof/>
            <w:webHidden/>
          </w:rPr>
          <w:fldChar w:fldCharType="separate"/>
        </w:r>
        <w:r w:rsidR="00495955">
          <w:rPr>
            <w:noProof/>
            <w:webHidden/>
          </w:rPr>
          <w:t>- 27 -</w:t>
        </w:r>
        <w:r w:rsidR="00F402FD">
          <w:rPr>
            <w:noProof/>
            <w:webHidden/>
          </w:rPr>
          <w:fldChar w:fldCharType="end"/>
        </w:r>
      </w:hyperlink>
    </w:p>
    <w:p w14:paraId="3A35BAB6" w14:textId="4DC5069B"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0" w:history="1">
        <w:r w:rsidR="00F402FD" w:rsidRPr="00BB3A6B">
          <w:rPr>
            <w:rStyle w:val="Hipervnculo"/>
            <w:noProof/>
          </w:rPr>
          <w:t>Tabla 6 Ejemplo del diseño de los tres saberes de una competencia específica</w:t>
        </w:r>
        <w:r w:rsidR="00F402FD">
          <w:rPr>
            <w:noProof/>
            <w:webHidden/>
          </w:rPr>
          <w:tab/>
        </w:r>
        <w:r w:rsidR="00F402FD">
          <w:rPr>
            <w:noProof/>
            <w:webHidden/>
          </w:rPr>
          <w:fldChar w:fldCharType="begin"/>
        </w:r>
        <w:r w:rsidR="00F402FD">
          <w:rPr>
            <w:noProof/>
            <w:webHidden/>
          </w:rPr>
          <w:instrText xml:space="preserve"> PAGEREF _Toc21714420 \h </w:instrText>
        </w:r>
        <w:r w:rsidR="00F402FD">
          <w:rPr>
            <w:noProof/>
            <w:webHidden/>
          </w:rPr>
        </w:r>
        <w:r w:rsidR="00F402FD">
          <w:rPr>
            <w:noProof/>
            <w:webHidden/>
          </w:rPr>
          <w:fldChar w:fldCharType="separate"/>
        </w:r>
        <w:r w:rsidR="00495955">
          <w:rPr>
            <w:noProof/>
            <w:webHidden/>
          </w:rPr>
          <w:t>- 29 -</w:t>
        </w:r>
        <w:r w:rsidR="00F402FD">
          <w:rPr>
            <w:noProof/>
            <w:webHidden/>
          </w:rPr>
          <w:fldChar w:fldCharType="end"/>
        </w:r>
      </w:hyperlink>
    </w:p>
    <w:p w14:paraId="3A48B0C2" w14:textId="4FF52C9B"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1" w:history="1">
        <w:r w:rsidR="00F402FD" w:rsidRPr="00BB3A6B">
          <w:rPr>
            <w:rStyle w:val="Hipervnculo"/>
            <w:noProof/>
          </w:rPr>
          <w:t>Tabla 7 Ejemplo de formulación de Criterios/ Aprendizajes Esperados de la competencia específica de la Tabla 6</w:t>
        </w:r>
        <w:r w:rsidR="00F402FD" w:rsidRPr="00BB3A6B">
          <w:rPr>
            <w:rStyle w:val="Hipervnculo"/>
            <w:i/>
            <w:noProof/>
          </w:rPr>
          <w:t xml:space="preserve"> Diseña espacios educativos con TICs para contribuir a una nueva interacción educativa y garantizar los aprendizajes esperados según las modalidades educativas y contextos seleccionados “(Se agrega una columna donde se indica la Unidad de Aprendizaje que retomará y evaluará esos aprendizajes esperados).</w:t>
        </w:r>
        <w:r w:rsidR="00F402FD">
          <w:rPr>
            <w:noProof/>
            <w:webHidden/>
          </w:rPr>
          <w:tab/>
        </w:r>
        <w:r w:rsidR="00F402FD">
          <w:rPr>
            <w:noProof/>
            <w:webHidden/>
          </w:rPr>
          <w:fldChar w:fldCharType="begin"/>
        </w:r>
        <w:r w:rsidR="00F402FD">
          <w:rPr>
            <w:noProof/>
            <w:webHidden/>
          </w:rPr>
          <w:instrText xml:space="preserve"> PAGEREF _Toc21714421 \h </w:instrText>
        </w:r>
        <w:r w:rsidR="00F402FD">
          <w:rPr>
            <w:noProof/>
            <w:webHidden/>
          </w:rPr>
        </w:r>
        <w:r w:rsidR="00F402FD">
          <w:rPr>
            <w:noProof/>
            <w:webHidden/>
          </w:rPr>
          <w:fldChar w:fldCharType="separate"/>
        </w:r>
        <w:r w:rsidR="00495955">
          <w:rPr>
            <w:noProof/>
            <w:webHidden/>
          </w:rPr>
          <w:t>- 29 -</w:t>
        </w:r>
        <w:r w:rsidR="00F402FD">
          <w:rPr>
            <w:noProof/>
            <w:webHidden/>
          </w:rPr>
          <w:fldChar w:fldCharType="end"/>
        </w:r>
      </w:hyperlink>
    </w:p>
    <w:p w14:paraId="11B1D7C0" w14:textId="72548E9E"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2" w:history="1">
        <w:r w:rsidR="00F402FD" w:rsidRPr="00BB3A6B">
          <w:rPr>
            <w:rStyle w:val="Hipervnculo"/>
            <w:noProof/>
          </w:rPr>
          <w:t>Tabla 8 Ejemplo de Clave de competencia Interdisciplinaria de la  Licenciatura en Diseño y Desarrollo de Espacios Educativos con TIC:</w:t>
        </w:r>
        <w:r w:rsidR="00F402FD">
          <w:rPr>
            <w:noProof/>
            <w:webHidden/>
          </w:rPr>
          <w:tab/>
        </w:r>
        <w:r w:rsidR="00F402FD">
          <w:rPr>
            <w:noProof/>
            <w:webHidden/>
          </w:rPr>
          <w:fldChar w:fldCharType="begin"/>
        </w:r>
        <w:r w:rsidR="00F402FD">
          <w:rPr>
            <w:noProof/>
            <w:webHidden/>
          </w:rPr>
          <w:instrText xml:space="preserve"> PAGEREF _Toc21714422 \h </w:instrText>
        </w:r>
        <w:r w:rsidR="00F402FD">
          <w:rPr>
            <w:noProof/>
            <w:webHidden/>
          </w:rPr>
        </w:r>
        <w:r w:rsidR="00F402FD">
          <w:rPr>
            <w:noProof/>
            <w:webHidden/>
          </w:rPr>
          <w:fldChar w:fldCharType="separate"/>
        </w:r>
        <w:r w:rsidR="00495955">
          <w:rPr>
            <w:noProof/>
            <w:webHidden/>
          </w:rPr>
          <w:t>- 32 -</w:t>
        </w:r>
        <w:r w:rsidR="00F402FD">
          <w:rPr>
            <w:noProof/>
            <w:webHidden/>
          </w:rPr>
          <w:fldChar w:fldCharType="end"/>
        </w:r>
      </w:hyperlink>
    </w:p>
    <w:p w14:paraId="6EAE88FC" w14:textId="08C38649"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3" w:history="1">
        <w:r w:rsidR="00F402FD" w:rsidRPr="00BB3A6B">
          <w:rPr>
            <w:rStyle w:val="Hipervnculo"/>
            <w:noProof/>
          </w:rPr>
          <w:t>Tabla 9 Ejemplo de Clave de competencia Específica de la  Licenciatura en Diseño y Desarrollo de Espacios Educativos con TIC:</w:t>
        </w:r>
        <w:r w:rsidR="00F402FD">
          <w:rPr>
            <w:noProof/>
            <w:webHidden/>
          </w:rPr>
          <w:tab/>
        </w:r>
        <w:r w:rsidR="00F402FD">
          <w:rPr>
            <w:noProof/>
            <w:webHidden/>
          </w:rPr>
          <w:fldChar w:fldCharType="begin"/>
        </w:r>
        <w:r w:rsidR="00F402FD">
          <w:rPr>
            <w:noProof/>
            <w:webHidden/>
          </w:rPr>
          <w:instrText xml:space="preserve"> PAGEREF _Toc21714423 \h </w:instrText>
        </w:r>
        <w:r w:rsidR="00F402FD">
          <w:rPr>
            <w:noProof/>
            <w:webHidden/>
          </w:rPr>
        </w:r>
        <w:r w:rsidR="00F402FD">
          <w:rPr>
            <w:noProof/>
            <w:webHidden/>
          </w:rPr>
          <w:fldChar w:fldCharType="separate"/>
        </w:r>
        <w:r w:rsidR="00495955">
          <w:rPr>
            <w:noProof/>
            <w:webHidden/>
          </w:rPr>
          <w:t>- 32 -</w:t>
        </w:r>
        <w:r w:rsidR="00F402FD">
          <w:rPr>
            <w:noProof/>
            <w:webHidden/>
          </w:rPr>
          <w:fldChar w:fldCharType="end"/>
        </w:r>
      </w:hyperlink>
    </w:p>
    <w:p w14:paraId="38CA1A24" w14:textId="2979204E"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4" w:history="1">
        <w:r w:rsidR="00F402FD" w:rsidRPr="00BB3A6B">
          <w:rPr>
            <w:rStyle w:val="Hipervnculo"/>
            <w:noProof/>
          </w:rPr>
          <w:t>Tabla 10 Ejemplo de Clave de Aprendizaje Esperado/Criterio de la Competencia Interdisciplinaria de la  Licenciatura en Diseño y Desarrollo de Espacios Educativos con TIC: INTER-LDE-1</w:t>
        </w:r>
        <w:r w:rsidR="00F402FD">
          <w:rPr>
            <w:noProof/>
            <w:webHidden/>
          </w:rPr>
          <w:tab/>
        </w:r>
        <w:r w:rsidR="00F402FD">
          <w:rPr>
            <w:noProof/>
            <w:webHidden/>
          </w:rPr>
          <w:fldChar w:fldCharType="begin"/>
        </w:r>
        <w:r w:rsidR="00F402FD">
          <w:rPr>
            <w:noProof/>
            <w:webHidden/>
          </w:rPr>
          <w:instrText xml:space="preserve"> PAGEREF _Toc21714424 \h </w:instrText>
        </w:r>
        <w:r w:rsidR="00F402FD">
          <w:rPr>
            <w:noProof/>
            <w:webHidden/>
          </w:rPr>
        </w:r>
        <w:r w:rsidR="00F402FD">
          <w:rPr>
            <w:noProof/>
            <w:webHidden/>
          </w:rPr>
          <w:fldChar w:fldCharType="separate"/>
        </w:r>
        <w:r w:rsidR="00495955">
          <w:rPr>
            <w:noProof/>
            <w:webHidden/>
          </w:rPr>
          <w:t>- 32 -</w:t>
        </w:r>
        <w:r w:rsidR="00F402FD">
          <w:rPr>
            <w:noProof/>
            <w:webHidden/>
          </w:rPr>
          <w:fldChar w:fldCharType="end"/>
        </w:r>
      </w:hyperlink>
    </w:p>
    <w:p w14:paraId="3C59B4D0" w14:textId="6F236C58"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5" w:history="1">
        <w:r w:rsidR="00F402FD" w:rsidRPr="00BB3A6B">
          <w:rPr>
            <w:rStyle w:val="Hipervnculo"/>
            <w:noProof/>
          </w:rPr>
          <w:t>Tabla 11 Ejemplo de Clave de Aprendizaje Esperado/Criterio de la Competencia Específica de la  Licenciatura en Diseño y Desarrollo de Espacios Educativos con TIC: CE-LDE-1</w:t>
        </w:r>
        <w:r w:rsidR="00F402FD">
          <w:rPr>
            <w:noProof/>
            <w:webHidden/>
          </w:rPr>
          <w:tab/>
        </w:r>
        <w:r w:rsidR="00F402FD">
          <w:rPr>
            <w:noProof/>
            <w:webHidden/>
          </w:rPr>
          <w:fldChar w:fldCharType="begin"/>
        </w:r>
        <w:r w:rsidR="00F402FD">
          <w:rPr>
            <w:noProof/>
            <w:webHidden/>
          </w:rPr>
          <w:instrText xml:space="preserve"> PAGEREF _Toc21714425 \h </w:instrText>
        </w:r>
        <w:r w:rsidR="00F402FD">
          <w:rPr>
            <w:noProof/>
            <w:webHidden/>
          </w:rPr>
        </w:r>
        <w:r w:rsidR="00F402FD">
          <w:rPr>
            <w:noProof/>
            <w:webHidden/>
          </w:rPr>
          <w:fldChar w:fldCharType="separate"/>
        </w:r>
        <w:r w:rsidR="00495955">
          <w:rPr>
            <w:noProof/>
            <w:webHidden/>
          </w:rPr>
          <w:t>- 32 -</w:t>
        </w:r>
        <w:r w:rsidR="00F402FD">
          <w:rPr>
            <w:noProof/>
            <w:webHidden/>
          </w:rPr>
          <w:fldChar w:fldCharType="end"/>
        </w:r>
      </w:hyperlink>
    </w:p>
    <w:p w14:paraId="587A7251" w14:textId="5103EB2E"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6" w:history="1">
        <w:r w:rsidR="00F402FD" w:rsidRPr="00BB3A6B">
          <w:rPr>
            <w:rStyle w:val="Hipervnculo"/>
            <w:noProof/>
          </w:rPr>
          <w:t>Tabla 12 Ejemplo claves de competencias interdisciplinarias de la Licenciatura en Diseño y Desarrollo de Espacios Educativos con TIC</w:t>
        </w:r>
        <w:r w:rsidR="00F402FD">
          <w:rPr>
            <w:noProof/>
            <w:webHidden/>
          </w:rPr>
          <w:tab/>
        </w:r>
        <w:r w:rsidR="00F402FD">
          <w:rPr>
            <w:noProof/>
            <w:webHidden/>
          </w:rPr>
          <w:fldChar w:fldCharType="begin"/>
        </w:r>
        <w:r w:rsidR="00F402FD">
          <w:rPr>
            <w:noProof/>
            <w:webHidden/>
          </w:rPr>
          <w:instrText xml:space="preserve"> PAGEREF _Toc21714426 \h </w:instrText>
        </w:r>
        <w:r w:rsidR="00F402FD">
          <w:rPr>
            <w:noProof/>
            <w:webHidden/>
          </w:rPr>
        </w:r>
        <w:r w:rsidR="00F402FD">
          <w:rPr>
            <w:noProof/>
            <w:webHidden/>
          </w:rPr>
          <w:fldChar w:fldCharType="separate"/>
        </w:r>
        <w:r w:rsidR="00495955">
          <w:rPr>
            <w:noProof/>
            <w:webHidden/>
          </w:rPr>
          <w:t>- 32 -</w:t>
        </w:r>
        <w:r w:rsidR="00F402FD">
          <w:rPr>
            <w:noProof/>
            <w:webHidden/>
          </w:rPr>
          <w:fldChar w:fldCharType="end"/>
        </w:r>
      </w:hyperlink>
    </w:p>
    <w:p w14:paraId="6C8076B3" w14:textId="375C01A4"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7" w:history="1">
        <w:r w:rsidR="00F402FD" w:rsidRPr="00BB3A6B">
          <w:rPr>
            <w:rStyle w:val="Hipervnculo"/>
            <w:noProof/>
          </w:rPr>
          <w:t>Tabla 13 Ejemplo de claves competencias específicas de la de la Licenciatura en Diseño y Desarrollo de Espacios Educativos con TIC</w:t>
        </w:r>
        <w:r w:rsidR="00F402FD">
          <w:rPr>
            <w:noProof/>
            <w:webHidden/>
          </w:rPr>
          <w:tab/>
        </w:r>
        <w:r w:rsidR="00F402FD">
          <w:rPr>
            <w:noProof/>
            <w:webHidden/>
          </w:rPr>
          <w:fldChar w:fldCharType="begin"/>
        </w:r>
        <w:r w:rsidR="00F402FD">
          <w:rPr>
            <w:noProof/>
            <w:webHidden/>
          </w:rPr>
          <w:instrText xml:space="preserve"> PAGEREF _Toc21714427 \h </w:instrText>
        </w:r>
        <w:r w:rsidR="00F402FD">
          <w:rPr>
            <w:noProof/>
            <w:webHidden/>
          </w:rPr>
        </w:r>
        <w:r w:rsidR="00F402FD">
          <w:rPr>
            <w:noProof/>
            <w:webHidden/>
          </w:rPr>
          <w:fldChar w:fldCharType="separate"/>
        </w:r>
        <w:r w:rsidR="00495955">
          <w:rPr>
            <w:noProof/>
            <w:webHidden/>
          </w:rPr>
          <w:t>- 33 -</w:t>
        </w:r>
        <w:r w:rsidR="00F402FD">
          <w:rPr>
            <w:noProof/>
            <w:webHidden/>
          </w:rPr>
          <w:fldChar w:fldCharType="end"/>
        </w:r>
      </w:hyperlink>
    </w:p>
    <w:p w14:paraId="175692BD" w14:textId="29E89084"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8" w:history="1">
        <w:r w:rsidR="00F402FD" w:rsidRPr="00BB3A6B">
          <w:rPr>
            <w:rStyle w:val="Hipervnculo"/>
            <w:noProof/>
          </w:rPr>
          <w:t>Tabla 14 Ejemplo de claves los Criterios (Aprendizaje Esperados) de la competencia específica: CE-LDE-5</w:t>
        </w:r>
        <w:r w:rsidR="00F402FD" w:rsidRPr="00BB3A6B">
          <w:rPr>
            <w:rStyle w:val="Hipervnculo"/>
            <w:i/>
            <w:noProof/>
          </w:rPr>
          <w:t>. Diseña espacios educativos con TICs para contribuir a una nueva interacción educativa y garantizar los aprendizajes esperados según las modalidades educativas y contextos seleccionados</w:t>
        </w:r>
        <w:r w:rsidR="00F402FD" w:rsidRPr="00BB3A6B">
          <w:rPr>
            <w:rStyle w:val="Hipervnculo"/>
            <w:noProof/>
          </w:rPr>
          <w:t xml:space="preserve"> de la de la Licenciatura en Diseño y Desarrollo de Espacios Educativos con TIC</w:t>
        </w:r>
        <w:r w:rsidR="00F402FD">
          <w:rPr>
            <w:noProof/>
            <w:webHidden/>
          </w:rPr>
          <w:tab/>
        </w:r>
        <w:r w:rsidR="00F402FD">
          <w:rPr>
            <w:noProof/>
            <w:webHidden/>
          </w:rPr>
          <w:fldChar w:fldCharType="begin"/>
        </w:r>
        <w:r w:rsidR="00F402FD">
          <w:rPr>
            <w:noProof/>
            <w:webHidden/>
          </w:rPr>
          <w:instrText xml:space="preserve"> PAGEREF _Toc21714428 \h </w:instrText>
        </w:r>
        <w:r w:rsidR="00F402FD">
          <w:rPr>
            <w:noProof/>
            <w:webHidden/>
          </w:rPr>
        </w:r>
        <w:r w:rsidR="00F402FD">
          <w:rPr>
            <w:noProof/>
            <w:webHidden/>
          </w:rPr>
          <w:fldChar w:fldCharType="separate"/>
        </w:r>
        <w:r w:rsidR="00495955">
          <w:rPr>
            <w:noProof/>
            <w:webHidden/>
          </w:rPr>
          <w:t>- 33 -</w:t>
        </w:r>
        <w:r w:rsidR="00F402FD">
          <w:rPr>
            <w:noProof/>
            <w:webHidden/>
          </w:rPr>
          <w:fldChar w:fldCharType="end"/>
        </w:r>
      </w:hyperlink>
    </w:p>
    <w:p w14:paraId="6F480ABD" w14:textId="57D1EA8C"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29" w:history="1">
        <w:r w:rsidR="00F402FD" w:rsidRPr="00BB3A6B">
          <w:rPr>
            <w:rStyle w:val="Hipervnculo"/>
            <w:noProof/>
          </w:rPr>
          <w:t>Tabla 15 Ejemplo de relación de unidades de aprendizajes con competencias interdisciplinarias y específicas</w:t>
        </w:r>
        <w:r w:rsidR="00F402FD">
          <w:rPr>
            <w:noProof/>
            <w:webHidden/>
          </w:rPr>
          <w:tab/>
        </w:r>
        <w:r w:rsidR="00F402FD">
          <w:rPr>
            <w:noProof/>
            <w:webHidden/>
          </w:rPr>
          <w:fldChar w:fldCharType="begin"/>
        </w:r>
        <w:r w:rsidR="00F402FD">
          <w:rPr>
            <w:noProof/>
            <w:webHidden/>
          </w:rPr>
          <w:instrText xml:space="preserve"> PAGEREF _Toc21714429 \h </w:instrText>
        </w:r>
        <w:r w:rsidR="00F402FD">
          <w:rPr>
            <w:noProof/>
            <w:webHidden/>
          </w:rPr>
        </w:r>
        <w:r w:rsidR="00F402FD">
          <w:rPr>
            <w:noProof/>
            <w:webHidden/>
          </w:rPr>
          <w:fldChar w:fldCharType="separate"/>
        </w:r>
        <w:r w:rsidR="00495955">
          <w:rPr>
            <w:noProof/>
            <w:webHidden/>
          </w:rPr>
          <w:t>- 33 -</w:t>
        </w:r>
        <w:r w:rsidR="00F402FD">
          <w:rPr>
            <w:noProof/>
            <w:webHidden/>
          </w:rPr>
          <w:fldChar w:fldCharType="end"/>
        </w:r>
      </w:hyperlink>
    </w:p>
    <w:p w14:paraId="39D0E9B3" w14:textId="00093C5E"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0" w:history="1">
        <w:r w:rsidR="00F402FD" w:rsidRPr="00BB3A6B">
          <w:rPr>
            <w:rStyle w:val="Hipervnculo"/>
            <w:noProof/>
          </w:rPr>
          <w:t>Tabla 16 Tabla descriptiva sobre las unidades de aprendizaje, programas y actividades que contribuyen al logro de las competencias genéricas</w:t>
        </w:r>
        <w:r w:rsidR="00F402FD">
          <w:rPr>
            <w:noProof/>
            <w:webHidden/>
          </w:rPr>
          <w:tab/>
        </w:r>
        <w:r w:rsidR="00F402FD">
          <w:rPr>
            <w:noProof/>
            <w:webHidden/>
          </w:rPr>
          <w:fldChar w:fldCharType="begin"/>
        </w:r>
        <w:r w:rsidR="00F402FD">
          <w:rPr>
            <w:noProof/>
            <w:webHidden/>
          </w:rPr>
          <w:instrText xml:space="preserve"> PAGEREF _Toc21714430 \h </w:instrText>
        </w:r>
        <w:r w:rsidR="00F402FD">
          <w:rPr>
            <w:noProof/>
            <w:webHidden/>
          </w:rPr>
        </w:r>
        <w:r w:rsidR="00F402FD">
          <w:rPr>
            <w:noProof/>
            <w:webHidden/>
          </w:rPr>
          <w:fldChar w:fldCharType="separate"/>
        </w:r>
        <w:r w:rsidR="00495955">
          <w:rPr>
            <w:noProof/>
            <w:webHidden/>
          </w:rPr>
          <w:t>- 36 -</w:t>
        </w:r>
        <w:r w:rsidR="00F402FD">
          <w:rPr>
            <w:noProof/>
            <w:webHidden/>
          </w:rPr>
          <w:fldChar w:fldCharType="end"/>
        </w:r>
      </w:hyperlink>
    </w:p>
    <w:p w14:paraId="1EA24761" w14:textId="08AC9F09"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1" w:history="1">
        <w:r w:rsidR="00F402FD" w:rsidRPr="00BB3A6B">
          <w:rPr>
            <w:rStyle w:val="Hipervnculo"/>
            <w:noProof/>
          </w:rPr>
          <w:t>Tabla 17 Tabla descriptiva de las unidades de aprendizaje y actividades, que cada facultad debe incluir en su propuesta de programa educativo</w:t>
        </w:r>
        <w:r w:rsidR="00F402FD">
          <w:rPr>
            <w:noProof/>
            <w:webHidden/>
          </w:rPr>
          <w:tab/>
        </w:r>
        <w:r w:rsidR="00F402FD">
          <w:rPr>
            <w:noProof/>
            <w:webHidden/>
          </w:rPr>
          <w:fldChar w:fldCharType="begin"/>
        </w:r>
        <w:r w:rsidR="00F402FD">
          <w:rPr>
            <w:noProof/>
            <w:webHidden/>
          </w:rPr>
          <w:instrText xml:space="preserve"> PAGEREF _Toc21714431 \h </w:instrText>
        </w:r>
        <w:r w:rsidR="00F402FD">
          <w:rPr>
            <w:noProof/>
            <w:webHidden/>
          </w:rPr>
        </w:r>
        <w:r w:rsidR="00F402FD">
          <w:rPr>
            <w:noProof/>
            <w:webHidden/>
          </w:rPr>
          <w:fldChar w:fldCharType="separate"/>
        </w:r>
        <w:r w:rsidR="00495955">
          <w:rPr>
            <w:noProof/>
            <w:webHidden/>
          </w:rPr>
          <w:t>- 37 -</w:t>
        </w:r>
        <w:r w:rsidR="00F402FD">
          <w:rPr>
            <w:noProof/>
            <w:webHidden/>
          </w:rPr>
          <w:fldChar w:fldCharType="end"/>
        </w:r>
      </w:hyperlink>
    </w:p>
    <w:p w14:paraId="5299156D" w14:textId="69CC0377"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2" w:history="1">
        <w:r w:rsidR="00F402FD" w:rsidRPr="00BB3A6B">
          <w:rPr>
            <w:rStyle w:val="Hipervnculo"/>
            <w:noProof/>
          </w:rPr>
          <w:t>Tabla 18 Ejemplo de bloque de unidades de aprendizaje del tronco común</w:t>
        </w:r>
        <w:r w:rsidR="00F402FD">
          <w:rPr>
            <w:noProof/>
            <w:webHidden/>
          </w:rPr>
          <w:tab/>
        </w:r>
        <w:r w:rsidR="00F402FD">
          <w:rPr>
            <w:noProof/>
            <w:webHidden/>
          </w:rPr>
          <w:fldChar w:fldCharType="begin"/>
        </w:r>
        <w:r w:rsidR="00F402FD">
          <w:rPr>
            <w:noProof/>
            <w:webHidden/>
          </w:rPr>
          <w:instrText xml:space="preserve"> PAGEREF _Toc21714432 \h </w:instrText>
        </w:r>
        <w:r w:rsidR="00F402FD">
          <w:rPr>
            <w:noProof/>
            <w:webHidden/>
          </w:rPr>
        </w:r>
        <w:r w:rsidR="00F402FD">
          <w:rPr>
            <w:noProof/>
            <w:webHidden/>
          </w:rPr>
          <w:fldChar w:fldCharType="separate"/>
        </w:r>
        <w:r w:rsidR="00495955">
          <w:rPr>
            <w:noProof/>
            <w:webHidden/>
          </w:rPr>
          <w:t>- 39 -</w:t>
        </w:r>
        <w:r w:rsidR="00F402FD">
          <w:rPr>
            <w:noProof/>
            <w:webHidden/>
          </w:rPr>
          <w:fldChar w:fldCharType="end"/>
        </w:r>
      </w:hyperlink>
    </w:p>
    <w:p w14:paraId="55D7D17C" w14:textId="74DB756D"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3" w:history="1">
        <w:r w:rsidR="00F402FD" w:rsidRPr="00BB3A6B">
          <w:rPr>
            <w:rStyle w:val="Hipervnculo"/>
            <w:noProof/>
          </w:rPr>
          <w:t>Tabla 19 Ejemplo de bloque de unidades de aprendizaje básico de la carrera</w:t>
        </w:r>
        <w:r w:rsidR="00F402FD">
          <w:rPr>
            <w:noProof/>
            <w:webHidden/>
          </w:rPr>
          <w:tab/>
        </w:r>
        <w:r w:rsidR="00F402FD">
          <w:rPr>
            <w:noProof/>
            <w:webHidden/>
          </w:rPr>
          <w:fldChar w:fldCharType="begin"/>
        </w:r>
        <w:r w:rsidR="00F402FD">
          <w:rPr>
            <w:noProof/>
            <w:webHidden/>
          </w:rPr>
          <w:instrText xml:space="preserve"> PAGEREF _Toc21714433 \h </w:instrText>
        </w:r>
        <w:r w:rsidR="00F402FD">
          <w:rPr>
            <w:noProof/>
            <w:webHidden/>
          </w:rPr>
        </w:r>
        <w:r w:rsidR="00F402FD">
          <w:rPr>
            <w:noProof/>
            <w:webHidden/>
          </w:rPr>
          <w:fldChar w:fldCharType="separate"/>
        </w:r>
        <w:r w:rsidR="00495955">
          <w:rPr>
            <w:noProof/>
            <w:webHidden/>
          </w:rPr>
          <w:t>- 39 -</w:t>
        </w:r>
        <w:r w:rsidR="00F402FD">
          <w:rPr>
            <w:noProof/>
            <w:webHidden/>
          </w:rPr>
          <w:fldChar w:fldCharType="end"/>
        </w:r>
      </w:hyperlink>
    </w:p>
    <w:p w14:paraId="538C688C" w14:textId="5D416953"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4" w:history="1">
        <w:r w:rsidR="00F402FD" w:rsidRPr="00BB3A6B">
          <w:rPr>
            <w:rStyle w:val="Hipervnculo"/>
            <w:noProof/>
          </w:rPr>
          <w:t>Tabla 20 Ejemplo de bloque profesionalizante</w:t>
        </w:r>
        <w:r w:rsidR="00F402FD">
          <w:rPr>
            <w:noProof/>
            <w:webHidden/>
          </w:rPr>
          <w:tab/>
        </w:r>
        <w:r w:rsidR="00F402FD">
          <w:rPr>
            <w:noProof/>
            <w:webHidden/>
          </w:rPr>
          <w:fldChar w:fldCharType="begin"/>
        </w:r>
        <w:r w:rsidR="00F402FD">
          <w:rPr>
            <w:noProof/>
            <w:webHidden/>
          </w:rPr>
          <w:instrText xml:space="preserve"> PAGEREF _Toc21714434 \h </w:instrText>
        </w:r>
        <w:r w:rsidR="00F402FD">
          <w:rPr>
            <w:noProof/>
            <w:webHidden/>
          </w:rPr>
        </w:r>
        <w:r w:rsidR="00F402FD">
          <w:rPr>
            <w:noProof/>
            <w:webHidden/>
          </w:rPr>
          <w:fldChar w:fldCharType="separate"/>
        </w:r>
        <w:r w:rsidR="00495955">
          <w:rPr>
            <w:noProof/>
            <w:webHidden/>
          </w:rPr>
          <w:t>- 40 -</w:t>
        </w:r>
        <w:r w:rsidR="00F402FD">
          <w:rPr>
            <w:noProof/>
            <w:webHidden/>
          </w:rPr>
          <w:fldChar w:fldCharType="end"/>
        </w:r>
      </w:hyperlink>
    </w:p>
    <w:p w14:paraId="4C93AF48" w14:textId="11F2CB97"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5" w:history="1">
        <w:r w:rsidR="00F402FD" w:rsidRPr="00BB3A6B">
          <w:rPr>
            <w:rStyle w:val="Hipervnculo"/>
            <w:noProof/>
          </w:rPr>
          <w:t>Tabla 21 Ejemplo de bloque de unidades de aprendizaje terminal</w:t>
        </w:r>
        <w:r w:rsidR="00F402FD">
          <w:rPr>
            <w:noProof/>
            <w:webHidden/>
          </w:rPr>
          <w:tab/>
        </w:r>
        <w:r w:rsidR="00F402FD">
          <w:rPr>
            <w:noProof/>
            <w:webHidden/>
          </w:rPr>
          <w:fldChar w:fldCharType="begin"/>
        </w:r>
        <w:r w:rsidR="00F402FD">
          <w:rPr>
            <w:noProof/>
            <w:webHidden/>
          </w:rPr>
          <w:instrText xml:space="preserve"> PAGEREF _Toc21714435 \h </w:instrText>
        </w:r>
        <w:r w:rsidR="00F402FD">
          <w:rPr>
            <w:noProof/>
            <w:webHidden/>
          </w:rPr>
        </w:r>
        <w:r w:rsidR="00F402FD">
          <w:rPr>
            <w:noProof/>
            <w:webHidden/>
          </w:rPr>
          <w:fldChar w:fldCharType="separate"/>
        </w:r>
        <w:r w:rsidR="00495955">
          <w:rPr>
            <w:noProof/>
            <w:webHidden/>
          </w:rPr>
          <w:t>- 40 -</w:t>
        </w:r>
        <w:r w:rsidR="00F402FD">
          <w:rPr>
            <w:noProof/>
            <w:webHidden/>
          </w:rPr>
          <w:fldChar w:fldCharType="end"/>
        </w:r>
      </w:hyperlink>
    </w:p>
    <w:p w14:paraId="58B830A0" w14:textId="02B94C1D"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6" w:history="1">
        <w:r w:rsidR="00F402FD" w:rsidRPr="00BB3A6B">
          <w:rPr>
            <w:rStyle w:val="Hipervnculo"/>
            <w:noProof/>
          </w:rPr>
          <w:t>Tabla 22 Ejemplo de bloque de unidades de aprendizaje optativo</w:t>
        </w:r>
        <w:r w:rsidR="00F402FD">
          <w:rPr>
            <w:noProof/>
            <w:webHidden/>
          </w:rPr>
          <w:tab/>
        </w:r>
        <w:r w:rsidR="00F402FD">
          <w:rPr>
            <w:noProof/>
            <w:webHidden/>
          </w:rPr>
          <w:fldChar w:fldCharType="begin"/>
        </w:r>
        <w:r w:rsidR="00F402FD">
          <w:rPr>
            <w:noProof/>
            <w:webHidden/>
          </w:rPr>
          <w:instrText xml:space="preserve"> PAGEREF _Toc21714436 \h </w:instrText>
        </w:r>
        <w:r w:rsidR="00F402FD">
          <w:rPr>
            <w:noProof/>
            <w:webHidden/>
          </w:rPr>
        </w:r>
        <w:r w:rsidR="00F402FD">
          <w:rPr>
            <w:noProof/>
            <w:webHidden/>
          </w:rPr>
          <w:fldChar w:fldCharType="separate"/>
        </w:r>
        <w:r w:rsidR="00495955">
          <w:rPr>
            <w:noProof/>
            <w:webHidden/>
          </w:rPr>
          <w:t>- 41 -</w:t>
        </w:r>
        <w:r w:rsidR="00F402FD">
          <w:rPr>
            <w:noProof/>
            <w:webHidden/>
          </w:rPr>
          <w:fldChar w:fldCharType="end"/>
        </w:r>
      </w:hyperlink>
    </w:p>
    <w:p w14:paraId="2D2E514D" w14:textId="1D76E311"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7" w:history="1">
        <w:r w:rsidR="00F402FD" w:rsidRPr="00BB3A6B">
          <w:rPr>
            <w:rStyle w:val="Hipervnculo"/>
            <w:noProof/>
          </w:rPr>
          <w:t>Tabla 23 Ejemplo de bloque de unidades de aprendizaje optativo complementario</w:t>
        </w:r>
        <w:r w:rsidR="00F402FD">
          <w:rPr>
            <w:noProof/>
            <w:webHidden/>
          </w:rPr>
          <w:tab/>
        </w:r>
        <w:r w:rsidR="00F402FD">
          <w:rPr>
            <w:noProof/>
            <w:webHidden/>
          </w:rPr>
          <w:fldChar w:fldCharType="begin"/>
        </w:r>
        <w:r w:rsidR="00F402FD">
          <w:rPr>
            <w:noProof/>
            <w:webHidden/>
          </w:rPr>
          <w:instrText xml:space="preserve"> PAGEREF _Toc21714437 \h </w:instrText>
        </w:r>
        <w:r w:rsidR="00F402FD">
          <w:rPr>
            <w:noProof/>
            <w:webHidden/>
          </w:rPr>
        </w:r>
        <w:r w:rsidR="00F402FD">
          <w:rPr>
            <w:noProof/>
            <w:webHidden/>
          </w:rPr>
          <w:fldChar w:fldCharType="separate"/>
        </w:r>
        <w:r w:rsidR="00495955">
          <w:rPr>
            <w:noProof/>
            <w:webHidden/>
          </w:rPr>
          <w:t>- 41 -</w:t>
        </w:r>
        <w:r w:rsidR="00F402FD">
          <w:rPr>
            <w:noProof/>
            <w:webHidden/>
          </w:rPr>
          <w:fldChar w:fldCharType="end"/>
        </w:r>
      </w:hyperlink>
    </w:p>
    <w:p w14:paraId="64F1D561" w14:textId="7B06D329"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8" w:history="1">
        <w:r w:rsidR="00F402FD" w:rsidRPr="00BB3A6B">
          <w:rPr>
            <w:rStyle w:val="Hipervnculo"/>
            <w:noProof/>
          </w:rPr>
          <w:t>Tabla 24 Dominio de la competencia de Cultura de Salud</w:t>
        </w:r>
        <w:r w:rsidR="00F402FD">
          <w:rPr>
            <w:noProof/>
            <w:webHidden/>
          </w:rPr>
          <w:tab/>
        </w:r>
        <w:r w:rsidR="00F402FD">
          <w:rPr>
            <w:noProof/>
            <w:webHidden/>
          </w:rPr>
          <w:fldChar w:fldCharType="begin"/>
        </w:r>
        <w:r w:rsidR="00F402FD">
          <w:rPr>
            <w:noProof/>
            <w:webHidden/>
          </w:rPr>
          <w:instrText xml:space="preserve"> PAGEREF _Toc21714438 \h </w:instrText>
        </w:r>
        <w:r w:rsidR="00F402FD">
          <w:rPr>
            <w:noProof/>
            <w:webHidden/>
          </w:rPr>
        </w:r>
        <w:r w:rsidR="00F402FD">
          <w:rPr>
            <w:noProof/>
            <w:webHidden/>
          </w:rPr>
          <w:fldChar w:fldCharType="separate"/>
        </w:r>
        <w:r w:rsidR="00495955">
          <w:rPr>
            <w:noProof/>
            <w:webHidden/>
          </w:rPr>
          <w:t>- 42 -</w:t>
        </w:r>
        <w:r w:rsidR="00F402FD">
          <w:rPr>
            <w:noProof/>
            <w:webHidden/>
          </w:rPr>
          <w:fldChar w:fldCharType="end"/>
        </w:r>
      </w:hyperlink>
    </w:p>
    <w:p w14:paraId="2C93E559" w14:textId="56583BD4"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39" w:history="1">
        <w:r w:rsidR="00F402FD" w:rsidRPr="00BB3A6B">
          <w:rPr>
            <w:rStyle w:val="Hipervnculo"/>
            <w:noProof/>
          </w:rPr>
          <w:t>Tabla 25 Dominio de la competencia de Comunicación y Relación Social</w:t>
        </w:r>
        <w:r w:rsidR="00F402FD">
          <w:rPr>
            <w:noProof/>
            <w:webHidden/>
          </w:rPr>
          <w:tab/>
        </w:r>
        <w:r w:rsidR="00F402FD">
          <w:rPr>
            <w:noProof/>
            <w:webHidden/>
          </w:rPr>
          <w:fldChar w:fldCharType="begin"/>
        </w:r>
        <w:r w:rsidR="00F402FD">
          <w:rPr>
            <w:noProof/>
            <w:webHidden/>
          </w:rPr>
          <w:instrText xml:space="preserve"> PAGEREF _Toc21714439 \h </w:instrText>
        </w:r>
        <w:r w:rsidR="00F402FD">
          <w:rPr>
            <w:noProof/>
            <w:webHidden/>
          </w:rPr>
        </w:r>
        <w:r w:rsidR="00F402FD">
          <w:rPr>
            <w:noProof/>
            <w:webHidden/>
          </w:rPr>
          <w:fldChar w:fldCharType="separate"/>
        </w:r>
        <w:r w:rsidR="00495955">
          <w:rPr>
            <w:noProof/>
            <w:webHidden/>
          </w:rPr>
          <w:t>- 42 -</w:t>
        </w:r>
        <w:r w:rsidR="00F402FD">
          <w:rPr>
            <w:noProof/>
            <w:webHidden/>
          </w:rPr>
          <w:fldChar w:fldCharType="end"/>
        </w:r>
      </w:hyperlink>
    </w:p>
    <w:p w14:paraId="40D24B84" w14:textId="114CD276"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0" w:history="1">
        <w:r w:rsidR="00F402FD" w:rsidRPr="00BB3A6B">
          <w:rPr>
            <w:rStyle w:val="Hipervnculo"/>
            <w:noProof/>
          </w:rPr>
          <w:t>Tabla 26 Dominio de la competencia de Cultura de Emprendedora, Educación y Transdisciplina</w:t>
        </w:r>
        <w:r w:rsidR="00F402FD">
          <w:rPr>
            <w:noProof/>
            <w:webHidden/>
          </w:rPr>
          <w:tab/>
        </w:r>
        <w:r w:rsidR="00F402FD">
          <w:rPr>
            <w:noProof/>
            <w:webHidden/>
          </w:rPr>
          <w:fldChar w:fldCharType="begin"/>
        </w:r>
        <w:r w:rsidR="00F402FD">
          <w:rPr>
            <w:noProof/>
            <w:webHidden/>
          </w:rPr>
          <w:instrText xml:space="preserve"> PAGEREF _Toc21714440 \h </w:instrText>
        </w:r>
        <w:r w:rsidR="00F402FD">
          <w:rPr>
            <w:noProof/>
            <w:webHidden/>
          </w:rPr>
        </w:r>
        <w:r w:rsidR="00F402FD">
          <w:rPr>
            <w:noProof/>
            <w:webHidden/>
          </w:rPr>
          <w:fldChar w:fldCharType="separate"/>
        </w:r>
        <w:r w:rsidR="00495955">
          <w:rPr>
            <w:noProof/>
            <w:webHidden/>
          </w:rPr>
          <w:t>- 43 -</w:t>
        </w:r>
        <w:r w:rsidR="00F402FD">
          <w:rPr>
            <w:noProof/>
            <w:webHidden/>
          </w:rPr>
          <w:fldChar w:fldCharType="end"/>
        </w:r>
      </w:hyperlink>
    </w:p>
    <w:p w14:paraId="5EA7EC08" w14:textId="73B6CA5E"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1" w:history="1">
        <w:r w:rsidR="00F402FD" w:rsidRPr="00BB3A6B">
          <w:rPr>
            <w:rStyle w:val="Hipervnculo"/>
            <w:noProof/>
          </w:rPr>
          <w:t>Tabla 27 Dominio de la competencia de Universidad, Ciencia y Humanismo</w:t>
        </w:r>
        <w:r w:rsidR="00F402FD">
          <w:rPr>
            <w:noProof/>
            <w:webHidden/>
          </w:rPr>
          <w:tab/>
        </w:r>
        <w:r w:rsidR="00F402FD">
          <w:rPr>
            <w:noProof/>
            <w:webHidden/>
          </w:rPr>
          <w:fldChar w:fldCharType="begin"/>
        </w:r>
        <w:r w:rsidR="00F402FD">
          <w:rPr>
            <w:noProof/>
            <w:webHidden/>
          </w:rPr>
          <w:instrText xml:space="preserve"> PAGEREF _Toc21714441 \h </w:instrText>
        </w:r>
        <w:r w:rsidR="00F402FD">
          <w:rPr>
            <w:noProof/>
            <w:webHidden/>
          </w:rPr>
        </w:r>
        <w:r w:rsidR="00F402FD">
          <w:rPr>
            <w:noProof/>
            <w:webHidden/>
          </w:rPr>
          <w:fldChar w:fldCharType="separate"/>
        </w:r>
        <w:r w:rsidR="00495955">
          <w:rPr>
            <w:noProof/>
            <w:webHidden/>
          </w:rPr>
          <w:t>- 43 -</w:t>
        </w:r>
        <w:r w:rsidR="00F402FD">
          <w:rPr>
            <w:noProof/>
            <w:webHidden/>
          </w:rPr>
          <w:fldChar w:fldCharType="end"/>
        </w:r>
      </w:hyperlink>
    </w:p>
    <w:p w14:paraId="6B16CA04" w14:textId="7CC207AD"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2" w:history="1">
        <w:r w:rsidR="00F402FD" w:rsidRPr="00BB3A6B">
          <w:rPr>
            <w:rStyle w:val="Hipervnculo"/>
            <w:noProof/>
          </w:rPr>
          <w:t>Tabla 28 Dominio de la competencia de Educación para la Sustentabilidad</w:t>
        </w:r>
        <w:r w:rsidR="00F402FD">
          <w:rPr>
            <w:noProof/>
            <w:webHidden/>
          </w:rPr>
          <w:tab/>
        </w:r>
        <w:r w:rsidR="00F402FD">
          <w:rPr>
            <w:noProof/>
            <w:webHidden/>
          </w:rPr>
          <w:fldChar w:fldCharType="begin"/>
        </w:r>
        <w:r w:rsidR="00F402FD">
          <w:rPr>
            <w:noProof/>
            <w:webHidden/>
          </w:rPr>
          <w:instrText xml:space="preserve"> PAGEREF _Toc21714442 \h </w:instrText>
        </w:r>
        <w:r w:rsidR="00F402FD">
          <w:rPr>
            <w:noProof/>
            <w:webHidden/>
          </w:rPr>
        </w:r>
        <w:r w:rsidR="00F402FD">
          <w:rPr>
            <w:noProof/>
            <w:webHidden/>
          </w:rPr>
          <w:fldChar w:fldCharType="separate"/>
        </w:r>
        <w:r w:rsidR="00495955">
          <w:rPr>
            <w:noProof/>
            <w:webHidden/>
          </w:rPr>
          <w:t>- 44 -</w:t>
        </w:r>
        <w:r w:rsidR="00F402FD">
          <w:rPr>
            <w:noProof/>
            <w:webHidden/>
          </w:rPr>
          <w:fldChar w:fldCharType="end"/>
        </w:r>
      </w:hyperlink>
    </w:p>
    <w:p w14:paraId="6450F6DC" w14:textId="2DB7E777"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3" w:history="1">
        <w:r w:rsidR="00F402FD" w:rsidRPr="00BB3A6B">
          <w:rPr>
            <w:rStyle w:val="Hipervnculo"/>
            <w:noProof/>
          </w:rPr>
          <w:t>Tabla 29 Dominio de la competencia de las Tecnologías de Información y Comunicación</w:t>
        </w:r>
        <w:r w:rsidR="00F402FD">
          <w:rPr>
            <w:noProof/>
            <w:webHidden/>
          </w:rPr>
          <w:tab/>
        </w:r>
        <w:r w:rsidR="00F402FD">
          <w:rPr>
            <w:noProof/>
            <w:webHidden/>
          </w:rPr>
          <w:fldChar w:fldCharType="begin"/>
        </w:r>
        <w:r w:rsidR="00F402FD">
          <w:rPr>
            <w:noProof/>
            <w:webHidden/>
          </w:rPr>
          <w:instrText xml:space="preserve"> PAGEREF _Toc21714443 \h </w:instrText>
        </w:r>
        <w:r w:rsidR="00F402FD">
          <w:rPr>
            <w:noProof/>
            <w:webHidden/>
          </w:rPr>
        </w:r>
        <w:r w:rsidR="00F402FD">
          <w:rPr>
            <w:noProof/>
            <w:webHidden/>
          </w:rPr>
          <w:fldChar w:fldCharType="separate"/>
        </w:r>
        <w:r w:rsidR="00495955">
          <w:rPr>
            <w:noProof/>
            <w:webHidden/>
          </w:rPr>
          <w:t>- 44 -</w:t>
        </w:r>
        <w:r w:rsidR="00F402FD">
          <w:rPr>
            <w:noProof/>
            <w:webHidden/>
          </w:rPr>
          <w:fldChar w:fldCharType="end"/>
        </w:r>
      </w:hyperlink>
    </w:p>
    <w:p w14:paraId="111B360F" w14:textId="0635A0B1"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4" w:history="1">
        <w:r w:rsidR="00F402FD" w:rsidRPr="00BB3A6B">
          <w:rPr>
            <w:rStyle w:val="Hipervnculo"/>
            <w:noProof/>
          </w:rPr>
          <w:t>Tabla 30 Dominio de la competencia de Colaboración y Trabajo en Equipo</w:t>
        </w:r>
        <w:r w:rsidR="00F402FD">
          <w:rPr>
            <w:noProof/>
            <w:webHidden/>
          </w:rPr>
          <w:tab/>
        </w:r>
        <w:r w:rsidR="00F402FD">
          <w:rPr>
            <w:noProof/>
            <w:webHidden/>
          </w:rPr>
          <w:fldChar w:fldCharType="begin"/>
        </w:r>
        <w:r w:rsidR="00F402FD">
          <w:rPr>
            <w:noProof/>
            <w:webHidden/>
          </w:rPr>
          <w:instrText xml:space="preserve"> PAGEREF _Toc21714444 \h </w:instrText>
        </w:r>
        <w:r w:rsidR="00F402FD">
          <w:rPr>
            <w:noProof/>
            <w:webHidden/>
          </w:rPr>
        </w:r>
        <w:r w:rsidR="00F402FD">
          <w:rPr>
            <w:noProof/>
            <w:webHidden/>
          </w:rPr>
          <w:fldChar w:fldCharType="separate"/>
        </w:r>
        <w:r w:rsidR="00495955">
          <w:rPr>
            <w:noProof/>
            <w:webHidden/>
          </w:rPr>
          <w:t>- 45 -</w:t>
        </w:r>
        <w:r w:rsidR="00F402FD">
          <w:rPr>
            <w:noProof/>
            <w:webHidden/>
          </w:rPr>
          <w:fldChar w:fldCharType="end"/>
        </w:r>
      </w:hyperlink>
    </w:p>
    <w:p w14:paraId="5BF592A6" w14:textId="20520486"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5" w:history="1">
        <w:r w:rsidR="00F402FD" w:rsidRPr="00BB3A6B">
          <w:rPr>
            <w:rStyle w:val="Hipervnculo"/>
            <w:noProof/>
          </w:rPr>
          <w:t>Tabla 31 Ejemplo de asignación de clave</w:t>
        </w:r>
        <w:r w:rsidR="00F402FD">
          <w:rPr>
            <w:noProof/>
            <w:webHidden/>
          </w:rPr>
          <w:tab/>
        </w:r>
        <w:r w:rsidR="00F402FD">
          <w:rPr>
            <w:noProof/>
            <w:webHidden/>
          </w:rPr>
          <w:fldChar w:fldCharType="begin"/>
        </w:r>
        <w:r w:rsidR="00F402FD">
          <w:rPr>
            <w:noProof/>
            <w:webHidden/>
          </w:rPr>
          <w:instrText xml:space="preserve"> PAGEREF _Toc21714445 \h </w:instrText>
        </w:r>
        <w:r w:rsidR="00F402FD">
          <w:rPr>
            <w:noProof/>
            <w:webHidden/>
          </w:rPr>
        </w:r>
        <w:r w:rsidR="00F402FD">
          <w:rPr>
            <w:noProof/>
            <w:webHidden/>
          </w:rPr>
          <w:fldChar w:fldCharType="separate"/>
        </w:r>
        <w:r w:rsidR="00495955">
          <w:rPr>
            <w:noProof/>
            <w:webHidden/>
          </w:rPr>
          <w:t>- 50 -</w:t>
        </w:r>
        <w:r w:rsidR="00F402FD">
          <w:rPr>
            <w:noProof/>
            <w:webHidden/>
          </w:rPr>
          <w:fldChar w:fldCharType="end"/>
        </w:r>
      </w:hyperlink>
    </w:p>
    <w:p w14:paraId="7707C2CB" w14:textId="3F82BF7E"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6" w:history="1">
        <w:r w:rsidR="00F402FD" w:rsidRPr="00BB3A6B">
          <w:rPr>
            <w:rStyle w:val="Hipervnculo"/>
            <w:noProof/>
          </w:rPr>
          <w:t>Tabla 32 Ejemplo de asignación de clave</w:t>
        </w:r>
        <w:r w:rsidR="00F402FD">
          <w:rPr>
            <w:noProof/>
            <w:webHidden/>
          </w:rPr>
          <w:tab/>
        </w:r>
        <w:r w:rsidR="00F402FD">
          <w:rPr>
            <w:noProof/>
            <w:webHidden/>
          </w:rPr>
          <w:fldChar w:fldCharType="begin"/>
        </w:r>
        <w:r w:rsidR="00F402FD">
          <w:rPr>
            <w:noProof/>
            <w:webHidden/>
          </w:rPr>
          <w:instrText xml:space="preserve"> PAGEREF _Toc21714446 \h </w:instrText>
        </w:r>
        <w:r w:rsidR="00F402FD">
          <w:rPr>
            <w:noProof/>
            <w:webHidden/>
          </w:rPr>
        </w:r>
        <w:r w:rsidR="00F402FD">
          <w:rPr>
            <w:noProof/>
            <w:webHidden/>
          </w:rPr>
          <w:fldChar w:fldCharType="separate"/>
        </w:r>
        <w:r w:rsidR="00495955">
          <w:rPr>
            <w:noProof/>
            <w:webHidden/>
          </w:rPr>
          <w:t>- 50 -</w:t>
        </w:r>
        <w:r w:rsidR="00F402FD">
          <w:rPr>
            <w:noProof/>
            <w:webHidden/>
          </w:rPr>
          <w:fldChar w:fldCharType="end"/>
        </w:r>
      </w:hyperlink>
    </w:p>
    <w:p w14:paraId="7FC8D370" w14:textId="11E73566"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7" w:history="1">
        <w:r w:rsidR="00F402FD" w:rsidRPr="00BB3A6B">
          <w:rPr>
            <w:rStyle w:val="Hipervnculo"/>
            <w:noProof/>
          </w:rPr>
          <w:t>Tabla 33 Ejemplo de asignación de clave para casos de duplicidad de nombres o UA</w:t>
        </w:r>
        <w:r w:rsidR="00F402FD">
          <w:rPr>
            <w:noProof/>
            <w:webHidden/>
          </w:rPr>
          <w:tab/>
        </w:r>
        <w:r w:rsidR="00F402FD">
          <w:rPr>
            <w:noProof/>
            <w:webHidden/>
          </w:rPr>
          <w:fldChar w:fldCharType="begin"/>
        </w:r>
        <w:r w:rsidR="00F402FD">
          <w:rPr>
            <w:noProof/>
            <w:webHidden/>
          </w:rPr>
          <w:instrText xml:space="preserve"> PAGEREF _Toc21714447 \h </w:instrText>
        </w:r>
        <w:r w:rsidR="00F402FD">
          <w:rPr>
            <w:noProof/>
            <w:webHidden/>
          </w:rPr>
        </w:r>
        <w:r w:rsidR="00F402FD">
          <w:rPr>
            <w:noProof/>
            <w:webHidden/>
          </w:rPr>
          <w:fldChar w:fldCharType="separate"/>
        </w:r>
        <w:r w:rsidR="00495955">
          <w:rPr>
            <w:noProof/>
            <w:webHidden/>
          </w:rPr>
          <w:t>- 51 -</w:t>
        </w:r>
        <w:r w:rsidR="00F402FD">
          <w:rPr>
            <w:noProof/>
            <w:webHidden/>
          </w:rPr>
          <w:fldChar w:fldCharType="end"/>
        </w:r>
      </w:hyperlink>
    </w:p>
    <w:p w14:paraId="56646CE4" w14:textId="68D30B43"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8" w:history="1">
        <w:r w:rsidR="00F402FD" w:rsidRPr="00BB3A6B">
          <w:rPr>
            <w:rStyle w:val="Hipervnculo"/>
            <w:noProof/>
          </w:rPr>
          <w:t>Tabla 34 Ejemplo de la unidad de aprendizaje 104MAT1I</w:t>
        </w:r>
        <w:r w:rsidR="00F402FD">
          <w:rPr>
            <w:noProof/>
            <w:webHidden/>
          </w:rPr>
          <w:tab/>
        </w:r>
        <w:r w:rsidR="00F402FD">
          <w:rPr>
            <w:noProof/>
            <w:webHidden/>
          </w:rPr>
          <w:fldChar w:fldCharType="begin"/>
        </w:r>
        <w:r w:rsidR="00F402FD">
          <w:rPr>
            <w:noProof/>
            <w:webHidden/>
          </w:rPr>
          <w:instrText xml:space="preserve"> PAGEREF _Toc21714448 \h </w:instrText>
        </w:r>
        <w:r w:rsidR="00F402FD">
          <w:rPr>
            <w:noProof/>
            <w:webHidden/>
          </w:rPr>
        </w:r>
        <w:r w:rsidR="00F402FD">
          <w:rPr>
            <w:noProof/>
            <w:webHidden/>
          </w:rPr>
          <w:fldChar w:fldCharType="separate"/>
        </w:r>
        <w:r w:rsidR="00495955">
          <w:rPr>
            <w:noProof/>
            <w:webHidden/>
          </w:rPr>
          <w:t>- 51 -</w:t>
        </w:r>
        <w:r w:rsidR="00F402FD">
          <w:rPr>
            <w:noProof/>
            <w:webHidden/>
          </w:rPr>
          <w:fldChar w:fldCharType="end"/>
        </w:r>
      </w:hyperlink>
    </w:p>
    <w:p w14:paraId="65B254BF" w14:textId="2FF1699E"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49" w:history="1">
        <w:r w:rsidR="00F402FD" w:rsidRPr="00BB3A6B">
          <w:rPr>
            <w:rStyle w:val="Hipervnculo"/>
            <w:noProof/>
          </w:rPr>
          <w:t>Tabla 35 Ejemplo en caso de no darse seriación</w:t>
        </w:r>
        <w:r w:rsidR="00F402FD">
          <w:rPr>
            <w:noProof/>
            <w:webHidden/>
          </w:rPr>
          <w:tab/>
        </w:r>
        <w:r w:rsidR="00F402FD">
          <w:rPr>
            <w:noProof/>
            <w:webHidden/>
          </w:rPr>
          <w:fldChar w:fldCharType="begin"/>
        </w:r>
        <w:r w:rsidR="00F402FD">
          <w:rPr>
            <w:noProof/>
            <w:webHidden/>
          </w:rPr>
          <w:instrText xml:space="preserve"> PAGEREF _Toc21714449 \h </w:instrText>
        </w:r>
        <w:r w:rsidR="00F402FD">
          <w:rPr>
            <w:noProof/>
            <w:webHidden/>
          </w:rPr>
        </w:r>
        <w:r w:rsidR="00F402FD">
          <w:rPr>
            <w:noProof/>
            <w:webHidden/>
          </w:rPr>
          <w:fldChar w:fldCharType="separate"/>
        </w:r>
        <w:r w:rsidR="00495955">
          <w:rPr>
            <w:noProof/>
            <w:webHidden/>
          </w:rPr>
          <w:t>- 51 -</w:t>
        </w:r>
        <w:r w:rsidR="00F402FD">
          <w:rPr>
            <w:noProof/>
            <w:webHidden/>
          </w:rPr>
          <w:fldChar w:fldCharType="end"/>
        </w:r>
      </w:hyperlink>
    </w:p>
    <w:p w14:paraId="056A0F23" w14:textId="17BAC5C0"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50" w:history="1">
        <w:r w:rsidR="00F402FD" w:rsidRPr="00BB3A6B">
          <w:rPr>
            <w:rStyle w:val="Hipervnculo"/>
            <w:noProof/>
          </w:rPr>
          <w:t>Tabla 36 Asignación de créditos</w:t>
        </w:r>
        <w:r w:rsidR="00F402FD">
          <w:rPr>
            <w:noProof/>
            <w:webHidden/>
          </w:rPr>
          <w:tab/>
        </w:r>
        <w:r w:rsidR="00F402FD">
          <w:rPr>
            <w:noProof/>
            <w:webHidden/>
          </w:rPr>
          <w:fldChar w:fldCharType="begin"/>
        </w:r>
        <w:r w:rsidR="00F402FD">
          <w:rPr>
            <w:noProof/>
            <w:webHidden/>
          </w:rPr>
          <w:instrText xml:space="preserve"> PAGEREF _Toc21714450 \h </w:instrText>
        </w:r>
        <w:r w:rsidR="00F402FD">
          <w:rPr>
            <w:noProof/>
            <w:webHidden/>
          </w:rPr>
        </w:r>
        <w:r w:rsidR="00F402FD">
          <w:rPr>
            <w:noProof/>
            <w:webHidden/>
          </w:rPr>
          <w:fldChar w:fldCharType="separate"/>
        </w:r>
        <w:r w:rsidR="00495955">
          <w:rPr>
            <w:noProof/>
            <w:webHidden/>
          </w:rPr>
          <w:t>- 53 -</w:t>
        </w:r>
        <w:r w:rsidR="00F402FD">
          <w:rPr>
            <w:noProof/>
            <w:webHidden/>
          </w:rPr>
          <w:fldChar w:fldCharType="end"/>
        </w:r>
      </w:hyperlink>
    </w:p>
    <w:p w14:paraId="50D36CD5" w14:textId="24400191"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51" w:history="1">
        <w:r w:rsidR="00F402FD" w:rsidRPr="00BB3A6B">
          <w:rPr>
            <w:rStyle w:val="Hipervnculo"/>
            <w:noProof/>
          </w:rPr>
          <w:t>Tabla 37 Diferentes niveles académicos y sus principales características</w:t>
        </w:r>
        <w:r w:rsidR="00F402FD">
          <w:rPr>
            <w:noProof/>
            <w:webHidden/>
          </w:rPr>
          <w:tab/>
        </w:r>
        <w:r w:rsidR="00F402FD">
          <w:rPr>
            <w:noProof/>
            <w:webHidden/>
          </w:rPr>
          <w:fldChar w:fldCharType="begin"/>
        </w:r>
        <w:r w:rsidR="00F402FD">
          <w:rPr>
            <w:noProof/>
            <w:webHidden/>
          </w:rPr>
          <w:instrText xml:space="preserve"> PAGEREF _Toc21714451 \h </w:instrText>
        </w:r>
        <w:r w:rsidR="00F402FD">
          <w:rPr>
            <w:noProof/>
            <w:webHidden/>
          </w:rPr>
        </w:r>
        <w:r w:rsidR="00F402FD">
          <w:rPr>
            <w:noProof/>
            <w:webHidden/>
          </w:rPr>
          <w:fldChar w:fldCharType="separate"/>
        </w:r>
        <w:r w:rsidR="00495955">
          <w:rPr>
            <w:noProof/>
            <w:webHidden/>
          </w:rPr>
          <w:t>- 54 -</w:t>
        </w:r>
        <w:r w:rsidR="00F402FD">
          <w:rPr>
            <w:noProof/>
            <w:webHidden/>
          </w:rPr>
          <w:fldChar w:fldCharType="end"/>
        </w:r>
      </w:hyperlink>
    </w:p>
    <w:p w14:paraId="5A030D48" w14:textId="0D58B5A1"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52" w:history="1">
        <w:r w:rsidR="00F402FD" w:rsidRPr="00BB3A6B">
          <w:rPr>
            <w:rStyle w:val="Hipervnculo"/>
            <w:noProof/>
          </w:rPr>
          <w:t>Tabla 38 Modalidades educativas con base en el Acuerdo 17/11/17 del DOF</w:t>
        </w:r>
        <w:r w:rsidR="00F402FD">
          <w:rPr>
            <w:noProof/>
            <w:webHidden/>
          </w:rPr>
          <w:tab/>
        </w:r>
        <w:r w:rsidR="00F402FD">
          <w:rPr>
            <w:noProof/>
            <w:webHidden/>
          </w:rPr>
          <w:fldChar w:fldCharType="begin"/>
        </w:r>
        <w:r w:rsidR="00F402FD">
          <w:rPr>
            <w:noProof/>
            <w:webHidden/>
          </w:rPr>
          <w:instrText xml:space="preserve"> PAGEREF _Toc21714452 \h </w:instrText>
        </w:r>
        <w:r w:rsidR="00F402FD">
          <w:rPr>
            <w:noProof/>
            <w:webHidden/>
          </w:rPr>
        </w:r>
        <w:r w:rsidR="00F402FD">
          <w:rPr>
            <w:noProof/>
            <w:webHidden/>
          </w:rPr>
          <w:fldChar w:fldCharType="separate"/>
        </w:r>
        <w:r w:rsidR="00495955">
          <w:rPr>
            <w:noProof/>
            <w:webHidden/>
          </w:rPr>
          <w:t>- 55 -</w:t>
        </w:r>
        <w:r w:rsidR="00F402FD">
          <w:rPr>
            <w:noProof/>
            <w:webHidden/>
          </w:rPr>
          <w:fldChar w:fldCharType="end"/>
        </w:r>
      </w:hyperlink>
    </w:p>
    <w:p w14:paraId="42215E32" w14:textId="74C0BBA8"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53" w:history="1">
        <w:r w:rsidR="00F402FD" w:rsidRPr="00BB3A6B">
          <w:rPr>
            <w:rStyle w:val="Hipervnculo"/>
            <w:noProof/>
          </w:rPr>
          <w:t>Tabla 39 Bibliografía con que se cuenta</w:t>
        </w:r>
        <w:r w:rsidR="00F402FD">
          <w:rPr>
            <w:noProof/>
            <w:webHidden/>
          </w:rPr>
          <w:tab/>
        </w:r>
        <w:r w:rsidR="00F402FD">
          <w:rPr>
            <w:noProof/>
            <w:webHidden/>
          </w:rPr>
          <w:fldChar w:fldCharType="begin"/>
        </w:r>
        <w:r w:rsidR="00F402FD">
          <w:rPr>
            <w:noProof/>
            <w:webHidden/>
          </w:rPr>
          <w:instrText xml:space="preserve"> PAGEREF _Toc21714453 \h </w:instrText>
        </w:r>
        <w:r w:rsidR="00F402FD">
          <w:rPr>
            <w:noProof/>
            <w:webHidden/>
          </w:rPr>
        </w:r>
        <w:r w:rsidR="00F402FD">
          <w:rPr>
            <w:noProof/>
            <w:webHidden/>
          </w:rPr>
          <w:fldChar w:fldCharType="separate"/>
        </w:r>
        <w:r w:rsidR="00495955">
          <w:rPr>
            <w:noProof/>
            <w:webHidden/>
          </w:rPr>
          <w:t>- 68 -</w:t>
        </w:r>
        <w:r w:rsidR="00F402FD">
          <w:rPr>
            <w:noProof/>
            <w:webHidden/>
          </w:rPr>
          <w:fldChar w:fldCharType="end"/>
        </w:r>
      </w:hyperlink>
    </w:p>
    <w:p w14:paraId="1527723E" w14:textId="18E22B23"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54" w:history="1">
        <w:r w:rsidR="00F402FD" w:rsidRPr="00BB3A6B">
          <w:rPr>
            <w:rStyle w:val="Hipervnculo"/>
            <w:noProof/>
          </w:rPr>
          <w:t>Tabla 40 Planta docente existente</w:t>
        </w:r>
        <w:r w:rsidR="00F402FD">
          <w:rPr>
            <w:noProof/>
            <w:webHidden/>
          </w:rPr>
          <w:tab/>
        </w:r>
        <w:r w:rsidR="00F402FD">
          <w:rPr>
            <w:noProof/>
            <w:webHidden/>
          </w:rPr>
          <w:fldChar w:fldCharType="begin"/>
        </w:r>
        <w:r w:rsidR="00F402FD">
          <w:rPr>
            <w:noProof/>
            <w:webHidden/>
          </w:rPr>
          <w:instrText xml:space="preserve"> PAGEREF _Toc21714454 \h </w:instrText>
        </w:r>
        <w:r w:rsidR="00F402FD">
          <w:rPr>
            <w:noProof/>
            <w:webHidden/>
          </w:rPr>
        </w:r>
        <w:r w:rsidR="00F402FD">
          <w:rPr>
            <w:noProof/>
            <w:webHidden/>
          </w:rPr>
          <w:fldChar w:fldCharType="separate"/>
        </w:r>
        <w:r w:rsidR="00495955">
          <w:rPr>
            <w:noProof/>
            <w:webHidden/>
          </w:rPr>
          <w:t>- 70 -</w:t>
        </w:r>
        <w:r w:rsidR="00F402FD">
          <w:rPr>
            <w:noProof/>
            <w:webHidden/>
          </w:rPr>
          <w:fldChar w:fldCharType="end"/>
        </w:r>
      </w:hyperlink>
    </w:p>
    <w:p w14:paraId="25567257" w14:textId="36DFC80C"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55" w:history="1">
        <w:r w:rsidR="00F402FD" w:rsidRPr="00BB3A6B">
          <w:rPr>
            <w:rStyle w:val="Hipervnculo"/>
            <w:noProof/>
          </w:rPr>
          <w:t>Tabla 41 Planta docente requerida</w:t>
        </w:r>
        <w:r w:rsidR="00F402FD">
          <w:rPr>
            <w:noProof/>
            <w:webHidden/>
          </w:rPr>
          <w:tab/>
        </w:r>
        <w:r w:rsidR="00F402FD">
          <w:rPr>
            <w:noProof/>
            <w:webHidden/>
          </w:rPr>
          <w:fldChar w:fldCharType="begin"/>
        </w:r>
        <w:r w:rsidR="00F402FD">
          <w:rPr>
            <w:noProof/>
            <w:webHidden/>
          </w:rPr>
          <w:instrText xml:space="preserve"> PAGEREF _Toc21714455 \h </w:instrText>
        </w:r>
        <w:r w:rsidR="00F402FD">
          <w:rPr>
            <w:noProof/>
            <w:webHidden/>
          </w:rPr>
        </w:r>
        <w:r w:rsidR="00F402FD">
          <w:rPr>
            <w:noProof/>
            <w:webHidden/>
          </w:rPr>
          <w:fldChar w:fldCharType="separate"/>
        </w:r>
        <w:r w:rsidR="00495955">
          <w:rPr>
            <w:noProof/>
            <w:webHidden/>
          </w:rPr>
          <w:t>- 70 -</w:t>
        </w:r>
        <w:r w:rsidR="00F402FD">
          <w:rPr>
            <w:noProof/>
            <w:webHidden/>
          </w:rPr>
          <w:fldChar w:fldCharType="end"/>
        </w:r>
      </w:hyperlink>
    </w:p>
    <w:p w14:paraId="006D47D4" w14:textId="1D16D25A"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56" w:history="1">
        <w:r w:rsidR="00F402FD" w:rsidRPr="00BB3A6B">
          <w:rPr>
            <w:rStyle w:val="Hipervnculo"/>
            <w:noProof/>
          </w:rPr>
          <w:t>Tabla 42 Personal administrativo de apoyo a las funciones esenciales existentes</w:t>
        </w:r>
        <w:r w:rsidR="00F402FD">
          <w:rPr>
            <w:noProof/>
            <w:webHidden/>
          </w:rPr>
          <w:tab/>
        </w:r>
        <w:r w:rsidR="00F402FD">
          <w:rPr>
            <w:noProof/>
            <w:webHidden/>
          </w:rPr>
          <w:fldChar w:fldCharType="begin"/>
        </w:r>
        <w:r w:rsidR="00F402FD">
          <w:rPr>
            <w:noProof/>
            <w:webHidden/>
          </w:rPr>
          <w:instrText xml:space="preserve"> PAGEREF _Toc21714456 \h </w:instrText>
        </w:r>
        <w:r w:rsidR="00F402FD">
          <w:rPr>
            <w:noProof/>
            <w:webHidden/>
          </w:rPr>
        </w:r>
        <w:r w:rsidR="00F402FD">
          <w:rPr>
            <w:noProof/>
            <w:webHidden/>
          </w:rPr>
          <w:fldChar w:fldCharType="separate"/>
        </w:r>
        <w:r w:rsidR="00495955">
          <w:rPr>
            <w:noProof/>
            <w:webHidden/>
          </w:rPr>
          <w:t>- 70 -</w:t>
        </w:r>
        <w:r w:rsidR="00F402FD">
          <w:rPr>
            <w:noProof/>
            <w:webHidden/>
          </w:rPr>
          <w:fldChar w:fldCharType="end"/>
        </w:r>
      </w:hyperlink>
    </w:p>
    <w:p w14:paraId="7B6949C8" w14:textId="38912EC8"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57" w:history="1">
        <w:r w:rsidR="00F402FD" w:rsidRPr="00BB3A6B">
          <w:rPr>
            <w:rStyle w:val="Hipervnculo"/>
            <w:noProof/>
          </w:rPr>
          <w:t>Tabla 43 Personal administrativo de apoyo a las funciones esenciales requerido</w:t>
        </w:r>
        <w:r w:rsidR="00F402FD">
          <w:rPr>
            <w:noProof/>
            <w:webHidden/>
          </w:rPr>
          <w:tab/>
        </w:r>
        <w:r w:rsidR="00F402FD">
          <w:rPr>
            <w:noProof/>
            <w:webHidden/>
          </w:rPr>
          <w:fldChar w:fldCharType="begin"/>
        </w:r>
        <w:r w:rsidR="00F402FD">
          <w:rPr>
            <w:noProof/>
            <w:webHidden/>
          </w:rPr>
          <w:instrText xml:space="preserve"> PAGEREF _Toc21714457 \h </w:instrText>
        </w:r>
        <w:r w:rsidR="00F402FD">
          <w:rPr>
            <w:noProof/>
            <w:webHidden/>
          </w:rPr>
        </w:r>
        <w:r w:rsidR="00F402FD">
          <w:rPr>
            <w:noProof/>
            <w:webHidden/>
          </w:rPr>
          <w:fldChar w:fldCharType="separate"/>
        </w:r>
        <w:r w:rsidR="00495955">
          <w:rPr>
            <w:noProof/>
            <w:webHidden/>
          </w:rPr>
          <w:t>- 70 -</w:t>
        </w:r>
        <w:r w:rsidR="00F402FD">
          <w:rPr>
            <w:noProof/>
            <w:webHidden/>
          </w:rPr>
          <w:fldChar w:fldCharType="end"/>
        </w:r>
      </w:hyperlink>
    </w:p>
    <w:p w14:paraId="11407F96" w14:textId="3E26B4D2" w:rsidR="00F402FD" w:rsidRDefault="004F57A1">
      <w:pPr>
        <w:pStyle w:val="Tabladeilustraciones"/>
        <w:tabs>
          <w:tab w:val="right" w:leader="dot" w:pos="9202"/>
        </w:tabs>
        <w:rPr>
          <w:rFonts w:asciiTheme="minorHAnsi" w:eastAsiaTheme="minorEastAsia" w:hAnsiTheme="minorHAnsi"/>
          <w:noProof/>
          <w:sz w:val="22"/>
          <w:lang w:eastAsia="es-MX"/>
        </w:rPr>
      </w:pPr>
      <w:hyperlink w:anchor="_Toc21714458" w:history="1">
        <w:r w:rsidR="00F402FD" w:rsidRPr="00BB3A6B">
          <w:rPr>
            <w:rStyle w:val="Hipervnculo"/>
            <w:noProof/>
          </w:rPr>
          <w:t>Tabla 44 Equipo existente y requerido para operar el Programa Educativo</w:t>
        </w:r>
        <w:r w:rsidR="00F402FD">
          <w:rPr>
            <w:noProof/>
            <w:webHidden/>
          </w:rPr>
          <w:tab/>
        </w:r>
        <w:r w:rsidR="00F402FD">
          <w:rPr>
            <w:noProof/>
            <w:webHidden/>
          </w:rPr>
          <w:fldChar w:fldCharType="begin"/>
        </w:r>
        <w:r w:rsidR="00F402FD">
          <w:rPr>
            <w:noProof/>
            <w:webHidden/>
          </w:rPr>
          <w:instrText xml:space="preserve"> PAGEREF _Toc21714458 \h </w:instrText>
        </w:r>
        <w:r w:rsidR="00F402FD">
          <w:rPr>
            <w:noProof/>
            <w:webHidden/>
          </w:rPr>
        </w:r>
        <w:r w:rsidR="00F402FD">
          <w:rPr>
            <w:noProof/>
            <w:webHidden/>
          </w:rPr>
          <w:fldChar w:fldCharType="separate"/>
        </w:r>
        <w:r w:rsidR="00495955">
          <w:rPr>
            <w:noProof/>
            <w:webHidden/>
          </w:rPr>
          <w:t>- 71 -</w:t>
        </w:r>
        <w:r w:rsidR="00F402FD">
          <w:rPr>
            <w:noProof/>
            <w:webHidden/>
          </w:rPr>
          <w:fldChar w:fldCharType="end"/>
        </w:r>
      </w:hyperlink>
    </w:p>
    <w:p w14:paraId="53128261" w14:textId="14E27475" w:rsidR="00245BF4" w:rsidRDefault="00205A37">
      <w:pPr>
        <w:spacing w:after="160" w:line="259" w:lineRule="auto"/>
        <w:ind w:firstLine="0"/>
        <w:jc w:val="left"/>
      </w:pPr>
      <w:r>
        <w:fldChar w:fldCharType="end"/>
      </w:r>
    </w:p>
    <w:p w14:paraId="62486C05" w14:textId="77777777" w:rsidR="00E023EF" w:rsidRDefault="00E023EF">
      <w:pPr>
        <w:spacing w:after="160" w:line="259" w:lineRule="auto"/>
        <w:ind w:firstLine="0"/>
        <w:jc w:val="left"/>
      </w:pPr>
    </w:p>
    <w:p w14:paraId="4101652C" w14:textId="77777777" w:rsidR="00E023EF" w:rsidRDefault="00E023EF">
      <w:pPr>
        <w:spacing w:after="160" w:line="259" w:lineRule="auto"/>
        <w:ind w:firstLine="0"/>
        <w:jc w:val="left"/>
      </w:pPr>
    </w:p>
    <w:p w14:paraId="218C1D73" w14:textId="77777777" w:rsidR="00575822" w:rsidRPr="008C38DC" w:rsidRDefault="00713E2E" w:rsidP="008C38DC">
      <w:pPr>
        <w:pStyle w:val="Ttulo1"/>
      </w:pPr>
      <w:r>
        <w:br w:type="page"/>
      </w:r>
      <w:bookmarkStart w:id="3" w:name="_Toc5094218"/>
      <w:bookmarkStart w:id="4" w:name="_Toc21714316"/>
      <w:bookmarkEnd w:id="0"/>
      <w:r w:rsidR="00EF78BA" w:rsidRPr="008C38DC">
        <w:lastRenderedPageBreak/>
        <w:t>Introducción</w:t>
      </w:r>
      <w:bookmarkEnd w:id="3"/>
      <w:bookmarkEnd w:id="4"/>
    </w:p>
    <w:bookmarkEnd w:id="1"/>
    <w:p w14:paraId="56AE8382" w14:textId="77777777" w:rsidR="00EF78BA" w:rsidRPr="00994EFE" w:rsidRDefault="00EF78BA" w:rsidP="00EF78BA">
      <w:pPr>
        <w:rPr>
          <w:lang w:eastAsia="es-MX"/>
        </w:rPr>
      </w:pPr>
      <w:r w:rsidRPr="00994EFE">
        <w:rPr>
          <w:lang w:eastAsia="es-MX"/>
        </w:rPr>
        <w:t>En 1998 se celebró el Primer Congreso Mundial sobre la Educación Superior, el cual concluyó con una declaración que planteó la necesidad de forjar una nueva visión de la educación superior estableciendo como uno de sus ejes el de una orientación de largo plazo sustentada en la pertinencia, entendida ésta como razón de ser la educación superior en cuanto que pone en la mira de su quehacer los objetivos y necesidades sociales, esto es, reforzar su función de servicio a la sociedad.</w:t>
      </w:r>
    </w:p>
    <w:p w14:paraId="37FD0936" w14:textId="77777777" w:rsidR="00EF78BA" w:rsidRPr="00994EFE" w:rsidRDefault="00EF78BA" w:rsidP="00EF78BA">
      <w:pPr>
        <w:rPr>
          <w:lang w:eastAsia="es-MX"/>
        </w:rPr>
      </w:pPr>
      <w:r w:rsidRPr="00994EFE">
        <w:rPr>
          <w:lang w:eastAsia="es-MX"/>
        </w:rPr>
        <w:t>Forjar una nueva visión de la educación superior teniendo como uno de sus ejes la pertinencia, condujo de manera natural a la necesidad de transformar radicalmente el modelo de formación universitaria que tiene en los programas educativos su eje de articulación.</w:t>
      </w:r>
    </w:p>
    <w:p w14:paraId="3673AD10" w14:textId="77777777" w:rsidR="00EF78BA" w:rsidRPr="00994EFE" w:rsidRDefault="00EF78BA" w:rsidP="00EF78BA">
      <w:pPr>
        <w:rPr>
          <w:lang w:eastAsia="es-MX"/>
        </w:rPr>
      </w:pPr>
      <w:r w:rsidRPr="00994EFE">
        <w:rPr>
          <w:lang w:eastAsia="es-MX"/>
        </w:rPr>
        <w:t>En México la política pública detonó un proceso que venían desarrollando los Comités Interinstitucionales de Evaluación de la Educación Superior, relativo a la evaluación de los programas educativos estableciendo tres niveles, siendo uno de ellos el de calidad, incorporando la categoría del nivel de evaluación del programa educativo evaluado por este organismo, siendo un elemento central de los indicadores en los primeros cinco años de funcionamiento del Programa Integral de Fortalecimiento Institucional al plantear como uno de sus objetivos particulares el transitar al nivel de calidad en su caso de haber sido evaluados en cualquiera de los otros dos niveles o bien ser evaluados en el nivel de calidad.</w:t>
      </w:r>
    </w:p>
    <w:p w14:paraId="048BFD2E" w14:textId="77777777" w:rsidR="00EF78BA" w:rsidRPr="00994EFE" w:rsidRDefault="00EF78BA" w:rsidP="00EF78BA">
      <w:pPr>
        <w:rPr>
          <w:lang w:eastAsia="es-MX"/>
        </w:rPr>
      </w:pPr>
      <w:r w:rsidRPr="00994EFE">
        <w:rPr>
          <w:lang w:eastAsia="es-MX"/>
        </w:rPr>
        <w:t>La preocupación en los primeros cinco años del presente siglo tuvo como prioridad que la oferta educativa fuera de calidad, haciendo énfasis en que el proceso de formación universitaria estuviera centrado en el estudiante y en el aprendizaje, la pertinencia no era el foco de atención central.</w:t>
      </w:r>
    </w:p>
    <w:p w14:paraId="7548815D" w14:textId="77777777" w:rsidR="00EF78BA" w:rsidRPr="00994EFE" w:rsidRDefault="00EF78BA" w:rsidP="00EF78BA">
      <w:pPr>
        <w:rPr>
          <w:lang w:eastAsia="es-MX"/>
        </w:rPr>
      </w:pPr>
      <w:r w:rsidRPr="00994EFE">
        <w:rPr>
          <w:lang w:eastAsia="es-MX"/>
        </w:rPr>
        <w:t>No es hasta que en el Segundo Congreso Mundial sobre la Educación superior cuando se hace hincapié de la pertinencia en el contexto que la educación superior es un bien público, ante lo cual los sistemas de educación superior de los países y las instituciones que conforman deben asumir una responsabilidad social.</w:t>
      </w:r>
    </w:p>
    <w:p w14:paraId="43E46172" w14:textId="77777777" w:rsidR="00EF78BA" w:rsidRPr="00994EFE" w:rsidRDefault="00EF78BA" w:rsidP="00EF78BA">
      <w:pPr>
        <w:rPr>
          <w:lang w:eastAsia="es-MX"/>
        </w:rPr>
      </w:pPr>
      <w:r w:rsidRPr="00994EFE">
        <w:rPr>
          <w:lang w:eastAsia="es-MX"/>
        </w:rPr>
        <w:t xml:space="preserve">En México la política pública hizo ajustes a su principal programa para mejorar la educación superior, el Programa Integral de Fortalecimiento Institucional, incorporando la pertinencia de los programas educativos como un elemento de análisis y objeto de mejora. </w:t>
      </w:r>
    </w:p>
    <w:p w14:paraId="367FF28C" w14:textId="77777777" w:rsidR="00EF78BA" w:rsidRPr="00994EFE" w:rsidRDefault="00EF78BA" w:rsidP="00EF78BA">
      <w:pPr>
        <w:rPr>
          <w:lang w:eastAsia="es-MX"/>
        </w:rPr>
      </w:pPr>
      <w:r w:rsidRPr="00994EFE">
        <w:rPr>
          <w:lang w:eastAsia="es-MX"/>
        </w:rPr>
        <w:t>Para el Programa Integral de Fortalecimiento Institucional la pertinencia de los programas educativos se visualiza en un análisis de cuatro ejes: prioridades establecidas en documentos rectores, estudios de oferta y demanda, estudios de seguimiento de egresados y estudios de satisfacción de empleadores. Siendo a finalidad de este análisis, la actualización de los programas educativos.</w:t>
      </w:r>
    </w:p>
    <w:p w14:paraId="47C1C61E" w14:textId="77777777" w:rsidR="00EF78BA" w:rsidRPr="00994EFE" w:rsidRDefault="00EF78BA" w:rsidP="00EF78BA">
      <w:pPr>
        <w:rPr>
          <w:lang w:eastAsia="es-MX"/>
        </w:rPr>
      </w:pPr>
      <w:r w:rsidRPr="00994EFE">
        <w:rPr>
          <w:lang w:eastAsia="es-MX"/>
        </w:rPr>
        <w:t>En la Universidad Autónoma del Carmen los programas educativos, en cuanto a su evolución reciente, muestran rasgos heterogéneos, destacando los siguientes:</w:t>
      </w:r>
    </w:p>
    <w:p w14:paraId="768D9E10" w14:textId="77777777" w:rsidR="006D48D8" w:rsidRDefault="00EF78BA" w:rsidP="00AE4E79">
      <w:pPr>
        <w:pStyle w:val="Prrafodelista"/>
        <w:numPr>
          <w:ilvl w:val="0"/>
          <w:numId w:val="4"/>
        </w:numPr>
        <w:rPr>
          <w:lang w:eastAsia="es-MX"/>
        </w:rPr>
      </w:pPr>
      <w:r w:rsidRPr="00994EFE">
        <w:rPr>
          <w:lang w:eastAsia="es-MX"/>
        </w:rPr>
        <w:t xml:space="preserve">Una ampliación y diversificación de su oferta educativa, la cual se realizó a través de la creación, modificación, actualización o supresión de programas educativos, que tenía de manera implícita la pertinencia. </w:t>
      </w:r>
    </w:p>
    <w:p w14:paraId="7210E7CE" w14:textId="77777777" w:rsidR="006D48D8" w:rsidRDefault="00EF78BA" w:rsidP="00AE4E79">
      <w:pPr>
        <w:pStyle w:val="Prrafodelista"/>
        <w:numPr>
          <w:ilvl w:val="0"/>
          <w:numId w:val="4"/>
        </w:numPr>
        <w:rPr>
          <w:lang w:eastAsia="es-MX"/>
        </w:rPr>
      </w:pPr>
      <w:r w:rsidRPr="00994EFE">
        <w:rPr>
          <w:lang w:eastAsia="es-MX"/>
        </w:rPr>
        <w:t>Una inestabilidad de la demanda de programas educativos en áreas estratégicas, pese a la importancia y pertinencia estratégicos para el estado y la región, conduciendo a la supresión o liquidación de la totalidad de la oferta educativa de una unidad académica con la consecuente creación de una nueva.</w:t>
      </w:r>
    </w:p>
    <w:p w14:paraId="6D15235D" w14:textId="77777777" w:rsidR="006D48D8" w:rsidRDefault="00EF78BA" w:rsidP="00AE4E79">
      <w:pPr>
        <w:pStyle w:val="Prrafodelista"/>
        <w:numPr>
          <w:ilvl w:val="0"/>
          <w:numId w:val="4"/>
        </w:numPr>
        <w:rPr>
          <w:lang w:eastAsia="es-MX"/>
        </w:rPr>
      </w:pPr>
      <w:r w:rsidRPr="00994EFE">
        <w:rPr>
          <w:lang w:eastAsia="es-MX"/>
        </w:rPr>
        <w:lastRenderedPageBreak/>
        <w:t>Establecer los principios, lineamientos e invariantes que deben observar en el diseño, puesta en marcha, seguimiento, evaluación y rediseño de los programas educativos que integran la oferta educativa de la Universidad.</w:t>
      </w:r>
    </w:p>
    <w:p w14:paraId="6EB4B788" w14:textId="77777777" w:rsidR="00EF78BA" w:rsidRPr="0057438F" w:rsidRDefault="00EF78BA" w:rsidP="00AE4E79">
      <w:pPr>
        <w:pStyle w:val="Prrafodelista"/>
        <w:numPr>
          <w:ilvl w:val="0"/>
          <w:numId w:val="4"/>
        </w:numPr>
        <w:rPr>
          <w:lang w:eastAsia="es-MX"/>
        </w:rPr>
      </w:pPr>
      <w:r w:rsidRPr="0057438F">
        <w:rPr>
          <w:lang w:eastAsia="es-MX"/>
        </w:rPr>
        <w:t xml:space="preserve">El </w:t>
      </w:r>
      <w:r w:rsidR="0098101C">
        <w:rPr>
          <w:lang w:eastAsia="es-MX"/>
        </w:rPr>
        <w:t>P</w:t>
      </w:r>
      <w:r w:rsidRPr="0057438F">
        <w:rPr>
          <w:lang w:eastAsia="es-MX"/>
        </w:rPr>
        <w:t>lan de Desarrollo Institucional UNACAR 2017 – 2021 propone tran</w:t>
      </w:r>
      <w:r>
        <w:rPr>
          <w:lang w:eastAsia="es-MX"/>
        </w:rPr>
        <w:t xml:space="preserve">sitar con acciones que permitan </w:t>
      </w:r>
      <w:r w:rsidRPr="0057438F">
        <w:rPr>
          <w:lang w:eastAsia="es-MX"/>
        </w:rPr>
        <w:t>programas educativos de doble titulación y que además atiendan la internalización con los siguientes atributos:</w:t>
      </w:r>
    </w:p>
    <w:p w14:paraId="52C417AF" w14:textId="77777777" w:rsidR="0098101C" w:rsidRDefault="00EF78BA" w:rsidP="00AE4E79">
      <w:pPr>
        <w:pStyle w:val="Prrafodelista"/>
        <w:numPr>
          <w:ilvl w:val="0"/>
          <w:numId w:val="2"/>
        </w:numPr>
        <w:rPr>
          <w:lang w:eastAsia="es-MX"/>
        </w:rPr>
      </w:pPr>
      <w:r w:rsidRPr="0057438F">
        <w:rPr>
          <w:lang w:eastAsia="es-MX"/>
        </w:rPr>
        <w:t>Sentido de pertinencia</w:t>
      </w:r>
    </w:p>
    <w:p w14:paraId="728C7788" w14:textId="77777777" w:rsidR="0098101C" w:rsidRDefault="00EF78BA" w:rsidP="00AE4E79">
      <w:pPr>
        <w:pStyle w:val="Prrafodelista"/>
        <w:numPr>
          <w:ilvl w:val="0"/>
          <w:numId w:val="2"/>
        </w:numPr>
        <w:rPr>
          <w:lang w:eastAsia="es-MX"/>
        </w:rPr>
      </w:pPr>
      <w:r w:rsidRPr="0057438F">
        <w:rPr>
          <w:lang w:eastAsia="es-MX"/>
        </w:rPr>
        <w:t>Una administración y programas educativos de buena calidad desde el bachillerato hasta el posgrado</w:t>
      </w:r>
    </w:p>
    <w:p w14:paraId="2D19FFC2" w14:textId="77777777" w:rsidR="0098101C" w:rsidRDefault="00EF78BA" w:rsidP="00AE4E79">
      <w:pPr>
        <w:pStyle w:val="Prrafodelista"/>
        <w:numPr>
          <w:ilvl w:val="0"/>
          <w:numId w:val="2"/>
        </w:numPr>
        <w:rPr>
          <w:lang w:eastAsia="es-MX"/>
        </w:rPr>
      </w:pPr>
      <w:r w:rsidRPr="0057438F">
        <w:rPr>
          <w:lang w:eastAsia="es-MX"/>
        </w:rPr>
        <w:t>Una amplia vinculación con los sectores: social y productivo</w:t>
      </w:r>
    </w:p>
    <w:p w14:paraId="271601A4" w14:textId="77777777" w:rsidR="00EF78BA" w:rsidRPr="0057438F" w:rsidRDefault="00EF78BA" w:rsidP="00AE4E79">
      <w:pPr>
        <w:pStyle w:val="Prrafodelista"/>
        <w:numPr>
          <w:ilvl w:val="0"/>
          <w:numId w:val="2"/>
        </w:numPr>
        <w:rPr>
          <w:lang w:eastAsia="es-MX"/>
        </w:rPr>
      </w:pPr>
      <w:r w:rsidRPr="0057438F">
        <w:rPr>
          <w:lang w:eastAsia="es-MX"/>
        </w:rPr>
        <w:t>Contribución con acciones sustentables</w:t>
      </w:r>
    </w:p>
    <w:p w14:paraId="3DE44740" w14:textId="77777777" w:rsidR="00EF78BA" w:rsidRPr="001A20E5" w:rsidRDefault="00EF78BA" w:rsidP="00EF78BA">
      <w:pPr>
        <w:rPr>
          <w:lang w:eastAsia="es-MX"/>
        </w:rPr>
      </w:pPr>
      <w:r>
        <w:rPr>
          <w:lang w:eastAsia="es-MX"/>
        </w:rPr>
        <w:t>Haciendo referencia en cuanto los programas educativos el PDI 2017-2021,</w:t>
      </w:r>
      <w:r w:rsidRPr="0057438F">
        <w:rPr>
          <w:lang w:eastAsia="es-MX"/>
        </w:rPr>
        <w:t xml:space="preserve"> </w:t>
      </w:r>
      <w:r>
        <w:rPr>
          <w:lang w:eastAsia="es-MX"/>
        </w:rPr>
        <w:t xml:space="preserve">plantea en su </w:t>
      </w:r>
      <w:r w:rsidRPr="001A20E5">
        <w:rPr>
          <w:lang w:eastAsia="es-MX"/>
        </w:rPr>
        <w:t xml:space="preserve">eje estratégico 1. </w:t>
      </w:r>
      <w:r w:rsidRPr="0066142E">
        <w:rPr>
          <w:b/>
          <w:lang w:eastAsia="es-MX"/>
        </w:rPr>
        <w:t>Formación</w:t>
      </w:r>
      <w:r>
        <w:rPr>
          <w:b/>
          <w:lang w:eastAsia="es-MX"/>
        </w:rPr>
        <w:t xml:space="preserve"> y acompañamiento del estudiante</w:t>
      </w:r>
      <w:r>
        <w:rPr>
          <w:lang w:eastAsia="es-MX"/>
        </w:rPr>
        <w:t xml:space="preserve">, que la institución debe </w:t>
      </w:r>
      <w:r w:rsidRPr="001A20E5">
        <w:rPr>
          <w:lang w:eastAsia="es-MX"/>
        </w:rPr>
        <w:t>formar ciudadanos altamente competentes y conscientes de su responsabilidad social a través de una oferta educativa de calidad y pertinente.</w:t>
      </w:r>
    </w:p>
    <w:p w14:paraId="3FAE291C" w14:textId="6FB96561" w:rsidR="006970AF" w:rsidRDefault="006970AF" w:rsidP="006970AF">
      <w:pPr>
        <w:rPr>
          <w:lang w:eastAsia="es-MX"/>
        </w:rPr>
      </w:pPr>
      <w:r>
        <w:rPr>
          <w:lang w:eastAsia="es-MX"/>
        </w:rPr>
        <w:t>Como resultado del Plan de Desarrollo Plan Faro U2010, e</w:t>
      </w:r>
      <w:r w:rsidRPr="447DF232">
        <w:rPr>
          <w:lang w:eastAsia="es-MX"/>
        </w:rPr>
        <w:t>n el año 2002 se diseñan los “Lineamientos que orientan la Actualización y Cambios en los Planes de Estudio” por el Departamento de Planes y Programas, como una herramienta para el diseño curricular de programas educativos. Esta herramienta establece las directrices para la puesta en marcha, seguimiento y evaluación de la oferta educativa de la institución. Dichos lineamientos se actualizaron en el año 2011 cambiando el nombre del documento por “Lineamientos para el Diseño; Creación, y Cambios en los Programas Educativos de la UNACAR”</w:t>
      </w:r>
      <w:r w:rsidR="008C562D">
        <w:rPr>
          <w:lang w:eastAsia="es-MX"/>
        </w:rPr>
        <w:t>, estableciendo los cursos genéricos, las competencias genéricas, las competencias específicas y las competencias interdisciplinarias</w:t>
      </w:r>
    </w:p>
    <w:p w14:paraId="176BF1C3" w14:textId="77777777" w:rsidR="006970AF" w:rsidRDefault="006970AF" w:rsidP="006970AF">
      <w:pPr>
        <w:rPr>
          <w:lang w:eastAsia="es-MX"/>
        </w:rPr>
      </w:pPr>
      <w:r w:rsidRPr="447DF232">
        <w:rPr>
          <w:lang w:eastAsia="es-MX"/>
        </w:rPr>
        <w:t xml:space="preserve">Con el paso del tiempo, y debido a los cambios en las directrices de la Educación Media Superior y Superior, el Modelo Educativo “Acalán” de la Universidad Autónoma del Carmen y recomendaciones de los organismos evaluadores se hace necesario contar con un Reglamento; el cual se diseñó y aprobó por el Consejo Universitario, entrando en vigor el 26 de octubre de 2015 en el número 263 de la Gaceta Universitaria con el nombre de Reglamento de Creación, Modificación y Supresión de Programas Educativos de la Universidad Autónoma del Carmen. </w:t>
      </w:r>
    </w:p>
    <w:p w14:paraId="7B2ECEF1" w14:textId="774BA958" w:rsidR="008C562D" w:rsidRDefault="008C562D" w:rsidP="008C562D">
      <w:pPr>
        <w:rPr>
          <w:rFonts w:eastAsia="Book Antiqua" w:cs="Book Antiqua"/>
          <w:szCs w:val="20"/>
        </w:rPr>
      </w:pPr>
      <w:r>
        <w:rPr>
          <w:lang w:eastAsia="es-MX"/>
        </w:rPr>
        <w:t>A pesar de contar con el Reglamento aprobado, no era posible realizar una operación adecuada de los programas educativos y c</w:t>
      </w:r>
      <w:r w:rsidR="006970AF" w:rsidRPr="447DF232">
        <w:rPr>
          <w:rFonts w:eastAsia="Book Antiqua" w:cs="Book Antiqua"/>
          <w:szCs w:val="20"/>
        </w:rPr>
        <w:t>onscientes de que el diseño de una propuesta de Programa Educativo es tarea fundamental en la planeación de todos los n</w:t>
      </w:r>
      <w:r>
        <w:rPr>
          <w:rFonts w:eastAsia="Book Antiqua" w:cs="Book Antiqua"/>
          <w:szCs w:val="20"/>
        </w:rPr>
        <w:t xml:space="preserve">iveles educativos de la UNACAR; se elaboró esta </w:t>
      </w:r>
      <w:r>
        <w:rPr>
          <w:lang w:eastAsia="es-MX"/>
        </w:rPr>
        <w:t>“</w:t>
      </w:r>
      <w:r>
        <w:rPr>
          <w:b/>
        </w:rPr>
        <w:t xml:space="preserve">Guía </w:t>
      </w:r>
      <w:r w:rsidRPr="00634445">
        <w:rPr>
          <w:b/>
        </w:rPr>
        <w:t>Metodológica para la Elaboración y Presentación de Programas Educativos de Licenciatura modalidad presencial de la Universidad Autónoma del</w:t>
      </w:r>
      <w:r>
        <w:rPr>
          <w:b/>
        </w:rPr>
        <w:t xml:space="preserve"> Carmen”.</w:t>
      </w:r>
    </w:p>
    <w:p w14:paraId="75E7C007" w14:textId="77777777" w:rsidR="006970AF" w:rsidRDefault="006970AF" w:rsidP="00634445">
      <w:pPr>
        <w:rPr>
          <w:b/>
        </w:rPr>
      </w:pPr>
    </w:p>
    <w:p w14:paraId="5727810F" w14:textId="77777777" w:rsidR="006970AF" w:rsidRDefault="006970AF" w:rsidP="00634445">
      <w:pPr>
        <w:rPr>
          <w:lang w:eastAsia="es-MX"/>
        </w:rPr>
      </w:pPr>
    </w:p>
    <w:p w14:paraId="4B99056E" w14:textId="4DFBD9A6" w:rsidR="006C0F55" w:rsidRDefault="006C0F55" w:rsidP="00634445">
      <w:pPr>
        <w:rPr>
          <w:lang w:eastAsia="es-MX"/>
        </w:rPr>
      </w:pPr>
      <w:r>
        <w:rPr>
          <w:lang w:eastAsia="es-MX"/>
        </w:rPr>
        <w:br w:type="page"/>
      </w:r>
    </w:p>
    <w:p w14:paraId="780D2405" w14:textId="77777777" w:rsidR="003F2768" w:rsidRPr="008C38DC" w:rsidRDefault="003F2768" w:rsidP="008C38DC">
      <w:pPr>
        <w:pStyle w:val="Ttulo1"/>
      </w:pPr>
      <w:bookmarkStart w:id="5" w:name="_Toc5094219"/>
      <w:bookmarkStart w:id="6" w:name="_Toc21714317"/>
      <w:r w:rsidRPr="008C38DC">
        <w:lastRenderedPageBreak/>
        <w:t>Pr</w:t>
      </w:r>
      <w:r w:rsidR="009863F4" w:rsidRPr="008C38DC">
        <w:t>opósito de la Guía</w:t>
      </w:r>
      <w:bookmarkEnd w:id="5"/>
      <w:bookmarkEnd w:id="6"/>
    </w:p>
    <w:p w14:paraId="05BA2716" w14:textId="77777777" w:rsidR="00317267" w:rsidRDefault="447DF232" w:rsidP="447DF232">
      <w:pPr>
        <w:rPr>
          <w:lang w:eastAsia="es-MX"/>
        </w:rPr>
      </w:pPr>
      <w:r w:rsidRPr="447DF232">
        <w:rPr>
          <w:lang w:eastAsia="es-MX"/>
        </w:rPr>
        <w:t>Los propósitos de la presente Guía son:</w:t>
      </w:r>
    </w:p>
    <w:p w14:paraId="639A82CF" w14:textId="77777777" w:rsidR="009863F4" w:rsidRDefault="009863F4" w:rsidP="00AE4E79">
      <w:pPr>
        <w:pStyle w:val="Prrafodelista"/>
        <w:numPr>
          <w:ilvl w:val="0"/>
          <w:numId w:val="3"/>
        </w:numPr>
        <w:rPr>
          <w:lang w:eastAsia="es-MX"/>
        </w:rPr>
      </w:pPr>
      <w:r w:rsidRPr="00A0276E">
        <w:rPr>
          <w:lang w:eastAsia="es-MX"/>
        </w:rPr>
        <w:t>Establecer los criterios de aplicación general para la creación, actualización, modificación de programas educativos de educación media superior y superior de la Universidad Autónoma del Carmen.</w:t>
      </w:r>
    </w:p>
    <w:p w14:paraId="79E42DD1" w14:textId="77777777" w:rsidR="009863F4" w:rsidRDefault="009863F4" w:rsidP="00AE4E79">
      <w:pPr>
        <w:pStyle w:val="Prrafodelista"/>
        <w:numPr>
          <w:ilvl w:val="0"/>
          <w:numId w:val="3"/>
        </w:numPr>
        <w:rPr>
          <w:lang w:eastAsia="es-MX"/>
        </w:rPr>
      </w:pPr>
      <w:r w:rsidRPr="00A0276E">
        <w:rPr>
          <w:lang w:eastAsia="es-MX"/>
        </w:rPr>
        <w:t>Constituir una guía de las condiciones que deberán cumplir los Programas Educativos para ser aprobados por el Consejo Universitario y para su puesta en marcha.</w:t>
      </w:r>
    </w:p>
    <w:p w14:paraId="1CC47083" w14:textId="77777777" w:rsidR="009863F4" w:rsidRDefault="009863F4" w:rsidP="00AE4E79">
      <w:pPr>
        <w:pStyle w:val="Prrafodelista"/>
        <w:numPr>
          <w:ilvl w:val="0"/>
          <w:numId w:val="3"/>
        </w:numPr>
        <w:rPr>
          <w:lang w:eastAsia="es-MX"/>
        </w:rPr>
      </w:pPr>
      <w:r w:rsidRPr="00A0276E">
        <w:rPr>
          <w:lang w:eastAsia="es-MX"/>
        </w:rPr>
        <w:t>Señalar los elementos indispensables que constituirán el documento a presentar, sea el proyecto para la creación, actualización, modificación de un Programa Educativo.</w:t>
      </w:r>
    </w:p>
    <w:p w14:paraId="0E84108C" w14:textId="77777777" w:rsidR="00317267" w:rsidRDefault="00317267" w:rsidP="00AE4E79">
      <w:pPr>
        <w:pStyle w:val="Prrafodelista"/>
        <w:numPr>
          <w:ilvl w:val="0"/>
          <w:numId w:val="3"/>
        </w:numPr>
        <w:rPr>
          <w:lang w:eastAsia="es-MX"/>
        </w:rPr>
      </w:pPr>
      <w:r>
        <w:rPr>
          <w:lang w:eastAsia="es-MX"/>
        </w:rPr>
        <w:t xml:space="preserve">Ser la fundamentación para la actualización del nuevo </w:t>
      </w:r>
      <w:r w:rsidRPr="00317267">
        <w:rPr>
          <w:lang w:eastAsia="es-MX"/>
        </w:rPr>
        <w:t xml:space="preserve">Reglamento de Creación, Modificación y Supresión de Programas Educativos </w:t>
      </w:r>
    </w:p>
    <w:p w14:paraId="1299C43A" w14:textId="77777777" w:rsidR="006C0F55" w:rsidRDefault="006C0F55">
      <w:pPr>
        <w:spacing w:after="160" w:line="259" w:lineRule="auto"/>
        <w:ind w:firstLine="0"/>
        <w:jc w:val="left"/>
        <w:rPr>
          <w:lang w:eastAsia="es-MX"/>
        </w:rPr>
      </w:pPr>
      <w:r>
        <w:rPr>
          <w:lang w:eastAsia="es-MX"/>
        </w:rPr>
        <w:br w:type="page"/>
      </w:r>
    </w:p>
    <w:p w14:paraId="1F398E71" w14:textId="77777777" w:rsidR="006E0F2B" w:rsidRPr="008C38DC" w:rsidRDefault="009863F4" w:rsidP="008C38DC">
      <w:pPr>
        <w:pStyle w:val="Ttulo1"/>
      </w:pPr>
      <w:bookmarkStart w:id="7" w:name="_Toc21714318"/>
      <w:r w:rsidRPr="008C38DC">
        <w:lastRenderedPageBreak/>
        <w:t>Instancias responsables universitarias de los procedimientos para la Creación, Actualización, Modificación, Suspensión, Supresión y Aprobación de los Programas Educativos</w:t>
      </w:r>
      <w:bookmarkEnd w:id="7"/>
    </w:p>
    <w:p w14:paraId="53ECFB81" w14:textId="77777777" w:rsidR="00956A26" w:rsidRDefault="00956A26" w:rsidP="00956A26">
      <w:r w:rsidRPr="00994EFE">
        <w:t xml:space="preserve">Con base en el modelo educativo vigente de la Universidad Autónoma del Carmen y en el </w:t>
      </w:r>
      <w:r w:rsidRPr="00994EFE">
        <w:rPr>
          <w:lang w:eastAsia="es-MX"/>
        </w:rPr>
        <w:t>Reglamento de Creación, Modificación y Suspensión de Programas Educativos</w:t>
      </w:r>
      <w:r w:rsidR="00317267">
        <w:rPr>
          <w:lang w:eastAsia="es-MX"/>
        </w:rPr>
        <w:t xml:space="preserve">, las </w:t>
      </w:r>
      <w:r w:rsidRPr="00994EFE">
        <w:t xml:space="preserve">instancias </w:t>
      </w:r>
      <w:r w:rsidR="00317267">
        <w:t>responsables se describen a continuación.</w:t>
      </w:r>
    </w:p>
    <w:p w14:paraId="624CD64E" w14:textId="77777777" w:rsidR="00317267" w:rsidRPr="008C38DC" w:rsidRDefault="00317267" w:rsidP="008C38DC">
      <w:pPr>
        <w:pStyle w:val="Ttulo2"/>
      </w:pPr>
      <w:bookmarkStart w:id="8" w:name="_Toc21714319"/>
      <w:r w:rsidRPr="008C38DC">
        <w:t>Consejo Universitario</w:t>
      </w:r>
      <w:bookmarkEnd w:id="8"/>
    </w:p>
    <w:p w14:paraId="2EEE7203" w14:textId="77777777" w:rsidR="00317267" w:rsidRDefault="00317267" w:rsidP="00317267">
      <w:r>
        <w:t xml:space="preserve">Es el órgano máximo de gobierno </w:t>
      </w:r>
      <w:r w:rsidR="00703D89">
        <w:t xml:space="preserve">de la Universidad Autónoma del Carmen </w:t>
      </w:r>
      <w:r>
        <w:t xml:space="preserve">y como tal, cuenta con las facultades para la aprobación de la oferta educativa. </w:t>
      </w:r>
    </w:p>
    <w:p w14:paraId="435C5416" w14:textId="77777777" w:rsidR="00317267" w:rsidRDefault="447DF232" w:rsidP="00317267">
      <w:r>
        <w:t>Cuenta con un Reglamento de funcionamiento, el cual marca los tiempos y los requisitos para poder someter cualquier asunto al análisis, discusión y aprobación por parte de sus integrantes. Cuenta con comisiones permanentes a través de las cuales se atienden asuntos de cierta naturaleza económica, legal, académica, etc.</w:t>
      </w:r>
    </w:p>
    <w:p w14:paraId="689B43A1" w14:textId="77777777" w:rsidR="00317267" w:rsidRDefault="00317267" w:rsidP="00317267">
      <w:r>
        <w:t xml:space="preserve">Para someter a aprobación </w:t>
      </w:r>
      <w:r w:rsidR="00703D89">
        <w:t xml:space="preserve">de este Órgano de Gobierno, </w:t>
      </w:r>
      <w:r>
        <w:t xml:space="preserve">la creación, modificación, suspensión o supresión </w:t>
      </w:r>
      <w:r w:rsidR="00703D89">
        <w:t xml:space="preserve">de </w:t>
      </w:r>
      <w:r>
        <w:t>un programa educativo, se requiere el dictamen de la Comisión de programas educativos y programas académicos.</w:t>
      </w:r>
    </w:p>
    <w:p w14:paraId="7F4F6128" w14:textId="77777777" w:rsidR="00317267" w:rsidRPr="008C38DC" w:rsidRDefault="00317267" w:rsidP="008C38DC">
      <w:pPr>
        <w:pStyle w:val="Ttulo2"/>
      </w:pPr>
      <w:bookmarkStart w:id="9" w:name="_Toc21714320"/>
      <w:r w:rsidRPr="008C38DC">
        <w:t>Comisión de Programa</w:t>
      </w:r>
      <w:r w:rsidR="00703D89" w:rsidRPr="008C38DC">
        <w:t>s</w:t>
      </w:r>
      <w:r w:rsidRPr="008C38DC">
        <w:t xml:space="preserve"> Educativos y Programas Académicos</w:t>
      </w:r>
      <w:bookmarkEnd w:id="9"/>
    </w:p>
    <w:p w14:paraId="70067D2F" w14:textId="77777777" w:rsidR="00F32A3C" w:rsidRDefault="00F32A3C" w:rsidP="00F32A3C">
      <w:r>
        <w:t>Es una comisión permanente del Consejo Universitario y es presidida por el Rector. Las atribuciones de la Comisión son:</w:t>
      </w:r>
    </w:p>
    <w:p w14:paraId="04B5CDAB" w14:textId="77777777" w:rsidR="00F32A3C" w:rsidRPr="00F32A3C" w:rsidRDefault="00317267" w:rsidP="00AE4E79">
      <w:pPr>
        <w:pStyle w:val="Prrafodelista"/>
        <w:numPr>
          <w:ilvl w:val="0"/>
          <w:numId w:val="5"/>
        </w:numPr>
        <w:rPr>
          <w:b/>
        </w:rPr>
      </w:pPr>
      <w:r w:rsidRPr="00994EFE">
        <w:t>Estudiar y emitir el dictamen final de la propuesta de creación, modificación y supresión de programas educativos, para su aprobación ante el Consejo Universitario.</w:t>
      </w:r>
    </w:p>
    <w:p w14:paraId="321625AB" w14:textId="77777777" w:rsidR="00F32A3C" w:rsidRPr="00F32A3C" w:rsidRDefault="00317267" w:rsidP="00AE4E79">
      <w:pPr>
        <w:pStyle w:val="Prrafodelista"/>
        <w:numPr>
          <w:ilvl w:val="0"/>
          <w:numId w:val="5"/>
        </w:numPr>
        <w:rPr>
          <w:b/>
        </w:rPr>
      </w:pPr>
      <w:r w:rsidRPr="00994EFE">
        <w:t xml:space="preserve">Estudiar y dictaminar el modelo educativo vigente de la universidad. </w:t>
      </w:r>
    </w:p>
    <w:p w14:paraId="304A952A" w14:textId="77777777" w:rsidR="00317267" w:rsidRPr="00EA564C" w:rsidRDefault="00317267" w:rsidP="00AE4E79">
      <w:pPr>
        <w:pStyle w:val="Prrafodelista"/>
        <w:numPr>
          <w:ilvl w:val="0"/>
          <w:numId w:val="5"/>
        </w:numPr>
        <w:rPr>
          <w:b/>
        </w:rPr>
      </w:pPr>
      <w:r w:rsidRPr="00994EFE">
        <w:t>Las demás que acuerde el pleno del Consejo Universitario</w:t>
      </w:r>
      <w:r w:rsidR="00EA564C">
        <w:t>.</w:t>
      </w:r>
    </w:p>
    <w:p w14:paraId="116E5162" w14:textId="77777777" w:rsidR="00EA564C" w:rsidRDefault="00EA564C" w:rsidP="00EA564C">
      <w:r>
        <w:t xml:space="preserve">La Comisión puede invitar, si así lo considera adecuado, a personas que por sus conocimientos especializados o circunstanciales puedan contribuir a la atención de los asuntos. </w:t>
      </w:r>
    </w:p>
    <w:p w14:paraId="2297DE1F" w14:textId="77777777" w:rsidR="00317267" w:rsidRPr="008C38DC" w:rsidRDefault="00317267" w:rsidP="008C38DC">
      <w:pPr>
        <w:pStyle w:val="Ttulo2"/>
      </w:pPr>
      <w:bookmarkStart w:id="10" w:name="_Toc21714321"/>
      <w:r w:rsidRPr="008C38DC">
        <w:t>Secretaría Académica</w:t>
      </w:r>
      <w:bookmarkEnd w:id="10"/>
    </w:p>
    <w:p w14:paraId="5054D09F" w14:textId="77777777" w:rsidR="00040BB2" w:rsidRPr="00994EFE" w:rsidRDefault="00040BB2" w:rsidP="00040BB2">
      <w:pPr>
        <w:rPr>
          <w:b/>
        </w:rPr>
      </w:pPr>
      <w:r>
        <w:t xml:space="preserve">De acuerdo con el Estatuto General, la Secretaría </w:t>
      </w:r>
      <w:r w:rsidR="00703D89">
        <w:t>Académica</w:t>
      </w:r>
      <w:r>
        <w:t xml:space="preserve"> a</w:t>
      </w:r>
      <w:r w:rsidRPr="00994EFE">
        <w:t xml:space="preserve"> través de la Direcc</w:t>
      </w:r>
      <w:r>
        <w:t xml:space="preserve">ión General de Docencia, llevará </w:t>
      </w:r>
      <w:r w:rsidRPr="00994EFE">
        <w:t>a cabo el proceso de coordinación y seguimiento de la elaboración de la propuesta y en su caso, el seguimiento para su puesta en marcha</w:t>
      </w:r>
      <w:r w:rsidR="00703D89">
        <w:t xml:space="preserve">; así mismo, </w:t>
      </w:r>
      <w:r w:rsidRPr="00994EFE">
        <w:t xml:space="preserve">de la creación, actualización, modificación, suspensión y supresión de programas educativos. </w:t>
      </w:r>
    </w:p>
    <w:p w14:paraId="36A51D8B" w14:textId="77777777" w:rsidR="00040BB2" w:rsidRDefault="00040BB2" w:rsidP="00040BB2">
      <w:r>
        <w:t xml:space="preserve">Además, en colaboración con </w:t>
      </w:r>
      <w:r w:rsidRPr="00994EFE">
        <w:t>el Director de Unidad Académica</w:t>
      </w:r>
      <w:r>
        <w:t xml:space="preserve"> proporcionará</w:t>
      </w:r>
      <w:r w:rsidRPr="00994EFE">
        <w:t xml:space="preserve"> el Visto Bueno a la elaboración de propuestas de suspensión y su</w:t>
      </w:r>
      <w:r>
        <w:t>presión de programas educativos, que en su caso sean pertinentes.</w:t>
      </w:r>
    </w:p>
    <w:p w14:paraId="77DF71AB" w14:textId="77777777" w:rsidR="008C38DC" w:rsidRPr="008C38DC" w:rsidRDefault="006F6579" w:rsidP="008C38DC">
      <w:pPr>
        <w:pStyle w:val="Ttulo2"/>
      </w:pPr>
      <w:bookmarkStart w:id="11" w:name="_Toc21714322"/>
      <w:r w:rsidRPr="008C38DC">
        <w:lastRenderedPageBreak/>
        <w:t>Consejo Técnico de la Unidad Académica</w:t>
      </w:r>
      <w:bookmarkEnd w:id="11"/>
    </w:p>
    <w:p w14:paraId="4028DD87" w14:textId="77777777" w:rsidR="000C6A96" w:rsidRDefault="00FF2F5F" w:rsidP="00FF2F5F">
      <w:r>
        <w:t xml:space="preserve">El Consejo Técnico de la Unidad Académica es un órgano colegiado de gobierno </w:t>
      </w:r>
      <w:r w:rsidR="000C6A96">
        <w:t xml:space="preserve">de consulta, asesoría y de dictamen para apoyar los procesos de planeación, programación y presupuestario. </w:t>
      </w:r>
    </w:p>
    <w:p w14:paraId="27BEE50C" w14:textId="77777777" w:rsidR="00FF2F5F" w:rsidRDefault="447DF232" w:rsidP="447DF232">
      <w:pPr>
        <w:rPr>
          <w:b/>
          <w:bCs/>
        </w:rPr>
      </w:pPr>
      <w:r>
        <w:t xml:space="preserve">Por tanto, es un órgano que analiza y, en su caso, valida la creación, modificación y supresión de programas educativos. Cuenta con las atribuciones para emitir los dictámenes correspondientes conforme al </w:t>
      </w:r>
      <w:r w:rsidR="00393C35">
        <w:rPr>
          <w:b/>
          <w:bCs/>
        </w:rPr>
        <w:t>Anexo A</w:t>
      </w:r>
      <w:r w:rsidR="007E1D80">
        <w:rPr>
          <w:b/>
          <w:bCs/>
        </w:rPr>
        <w:t xml:space="preserve">. “Formato </w:t>
      </w:r>
      <w:r w:rsidRPr="447DF232">
        <w:rPr>
          <w:b/>
          <w:bCs/>
        </w:rPr>
        <w:t>Dictamen de Consejo Técnico de</w:t>
      </w:r>
      <w:r w:rsidR="000D4355">
        <w:rPr>
          <w:b/>
          <w:bCs/>
        </w:rPr>
        <w:t xml:space="preserve"> la Facultad o Escuela y Anexo B</w:t>
      </w:r>
      <w:r w:rsidRPr="447DF232">
        <w:rPr>
          <w:b/>
          <w:bCs/>
        </w:rPr>
        <w:t>.</w:t>
      </w:r>
      <w:r w:rsidR="007E1D80">
        <w:rPr>
          <w:b/>
          <w:bCs/>
        </w:rPr>
        <w:t xml:space="preserve"> “Formato </w:t>
      </w:r>
      <w:r w:rsidRPr="447DF232">
        <w:rPr>
          <w:b/>
          <w:bCs/>
        </w:rPr>
        <w:t>Dictamen de Ratificación de Consejo Técnico de la Facultad o Escuela”.</w:t>
      </w:r>
    </w:p>
    <w:p w14:paraId="2AECA5AC" w14:textId="77777777" w:rsidR="00FF2F5F" w:rsidRDefault="00703D89" w:rsidP="000C6A96">
      <w:r>
        <w:t xml:space="preserve">Otra atribución que también tiene el consejo Técnico de </w:t>
      </w:r>
      <w:r w:rsidR="0096084C">
        <w:t>una Unidad</w:t>
      </w:r>
      <w:r>
        <w:t xml:space="preserve"> Académica es </w:t>
      </w:r>
      <w:r w:rsidR="000C6A96" w:rsidRPr="000C6A96">
        <w:t>a</w:t>
      </w:r>
      <w:r w:rsidR="00FF2F5F" w:rsidRPr="000C6A96">
        <w:t xml:space="preserve">probar las nuevas academias que se </w:t>
      </w:r>
      <w:r w:rsidR="0096084C">
        <w:t xml:space="preserve">organizan </w:t>
      </w:r>
      <w:r w:rsidR="00FF2F5F" w:rsidRPr="000C6A96">
        <w:t xml:space="preserve">para atender </w:t>
      </w:r>
      <w:r w:rsidR="00FF2F5F" w:rsidRPr="00863F84">
        <w:t xml:space="preserve">los cambios o </w:t>
      </w:r>
      <w:r w:rsidR="00FF2F5F" w:rsidRPr="000C6A96">
        <w:t>los programas educativos de nueva creación.</w:t>
      </w:r>
    </w:p>
    <w:p w14:paraId="4B699084" w14:textId="77777777" w:rsidR="002212E9" w:rsidRPr="008C38DC" w:rsidRDefault="002212E9" w:rsidP="008C38DC">
      <w:pPr>
        <w:pStyle w:val="Ttulo2"/>
      </w:pPr>
      <w:bookmarkStart w:id="12" w:name="_Toc21714323"/>
      <w:r w:rsidRPr="008C38DC">
        <w:t>Director de Facultad o Escuela</w:t>
      </w:r>
      <w:bookmarkEnd w:id="12"/>
    </w:p>
    <w:p w14:paraId="0FEA2995" w14:textId="77777777" w:rsidR="002212E9" w:rsidRDefault="002212E9" w:rsidP="002212E9">
      <w:r>
        <w:t>Con base en el Estatuto General, el Director de Facultad o Escuela cuenta con las siguientes atribuciones:</w:t>
      </w:r>
    </w:p>
    <w:p w14:paraId="20E38E3E" w14:textId="77777777" w:rsidR="002212E9" w:rsidRDefault="002212E9" w:rsidP="00AE4E79">
      <w:pPr>
        <w:pStyle w:val="Prrafodelista"/>
        <w:numPr>
          <w:ilvl w:val="0"/>
          <w:numId w:val="6"/>
        </w:numPr>
      </w:pPr>
      <w:r w:rsidRPr="00994EFE">
        <w:t>Designar al Gestor del Programa Educativo.</w:t>
      </w:r>
    </w:p>
    <w:p w14:paraId="2CBFABCF" w14:textId="77777777" w:rsidR="002212E9" w:rsidRDefault="002212E9" w:rsidP="00AE4E79">
      <w:pPr>
        <w:pStyle w:val="Prrafodelista"/>
        <w:numPr>
          <w:ilvl w:val="0"/>
          <w:numId w:val="6"/>
        </w:numPr>
      </w:pPr>
      <w:r w:rsidRPr="00994EFE">
        <w:t>Elabora</w:t>
      </w:r>
      <w:r w:rsidR="00A4483C">
        <w:t>r la</w:t>
      </w:r>
      <w:r w:rsidRPr="00994EFE">
        <w:t xml:space="preserve"> propuesta de actualización y modificación </w:t>
      </w:r>
      <w:r w:rsidR="0096084C">
        <w:t>de</w:t>
      </w:r>
      <w:r w:rsidRPr="00994EFE">
        <w:t xml:space="preserve"> programas educativos.</w:t>
      </w:r>
    </w:p>
    <w:p w14:paraId="1942D4E2" w14:textId="77777777" w:rsidR="002212E9" w:rsidRDefault="002212E9" w:rsidP="00AE4E79">
      <w:pPr>
        <w:pStyle w:val="Prrafodelista"/>
        <w:numPr>
          <w:ilvl w:val="0"/>
          <w:numId w:val="6"/>
        </w:numPr>
      </w:pPr>
      <w:r w:rsidRPr="00994EFE">
        <w:t xml:space="preserve">Coordinar la elaboración y en su caso el seguimiento para la puesta en marcha </w:t>
      </w:r>
      <w:r w:rsidR="0096084C" w:rsidRPr="00994EFE">
        <w:t xml:space="preserve">de la propuesta </w:t>
      </w:r>
      <w:r w:rsidRPr="00994EFE">
        <w:t xml:space="preserve">para </w:t>
      </w:r>
      <w:r w:rsidR="0096084C">
        <w:t>de</w:t>
      </w:r>
      <w:r w:rsidRPr="00994EFE">
        <w:t xml:space="preserve"> creación, modificación y supresión del programa educativo. </w:t>
      </w:r>
    </w:p>
    <w:p w14:paraId="50A0C40F" w14:textId="77777777" w:rsidR="002212E9" w:rsidRDefault="002212E9" w:rsidP="00AE4E79">
      <w:pPr>
        <w:pStyle w:val="Prrafodelista"/>
        <w:numPr>
          <w:ilvl w:val="0"/>
          <w:numId w:val="6"/>
        </w:numPr>
      </w:pPr>
      <w:r w:rsidRPr="00994EFE">
        <w:t>Coordinar la difusión del programa educativo al interior y exterior de la UNACAR, una vez aprobado por el Consejo Universitario.</w:t>
      </w:r>
    </w:p>
    <w:p w14:paraId="1F6E9355" w14:textId="77777777" w:rsidR="002212E9" w:rsidRDefault="0096084C" w:rsidP="00AE4E79">
      <w:pPr>
        <w:pStyle w:val="Prrafodelista"/>
        <w:numPr>
          <w:ilvl w:val="0"/>
          <w:numId w:val="6"/>
        </w:numPr>
      </w:pPr>
      <w:r>
        <w:t xml:space="preserve">Dar seguimiento a la integración de </w:t>
      </w:r>
      <w:r w:rsidR="002212E9" w:rsidRPr="00994EFE">
        <w:t xml:space="preserve">las academias, con base en la estructura curricular del programa educativo, tomando como referente las áreas que proponen los COPAES.  </w:t>
      </w:r>
    </w:p>
    <w:p w14:paraId="23C9054C" w14:textId="77777777" w:rsidR="002212E9" w:rsidRDefault="002212E9" w:rsidP="00AE4E79">
      <w:pPr>
        <w:pStyle w:val="Prrafodelista"/>
        <w:numPr>
          <w:ilvl w:val="0"/>
          <w:numId w:val="6"/>
        </w:numPr>
      </w:pPr>
      <w:r w:rsidRPr="00994EFE">
        <w:t>Proporcionar junto con la Secretaría Académica el Visto Bueno a la elaboración de propuestas de suspensión y supresión de programas educativos.</w:t>
      </w:r>
    </w:p>
    <w:p w14:paraId="122A15CE" w14:textId="77777777" w:rsidR="002212E9" w:rsidRDefault="002212E9" w:rsidP="00AE4E79">
      <w:pPr>
        <w:pStyle w:val="Prrafodelista"/>
        <w:numPr>
          <w:ilvl w:val="0"/>
          <w:numId w:val="6"/>
        </w:numPr>
      </w:pPr>
      <w:r w:rsidRPr="00994EFE">
        <w:t>Elaborar en conjunto con Planeación el Programa Operativo Anual (POA) para la puesta en marcha de los nuevos programas educativos.</w:t>
      </w:r>
    </w:p>
    <w:p w14:paraId="6D59A1FB" w14:textId="77777777" w:rsidR="0096084C" w:rsidRPr="00193CFC" w:rsidRDefault="0096084C" w:rsidP="00AE4E79">
      <w:pPr>
        <w:pStyle w:val="Prrafodelista"/>
        <w:numPr>
          <w:ilvl w:val="0"/>
          <w:numId w:val="6"/>
        </w:numPr>
      </w:pPr>
      <w:r w:rsidRPr="00193CFC">
        <w:t>Gestionar ante la Dirección de Planeación, la clave del nuevo Programa Educativo propuesto.</w:t>
      </w:r>
    </w:p>
    <w:p w14:paraId="1E66BCC7" w14:textId="77777777" w:rsidR="006F6579" w:rsidRPr="008C38DC" w:rsidRDefault="000522D8" w:rsidP="008C38DC">
      <w:pPr>
        <w:pStyle w:val="Ttulo2"/>
      </w:pPr>
      <w:bookmarkStart w:id="13" w:name="_Toc21714324"/>
      <w:r w:rsidRPr="008C38DC">
        <w:t>Gestor de programa educativo</w:t>
      </w:r>
      <w:bookmarkEnd w:id="13"/>
    </w:p>
    <w:p w14:paraId="05143A4C" w14:textId="77777777" w:rsidR="000522D8" w:rsidRDefault="000522D8" w:rsidP="000522D8">
      <w:r>
        <w:t>Un Gestor es la persona responsable del programa educativo. Sobre él recae la responsabilidad de la administración del mismo, para la adecuada oferta del servicio educativo en donde interactúan los alumnos, los docentes y la administración universitaria.</w:t>
      </w:r>
    </w:p>
    <w:p w14:paraId="791C21F9" w14:textId="77777777" w:rsidR="001E185C" w:rsidRDefault="000522D8" w:rsidP="00616E38">
      <w:pPr>
        <w:rPr>
          <w:rFonts w:cstheme="minorHAnsi"/>
          <w:b/>
        </w:rPr>
      </w:pPr>
      <w:r>
        <w:t xml:space="preserve">Dentro de sus funciones, </w:t>
      </w:r>
      <w:r w:rsidR="0096084C">
        <w:t>se encuentra</w:t>
      </w:r>
      <w:r>
        <w:t xml:space="preserve"> la e</w:t>
      </w:r>
      <w:r w:rsidRPr="00994EFE">
        <w:t>laboración de propuesta de creación, actualización y modi</w:t>
      </w:r>
      <w:r w:rsidR="000D4355">
        <w:t>ficación a programas educativos</w:t>
      </w:r>
      <w:r w:rsidR="00616E38">
        <w:t xml:space="preserve">. Antes de </w:t>
      </w:r>
      <w:r w:rsidR="007C04FB">
        <w:t>solicitar la revisión y</w:t>
      </w:r>
      <w:r w:rsidR="00616E38">
        <w:t xml:space="preserve"> los </w:t>
      </w:r>
      <w:r w:rsidR="007C04FB">
        <w:t>dictámenes de cumplimiento</w:t>
      </w:r>
      <w:r w:rsidR="00616E38">
        <w:t xml:space="preserve"> ante las instancias correspondientes debe cotejar la propuesta de Programa Educativo</w:t>
      </w:r>
      <w:r w:rsidR="007C04FB">
        <w:t xml:space="preserve"> con una lista de cotejo</w:t>
      </w:r>
      <w:r w:rsidR="00B87AC9">
        <w:t xml:space="preserve">. </w:t>
      </w:r>
      <w:r w:rsidR="00B87AC9" w:rsidRPr="00B87AC9">
        <w:rPr>
          <w:b/>
          <w:i/>
        </w:rPr>
        <w:t xml:space="preserve">Anexo C. </w:t>
      </w:r>
      <w:r w:rsidR="00CB24D2">
        <w:rPr>
          <w:b/>
          <w:i/>
        </w:rPr>
        <w:t xml:space="preserve"> “Formato </w:t>
      </w:r>
      <w:r w:rsidR="001E185C" w:rsidRPr="00B87AC9">
        <w:rPr>
          <w:rFonts w:cstheme="minorHAnsi"/>
          <w:b/>
          <w:i/>
        </w:rPr>
        <w:t>Lista de cotejo para la revisión de Programas Educativos</w:t>
      </w:r>
      <w:r w:rsidR="00A06AB6">
        <w:rPr>
          <w:rFonts w:cstheme="minorHAnsi"/>
          <w:b/>
          <w:i/>
        </w:rPr>
        <w:t>”</w:t>
      </w:r>
      <w:r w:rsidR="001E185C" w:rsidRPr="00B87AC9">
        <w:rPr>
          <w:rFonts w:cstheme="minorHAnsi"/>
          <w:b/>
          <w:i/>
        </w:rPr>
        <w:t>.</w:t>
      </w:r>
    </w:p>
    <w:p w14:paraId="12BAE594" w14:textId="77777777" w:rsidR="00834F69" w:rsidRPr="008C38DC" w:rsidRDefault="00834F69" w:rsidP="008C38DC">
      <w:pPr>
        <w:pStyle w:val="Ttulo3"/>
      </w:pPr>
      <w:bookmarkStart w:id="14" w:name="_Toc21714325"/>
      <w:r w:rsidRPr="008C38DC">
        <w:lastRenderedPageBreak/>
        <w:t>Cuando se trata de Creación de un Programa Educativo (nuevo PE)</w:t>
      </w:r>
      <w:bookmarkEnd w:id="14"/>
    </w:p>
    <w:p w14:paraId="19FC1D11" w14:textId="77777777" w:rsidR="001B54F1" w:rsidRDefault="447DF232" w:rsidP="00AE4E79">
      <w:pPr>
        <w:pStyle w:val="Prrafodelista"/>
        <w:numPr>
          <w:ilvl w:val="0"/>
          <w:numId w:val="7"/>
        </w:numPr>
      </w:pPr>
      <w:r>
        <w:t>Recibir del Director de la Facultad o Escuela, el documento que lo reconoce como Gestor del Programa Educativo.</w:t>
      </w:r>
    </w:p>
    <w:p w14:paraId="3C5FA08C" w14:textId="77777777" w:rsidR="001B54F1" w:rsidRDefault="447DF232" w:rsidP="00AE4E79">
      <w:pPr>
        <w:pStyle w:val="Prrafodelista"/>
        <w:numPr>
          <w:ilvl w:val="0"/>
          <w:numId w:val="7"/>
        </w:numPr>
      </w:pPr>
      <w:r>
        <w:t>Obtener también del Director de la Facultad o Escuela, la clave del Programa Educat</w:t>
      </w:r>
      <w:r w:rsidR="005B16AC">
        <w:t xml:space="preserve">ivo que la Coordinación </w:t>
      </w:r>
      <w:r>
        <w:t>de Planeación emite.</w:t>
      </w:r>
    </w:p>
    <w:p w14:paraId="686484E5" w14:textId="77777777" w:rsidR="001B54F1" w:rsidRDefault="00834F69" w:rsidP="00AE4E79">
      <w:pPr>
        <w:pStyle w:val="Prrafodelista"/>
        <w:numPr>
          <w:ilvl w:val="0"/>
          <w:numId w:val="7"/>
        </w:numPr>
      </w:pPr>
      <w:r w:rsidRPr="00994EFE">
        <w:t>Presentar y dar seguimiento a la revisión de la propuesta del Programa Educativo en el Departamento de Planes y Programas de la Dirección General de Docencia</w:t>
      </w:r>
      <w:r w:rsidR="0096084C">
        <w:t>,</w:t>
      </w:r>
      <w:r w:rsidR="0096084C" w:rsidRPr="0096084C">
        <w:t xml:space="preserve"> </w:t>
      </w:r>
      <w:r w:rsidR="0096084C" w:rsidRPr="00994EFE">
        <w:t>hasta obtener el dictamen</w:t>
      </w:r>
      <w:r w:rsidR="0096084C">
        <w:t>;</w:t>
      </w:r>
      <w:r w:rsidRPr="00994EFE">
        <w:t xml:space="preserve"> anexando el formato de dictamen de aprobación del Consejo Técnico de la Facultad o Escuela. </w:t>
      </w:r>
    </w:p>
    <w:p w14:paraId="475E9DE7" w14:textId="77777777" w:rsidR="001B54F1" w:rsidRDefault="00834F69" w:rsidP="00AE4E79">
      <w:pPr>
        <w:pStyle w:val="Prrafodelista"/>
        <w:numPr>
          <w:ilvl w:val="0"/>
          <w:numId w:val="7"/>
        </w:numPr>
      </w:pPr>
      <w:r w:rsidRPr="00994EFE">
        <w:t>Realizar las adecuaciones y/o correcciones de la revisión del Programa Educativo que el Departamento de Planes y Programas de la Dirección General de Docencia le indique; cuando sea el caso.</w:t>
      </w:r>
    </w:p>
    <w:p w14:paraId="24021F0D" w14:textId="77777777" w:rsidR="001B54F1" w:rsidRDefault="00834F69" w:rsidP="00AE4E79">
      <w:pPr>
        <w:pStyle w:val="Prrafodelista"/>
        <w:numPr>
          <w:ilvl w:val="0"/>
          <w:numId w:val="7"/>
        </w:numPr>
      </w:pPr>
      <w:r w:rsidRPr="00994EFE">
        <w:t>Hechas las adecuaciones sugeridas por el Departamento de Planes y Programas de la Dirección General de Docencia recabar las firmas y sellos que requiere el Programa Educativo.</w:t>
      </w:r>
    </w:p>
    <w:p w14:paraId="295073B6" w14:textId="77777777" w:rsidR="00A87B40" w:rsidRPr="00A87B40" w:rsidRDefault="447DF232" w:rsidP="00AE4E79">
      <w:pPr>
        <w:pStyle w:val="Prrafodelista"/>
        <w:numPr>
          <w:ilvl w:val="0"/>
          <w:numId w:val="7"/>
        </w:numPr>
      </w:pPr>
      <w:r>
        <w:t xml:space="preserve">Realizado el proceso anterior, recibir el dictamen que emite el Departamento de Planes y Programas de la Dirección General de Docencia. </w:t>
      </w:r>
      <w:r w:rsidR="00E75046">
        <w:rPr>
          <w:b/>
          <w:bCs/>
        </w:rPr>
        <w:t>Anexo D</w:t>
      </w:r>
      <w:r w:rsidRPr="447DF232">
        <w:rPr>
          <w:b/>
          <w:bCs/>
        </w:rPr>
        <w:t>.</w:t>
      </w:r>
      <w:r>
        <w:t xml:space="preserve"> </w:t>
      </w:r>
      <w:r w:rsidR="00CB24D2">
        <w:rPr>
          <w:b/>
          <w:bCs/>
        </w:rPr>
        <w:t>“Formato</w:t>
      </w:r>
      <w:r w:rsidRPr="447DF232">
        <w:rPr>
          <w:b/>
          <w:bCs/>
        </w:rPr>
        <w:t xml:space="preserve"> Dictamen de cumplimiento del Programa Educativo que emite Planes y Programas”.</w:t>
      </w:r>
    </w:p>
    <w:p w14:paraId="03E030ED" w14:textId="77777777" w:rsidR="00A87B40" w:rsidRDefault="00834F69" w:rsidP="00AE4E79">
      <w:pPr>
        <w:pStyle w:val="Prrafodelista"/>
        <w:numPr>
          <w:ilvl w:val="0"/>
          <w:numId w:val="7"/>
        </w:numPr>
      </w:pPr>
      <w:r w:rsidRPr="00994EFE">
        <w:t>Dar de alta en los sistemas informáticos institucionales el nuevo Programa Educativo.</w:t>
      </w:r>
    </w:p>
    <w:p w14:paraId="67F99EC9" w14:textId="77777777" w:rsidR="00A87B40" w:rsidRPr="0096084C" w:rsidRDefault="00834F69" w:rsidP="00AE4E79">
      <w:pPr>
        <w:pStyle w:val="Prrafodelista"/>
        <w:numPr>
          <w:ilvl w:val="0"/>
          <w:numId w:val="7"/>
        </w:numPr>
      </w:pPr>
      <w:r w:rsidRPr="0096084C">
        <w:t>Acordar con el Secretario Administrativo y Director de Facultad o Escuela, el número de estudiantes que podrán ingresar cada año al Programa Educativo, con base en un diagnóstico de necesidades, que hará del conoci</w:t>
      </w:r>
      <w:r w:rsidR="005B16AC" w:rsidRPr="0096084C">
        <w:t>miento de la Coordinación</w:t>
      </w:r>
      <w:r w:rsidRPr="0096084C">
        <w:t xml:space="preserve"> de Planeación.</w:t>
      </w:r>
    </w:p>
    <w:p w14:paraId="44FC68B6" w14:textId="77777777" w:rsidR="00A87B40" w:rsidRDefault="00834F69" w:rsidP="00AE4E79">
      <w:pPr>
        <w:pStyle w:val="Prrafodelista"/>
        <w:numPr>
          <w:ilvl w:val="0"/>
          <w:numId w:val="7"/>
        </w:numPr>
      </w:pPr>
      <w:r w:rsidRPr="00994EFE">
        <w:t>Impulsar junto con el Secretario Administrativo el proceso de evaluación curricular, el análisis de la información y el seguimiento del Programa Educativo.</w:t>
      </w:r>
    </w:p>
    <w:p w14:paraId="051415D4" w14:textId="77777777" w:rsidR="00A87B40" w:rsidRDefault="00834F69" w:rsidP="00AE4E79">
      <w:pPr>
        <w:pStyle w:val="Prrafodelista"/>
        <w:numPr>
          <w:ilvl w:val="0"/>
          <w:numId w:val="7"/>
        </w:numPr>
      </w:pPr>
      <w:r w:rsidRPr="00994EFE">
        <w:t>Gestionar junto con el Director de Facultad o Escuela, Secretario administrativo y las academias</w:t>
      </w:r>
      <w:r w:rsidR="00D53A8C" w:rsidRPr="00D53A8C">
        <w:t xml:space="preserve"> </w:t>
      </w:r>
      <w:r w:rsidR="00D53A8C" w:rsidRPr="00994EFE">
        <w:t>los convenios o acuerdos de colaboración</w:t>
      </w:r>
      <w:r w:rsidRPr="00994EFE">
        <w:t xml:space="preserve">, ante organismos </w:t>
      </w:r>
      <w:r w:rsidR="00D53A8C">
        <w:t>del sector productivo,</w:t>
      </w:r>
      <w:r w:rsidR="00D53A8C" w:rsidRPr="00994EFE">
        <w:t xml:space="preserve"> </w:t>
      </w:r>
      <w:r w:rsidRPr="00994EFE">
        <w:t>social</w:t>
      </w:r>
      <w:r w:rsidR="00D53A8C">
        <w:t>, público, académico o educativo</w:t>
      </w:r>
      <w:r w:rsidRPr="00994EFE">
        <w:t xml:space="preserve">, reconocidos </w:t>
      </w:r>
      <w:r w:rsidR="00D53A8C">
        <w:t>que contribuyan a la disciplina e</w:t>
      </w:r>
      <w:r w:rsidRPr="00994EFE">
        <w:t>n los ámbitos: es</w:t>
      </w:r>
      <w:r w:rsidR="00D53A8C">
        <w:t>tatal, nacional e internacional;</w:t>
      </w:r>
      <w:r w:rsidRPr="00994EFE">
        <w:t xml:space="preserve"> a fin de que los educandos puedan contar con campos necesarios para las capacitaciones para el trabajo, prácticas profesionales, trabajo comunitario, servicio social e investigación</w:t>
      </w:r>
      <w:r w:rsidR="00D53A8C">
        <w:t>, entre otros</w:t>
      </w:r>
      <w:r w:rsidRPr="00994EFE">
        <w:t>.</w:t>
      </w:r>
    </w:p>
    <w:p w14:paraId="5C356E9A" w14:textId="77777777" w:rsidR="00A87B40" w:rsidRDefault="00D53A8C" w:rsidP="00AE4E79">
      <w:pPr>
        <w:pStyle w:val="Prrafodelista"/>
        <w:numPr>
          <w:ilvl w:val="0"/>
          <w:numId w:val="7"/>
        </w:numPr>
      </w:pPr>
      <w:r>
        <w:t>P</w:t>
      </w:r>
      <w:r w:rsidR="00834F69" w:rsidRPr="00994EFE">
        <w:t>articipar en la difusión del Programa Educativo.</w:t>
      </w:r>
    </w:p>
    <w:p w14:paraId="4AA25A08" w14:textId="77777777" w:rsidR="00834F69" w:rsidRDefault="00834F69" w:rsidP="00AE4E79">
      <w:pPr>
        <w:pStyle w:val="Prrafodelista"/>
        <w:numPr>
          <w:ilvl w:val="0"/>
          <w:numId w:val="7"/>
        </w:numPr>
      </w:pPr>
      <w:r w:rsidRPr="00994EFE">
        <w:t>Las demás que establezcan las normas y disposiciones reglamentarias de la Universidad.</w:t>
      </w:r>
    </w:p>
    <w:p w14:paraId="404FC02B" w14:textId="77777777" w:rsidR="00485305" w:rsidRDefault="00D53A8C" w:rsidP="00AE4E79">
      <w:pPr>
        <w:pStyle w:val="Prrafodelista"/>
        <w:numPr>
          <w:ilvl w:val="0"/>
          <w:numId w:val="7"/>
        </w:numPr>
      </w:pPr>
      <w:r w:rsidRPr="00B31A12">
        <w:t>Participar y promover las unidades de aprendizaje y otras actividades de aprendizaje de las competencias genéricas, interdisciplinarias y específicas.</w:t>
      </w:r>
    </w:p>
    <w:p w14:paraId="3F9D6004" w14:textId="77777777" w:rsidR="000522D8" w:rsidRPr="008C38DC" w:rsidRDefault="00672A16" w:rsidP="008C38DC">
      <w:pPr>
        <w:pStyle w:val="Ttulo3"/>
      </w:pPr>
      <w:bookmarkStart w:id="15" w:name="_Toc21714326"/>
      <w:r w:rsidRPr="008C38DC">
        <w:t xml:space="preserve">Cuando se trate de Modificación </w:t>
      </w:r>
      <w:r w:rsidR="00D53A8C" w:rsidRPr="008C38DC">
        <w:t xml:space="preserve">o Actualización </w:t>
      </w:r>
      <w:r w:rsidRPr="008C38DC">
        <w:t>en el programa educativo</w:t>
      </w:r>
      <w:bookmarkEnd w:id="15"/>
    </w:p>
    <w:p w14:paraId="53CBE880" w14:textId="77777777" w:rsidR="0069131A" w:rsidRDefault="0069131A" w:rsidP="00AE4E79">
      <w:pPr>
        <w:pStyle w:val="Prrafodelista"/>
        <w:numPr>
          <w:ilvl w:val="0"/>
          <w:numId w:val="8"/>
        </w:numPr>
      </w:pPr>
      <w:r w:rsidRPr="00994EFE">
        <w:t>Coordinar el proceso de modificaciones y/ o actualizaciones del Programa Educativo con base en los resultados de los estudios de factibilidad, de oferta y demanda; así como de las evaluaciones internas y externas.</w:t>
      </w:r>
    </w:p>
    <w:p w14:paraId="3C919FAB" w14:textId="77777777" w:rsidR="0069131A" w:rsidRDefault="0069131A" w:rsidP="00AE4E79">
      <w:pPr>
        <w:pStyle w:val="Prrafodelista"/>
        <w:numPr>
          <w:ilvl w:val="0"/>
          <w:numId w:val="8"/>
        </w:numPr>
      </w:pPr>
      <w:r w:rsidRPr="00994EFE">
        <w:t>Impulsar junto con las academias la identificación de las Competencias interdisciplinarias y específicas a partir de las áreas disciplinares y los problemas y necesidades del entorno que sirvan de base al perfil profesional.</w:t>
      </w:r>
    </w:p>
    <w:p w14:paraId="5AA09041" w14:textId="77777777" w:rsidR="0069131A" w:rsidRPr="0069131A" w:rsidRDefault="0069131A" w:rsidP="00AE4E79">
      <w:pPr>
        <w:pStyle w:val="Prrafodelista"/>
        <w:numPr>
          <w:ilvl w:val="0"/>
          <w:numId w:val="8"/>
        </w:numPr>
      </w:pPr>
      <w:r w:rsidRPr="0069131A">
        <w:rPr>
          <w:color w:val="000000"/>
        </w:rPr>
        <w:t xml:space="preserve">Dar a conocer la propuesta </w:t>
      </w:r>
      <w:r w:rsidRPr="00994EFE">
        <w:t xml:space="preserve">modificaciones y/ o </w:t>
      </w:r>
      <w:r w:rsidRPr="0069131A">
        <w:rPr>
          <w:color w:val="000000"/>
        </w:rPr>
        <w:t>actualizaciones del Programa Educativo al Consejo Técnico de la Facultad o Escuela para su aprobación y dictaminación.</w:t>
      </w:r>
    </w:p>
    <w:p w14:paraId="1D37BB6D" w14:textId="77777777" w:rsidR="0069131A" w:rsidRPr="0069131A" w:rsidRDefault="0069131A" w:rsidP="00AE4E79">
      <w:pPr>
        <w:pStyle w:val="Prrafodelista"/>
        <w:numPr>
          <w:ilvl w:val="0"/>
          <w:numId w:val="8"/>
        </w:numPr>
      </w:pPr>
      <w:r w:rsidRPr="0069131A">
        <w:rPr>
          <w:color w:val="000000"/>
        </w:rPr>
        <w:t xml:space="preserve">Presentar y dar seguimiento a la revisión de la propuesta en el Departamento de Planes y Programas de la Dirección General de Docencia, anexando el dictamen aprobatorio del Consejo Técnico de la Facultad o Escuela. </w:t>
      </w:r>
    </w:p>
    <w:p w14:paraId="008FDB5C" w14:textId="77777777" w:rsidR="0069131A" w:rsidRPr="0069131A" w:rsidRDefault="0069131A" w:rsidP="00AE4E79">
      <w:pPr>
        <w:pStyle w:val="Prrafodelista"/>
        <w:numPr>
          <w:ilvl w:val="0"/>
          <w:numId w:val="8"/>
        </w:numPr>
      </w:pPr>
      <w:r w:rsidRPr="0069131A">
        <w:rPr>
          <w:color w:val="000000"/>
        </w:rPr>
        <w:lastRenderedPageBreak/>
        <w:t xml:space="preserve">Realizar las adecuaciones y/o correcciones </w:t>
      </w:r>
      <w:r w:rsidR="00D53A8C">
        <w:rPr>
          <w:color w:val="000000"/>
        </w:rPr>
        <w:t>a</w:t>
      </w:r>
      <w:r w:rsidRPr="0069131A">
        <w:rPr>
          <w:color w:val="000000"/>
        </w:rPr>
        <w:t xml:space="preserve">l Programa Educativo </w:t>
      </w:r>
      <w:r w:rsidR="00D53A8C" w:rsidRPr="0069131A">
        <w:rPr>
          <w:color w:val="000000"/>
        </w:rPr>
        <w:t xml:space="preserve">sugeridas durante la revisión </w:t>
      </w:r>
      <w:r w:rsidRPr="0069131A">
        <w:rPr>
          <w:color w:val="000000"/>
        </w:rPr>
        <w:t>por parte del Departamento de Planes y Programas de la Dirección General de Docencia, cuando sea el caso.</w:t>
      </w:r>
    </w:p>
    <w:p w14:paraId="1FA423E6" w14:textId="77777777" w:rsidR="0069131A" w:rsidRPr="0069131A" w:rsidRDefault="0069131A" w:rsidP="00AE4E79">
      <w:pPr>
        <w:pStyle w:val="Prrafodelista"/>
        <w:numPr>
          <w:ilvl w:val="0"/>
          <w:numId w:val="8"/>
        </w:numPr>
      </w:pPr>
      <w:r w:rsidRPr="0069131A">
        <w:rPr>
          <w:color w:val="000000"/>
        </w:rPr>
        <w:t>Hechas las adecuaciones sugeridas por el Departamento de Planes y Programas de la Dirección General de Docencia, recabar las firmas y sellos que requiere el Programa Educativo.</w:t>
      </w:r>
    </w:p>
    <w:p w14:paraId="6BF8571A" w14:textId="77777777" w:rsidR="447DF232" w:rsidRDefault="447DF232" w:rsidP="447DF232">
      <w:pPr>
        <w:pStyle w:val="Prrafodelista"/>
        <w:numPr>
          <w:ilvl w:val="0"/>
          <w:numId w:val="8"/>
        </w:numPr>
        <w:rPr>
          <w:b/>
          <w:bCs/>
          <w:color w:val="000000" w:themeColor="text1"/>
          <w:szCs w:val="20"/>
        </w:rPr>
      </w:pPr>
      <w:r w:rsidRPr="447DF232">
        <w:rPr>
          <w:color w:val="000000" w:themeColor="text1"/>
        </w:rPr>
        <w:t xml:space="preserve">Realizado el proceso anterior, recibir el dictamen que emite el Departamento de Planes y Programas de la Dirección General de Docencia. </w:t>
      </w:r>
      <w:r w:rsidR="00E75046">
        <w:rPr>
          <w:b/>
          <w:bCs/>
        </w:rPr>
        <w:t>Anexo D</w:t>
      </w:r>
      <w:r w:rsidRPr="447DF232">
        <w:rPr>
          <w:b/>
          <w:bCs/>
        </w:rPr>
        <w:t>.</w:t>
      </w:r>
      <w:r>
        <w:t xml:space="preserve"> </w:t>
      </w:r>
      <w:r w:rsidR="00B94A3E">
        <w:rPr>
          <w:b/>
          <w:bCs/>
        </w:rPr>
        <w:t xml:space="preserve">“Formato </w:t>
      </w:r>
      <w:r w:rsidR="00B94A3E" w:rsidRPr="447DF232">
        <w:rPr>
          <w:b/>
          <w:bCs/>
        </w:rPr>
        <w:t>Dictamen</w:t>
      </w:r>
      <w:r w:rsidRPr="447DF232">
        <w:rPr>
          <w:b/>
          <w:bCs/>
        </w:rPr>
        <w:t xml:space="preserve"> de cumplimiento del Programa Educativo que emite Planes y Programas”.</w:t>
      </w:r>
    </w:p>
    <w:p w14:paraId="57C3CC94" w14:textId="77777777" w:rsidR="0069131A" w:rsidRDefault="0069131A" w:rsidP="00AE4E79">
      <w:pPr>
        <w:pStyle w:val="Prrafodelista"/>
        <w:numPr>
          <w:ilvl w:val="0"/>
          <w:numId w:val="8"/>
        </w:numPr>
      </w:pPr>
      <w:r w:rsidRPr="00994EFE">
        <w:t xml:space="preserve">Dar de alta en los sistemas informáticos institucionales los cambios del Programa Educativo. </w:t>
      </w:r>
    </w:p>
    <w:p w14:paraId="2827FF05" w14:textId="77777777" w:rsidR="0069131A" w:rsidRDefault="447DF232" w:rsidP="00AE4E79">
      <w:pPr>
        <w:pStyle w:val="Prrafodelista"/>
        <w:numPr>
          <w:ilvl w:val="0"/>
          <w:numId w:val="8"/>
        </w:numPr>
      </w:pPr>
      <w:r>
        <w:t>Acordar con el Secretario Administrativo y Director de Facultad o Escuela, el número de estudiantes que podrán ingresar cada año al P.E., con base en un diagnóstico de necesidades, que hará del conocimiento de la Coordinación General de Planeación.</w:t>
      </w:r>
    </w:p>
    <w:p w14:paraId="1A156B50" w14:textId="77777777" w:rsidR="0069131A" w:rsidRDefault="0069131A" w:rsidP="00AE4E79">
      <w:pPr>
        <w:pStyle w:val="Prrafodelista"/>
        <w:numPr>
          <w:ilvl w:val="0"/>
          <w:numId w:val="8"/>
        </w:numPr>
      </w:pPr>
      <w:r w:rsidRPr="00994EFE">
        <w:t>Impulsar junto con el Secretario Administrativo el proceso de evaluación curricular, el análisis de la información y el seguimiento del Programa Educativo.</w:t>
      </w:r>
    </w:p>
    <w:p w14:paraId="405639F1" w14:textId="77777777" w:rsidR="0069131A" w:rsidRDefault="0069131A" w:rsidP="00AE4E79">
      <w:pPr>
        <w:pStyle w:val="Prrafodelista"/>
        <w:numPr>
          <w:ilvl w:val="0"/>
          <w:numId w:val="8"/>
        </w:numPr>
      </w:pPr>
      <w:r>
        <w:t xml:space="preserve">Participar y promover las unidades de aprendizaje </w:t>
      </w:r>
      <w:r w:rsidRPr="00994EFE">
        <w:t>y otras actividades de aprendizaje de las competencias genéricas, interdisciplinarias y específicas.</w:t>
      </w:r>
    </w:p>
    <w:p w14:paraId="7EBAADEE" w14:textId="77777777" w:rsidR="0069131A" w:rsidRPr="00703563" w:rsidRDefault="0069131A" w:rsidP="00AE4E79">
      <w:pPr>
        <w:pStyle w:val="Prrafodelista"/>
        <w:numPr>
          <w:ilvl w:val="0"/>
          <w:numId w:val="8"/>
        </w:numPr>
      </w:pPr>
      <w:r w:rsidRPr="00994EFE">
        <w:t>Las demás que establezcan las normas y disposiciones reglamentarias de la Universidad.</w:t>
      </w:r>
    </w:p>
    <w:p w14:paraId="12562FBA" w14:textId="77777777" w:rsidR="0069131A" w:rsidRPr="008C38DC" w:rsidRDefault="0069131A" w:rsidP="008C38DC">
      <w:pPr>
        <w:pStyle w:val="Ttulo2"/>
      </w:pPr>
      <w:bookmarkStart w:id="16" w:name="_Toc5120827"/>
      <w:bookmarkStart w:id="17" w:name="_Toc21714327"/>
      <w:r w:rsidRPr="008C38DC">
        <w:t>Departamento de Planes y Programas, de la Dirección General de Docencia.</w:t>
      </w:r>
      <w:bookmarkEnd w:id="16"/>
      <w:bookmarkEnd w:id="17"/>
    </w:p>
    <w:p w14:paraId="4C70DD56" w14:textId="77777777" w:rsidR="00552090" w:rsidRDefault="0069131A" w:rsidP="00AE4E79">
      <w:pPr>
        <w:pStyle w:val="Prrafodelista"/>
        <w:numPr>
          <w:ilvl w:val="0"/>
          <w:numId w:val="9"/>
        </w:numPr>
      </w:pPr>
      <w:r w:rsidRPr="00994EFE">
        <w:t>Asesorar y realizar el seguimiento de los procesos de creación, actualización, modificación de los programas educativos de licenciatura, profesional asociado y estudios de bachillerato, con base a esta guía metodológica, Modelo Educativo vigente y las normatividades institucionales, estatales y nacionales.</w:t>
      </w:r>
    </w:p>
    <w:p w14:paraId="585E48D6" w14:textId="77777777" w:rsidR="00552090" w:rsidRDefault="0069131A" w:rsidP="00AE4E79">
      <w:pPr>
        <w:pStyle w:val="Prrafodelista"/>
        <w:numPr>
          <w:ilvl w:val="0"/>
          <w:numId w:val="9"/>
        </w:numPr>
      </w:pPr>
      <w:r w:rsidRPr="00994EFE">
        <w:t>Desarrollar la metodología para el diseño curricular de los Programas Educativos.</w:t>
      </w:r>
    </w:p>
    <w:p w14:paraId="5C2F5ECD" w14:textId="77777777" w:rsidR="00552090" w:rsidRPr="00552090" w:rsidRDefault="447DF232" w:rsidP="447DF232">
      <w:pPr>
        <w:pStyle w:val="Prrafodelista"/>
        <w:numPr>
          <w:ilvl w:val="0"/>
          <w:numId w:val="9"/>
        </w:numPr>
        <w:rPr>
          <w:b/>
          <w:bCs/>
          <w:szCs w:val="20"/>
        </w:rPr>
      </w:pPr>
      <w:r>
        <w:t xml:space="preserve">Emitir </w:t>
      </w:r>
      <w:r w:rsidR="006809EA">
        <w:t>el</w:t>
      </w:r>
      <w:r>
        <w:t xml:space="preserve"> dictamen de cumplimiento del Programa Educativo (</w:t>
      </w:r>
      <w:r w:rsidRPr="447DF232">
        <w:rPr>
          <w:b/>
          <w:bCs/>
        </w:rPr>
        <w:t>An</w:t>
      </w:r>
      <w:r w:rsidR="00E75046">
        <w:rPr>
          <w:b/>
          <w:bCs/>
        </w:rPr>
        <w:t>exo D</w:t>
      </w:r>
      <w:r w:rsidRPr="447DF232">
        <w:rPr>
          <w:b/>
          <w:bCs/>
        </w:rPr>
        <w:t>.</w:t>
      </w:r>
      <w:r>
        <w:t xml:space="preserve"> </w:t>
      </w:r>
      <w:r w:rsidR="00B94A3E">
        <w:rPr>
          <w:b/>
          <w:bCs/>
        </w:rPr>
        <w:t>“Formato</w:t>
      </w:r>
      <w:r w:rsidRPr="447DF232">
        <w:rPr>
          <w:b/>
          <w:bCs/>
        </w:rPr>
        <w:t xml:space="preserve"> Dictamen de cumplimiento del Programa Educativo que emite Planes y Programas</w:t>
      </w:r>
      <w:r w:rsidRPr="00863F84">
        <w:rPr>
          <w:b/>
          <w:bCs/>
        </w:rPr>
        <w:t>”</w:t>
      </w:r>
      <w:r w:rsidR="00863F84" w:rsidRPr="00863F84">
        <w:t>)</w:t>
      </w:r>
      <w:r w:rsidR="00863F84" w:rsidRPr="00863F84">
        <w:rPr>
          <w:b/>
          <w:bCs/>
        </w:rPr>
        <w:t>.</w:t>
      </w:r>
    </w:p>
    <w:p w14:paraId="703644D8" w14:textId="77777777" w:rsidR="00552090" w:rsidRDefault="0069131A" w:rsidP="00AE4E79">
      <w:pPr>
        <w:pStyle w:val="Prrafodelista"/>
        <w:numPr>
          <w:ilvl w:val="0"/>
          <w:numId w:val="9"/>
        </w:numPr>
      </w:pPr>
      <w:r w:rsidRPr="00994EFE">
        <w:t>Notificar y recibir visto bueno de la Dirección General de Docencia, de la “</w:t>
      </w:r>
      <w:r w:rsidRPr="00552090">
        <w:rPr>
          <w:b/>
        </w:rPr>
        <w:t>Guía Metodológica para la Elaboración y Presentación de Programas Educativos de la UNACAR</w:t>
      </w:r>
      <w:r w:rsidRPr="00772016">
        <w:t>”.</w:t>
      </w:r>
    </w:p>
    <w:p w14:paraId="74083F0E" w14:textId="77777777" w:rsidR="00552090" w:rsidRPr="00863F84" w:rsidRDefault="0069131A" w:rsidP="00AE4E79">
      <w:pPr>
        <w:pStyle w:val="Prrafodelista"/>
        <w:numPr>
          <w:ilvl w:val="0"/>
          <w:numId w:val="9"/>
        </w:numPr>
      </w:pPr>
      <w:r w:rsidRPr="00994EFE">
        <w:t xml:space="preserve">Entregar a la Secretaría General de la UNACAR mediante un oficio la propuesta de Programa </w:t>
      </w:r>
      <w:r w:rsidRPr="00863F84">
        <w:t>Educativo junto con los dictámenes del Consejo Técnico y Departamento de P</w:t>
      </w:r>
      <w:r w:rsidR="00EB4AF0" w:rsidRPr="00863F84">
        <w:t xml:space="preserve">lanes y Programas; para su revisión y emisión de dictamen final por parte de la </w:t>
      </w:r>
      <w:r w:rsidR="00EB4AF0" w:rsidRPr="00863F84">
        <w:rPr>
          <w:b/>
          <w:bCs/>
        </w:rPr>
        <w:t>Comisión de programas Educativos y Programas Académicos.</w:t>
      </w:r>
    </w:p>
    <w:p w14:paraId="4E4B4128" w14:textId="77777777" w:rsidR="0069131A" w:rsidRDefault="0069131A" w:rsidP="00AE4E79">
      <w:pPr>
        <w:pStyle w:val="Prrafodelista"/>
        <w:numPr>
          <w:ilvl w:val="0"/>
          <w:numId w:val="9"/>
        </w:numPr>
      </w:pPr>
      <w:r w:rsidRPr="00994EFE">
        <w:t xml:space="preserve">Las demás que establezcan las normas y disposiciones reglamentarias de la </w:t>
      </w:r>
      <w:r w:rsidRPr="001E34AC">
        <w:t>Universidad.</w:t>
      </w:r>
    </w:p>
    <w:p w14:paraId="4D86D6B8" w14:textId="77777777" w:rsidR="00A67BBB" w:rsidRPr="008C38DC" w:rsidRDefault="00A67BBB" w:rsidP="008C38DC">
      <w:pPr>
        <w:pStyle w:val="Ttulo2"/>
      </w:pPr>
      <w:bookmarkStart w:id="18" w:name="_Toc21714328"/>
      <w:r w:rsidRPr="008C38DC">
        <w:t>Academias</w:t>
      </w:r>
      <w:bookmarkEnd w:id="18"/>
    </w:p>
    <w:p w14:paraId="20908BD8" w14:textId="77777777" w:rsidR="00A67BBB" w:rsidRPr="00A67BBB" w:rsidRDefault="00A67BBB" w:rsidP="00AE4E79">
      <w:pPr>
        <w:pStyle w:val="Prrafodelista"/>
        <w:numPr>
          <w:ilvl w:val="0"/>
          <w:numId w:val="10"/>
        </w:numPr>
        <w:rPr>
          <w:b/>
        </w:rPr>
      </w:pPr>
      <w:r w:rsidRPr="00994EFE">
        <w:t xml:space="preserve">Elaboración de propuesta de creación, modificación y actualización </w:t>
      </w:r>
      <w:r w:rsidR="006378FC">
        <w:t>de</w:t>
      </w:r>
      <w:r w:rsidRPr="00994EFE">
        <w:t xml:space="preserve"> programas educativos.</w:t>
      </w:r>
    </w:p>
    <w:p w14:paraId="50D01378" w14:textId="77777777" w:rsidR="00A67BBB" w:rsidRPr="00A67BBB" w:rsidRDefault="00A67BBB" w:rsidP="00AE4E79">
      <w:pPr>
        <w:pStyle w:val="Prrafodelista"/>
        <w:numPr>
          <w:ilvl w:val="0"/>
          <w:numId w:val="10"/>
        </w:numPr>
        <w:rPr>
          <w:b/>
        </w:rPr>
      </w:pPr>
      <w:r w:rsidRPr="00994EFE">
        <w:t>En conjunto con las autoridades de la facultad o escuela y el gestor, analizan la posibilidad de crear, actualizar, modificar, suspender y suprimir programas educativos, a partir de las necesidades sociales</w:t>
      </w:r>
      <w:r w:rsidR="006378FC">
        <w:t>,</w:t>
      </w:r>
      <w:r w:rsidRPr="00994EFE">
        <w:t xml:space="preserve"> en materia de formación profesional técnico o de bachillerato, en cualquiera de las diferentes modalidades educativas viables. </w:t>
      </w:r>
    </w:p>
    <w:p w14:paraId="6DB635C9" w14:textId="77777777" w:rsidR="00A67BBB" w:rsidRPr="00A67BBB" w:rsidRDefault="00A67BBB" w:rsidP="00AE4E79">
      <w:pPr>
        <w:pStyle w:val="Prrafodelista"/>
        <w:numPr>
          <w:ilvl w:val="0"/>
          <w:numId w:val="10"/>
        </w:numPr>
        <w:rPr>
          <w:b/>
        </w:rPr>
      </w:pPr>
      <w:r w:rsidRPr="00994EFE">
        <w:t>Identificar las competencias interdisciplinarias, específicas y los problemas y necesidades del entorno que sirvan de base al perfil profesional.</w:t>
      </w:r>
    </w:p>
    <w:p w14:paraId="7E5516BB" w14:textId="77777777" w:rsidR="00A67BBB" w:rsidRPr="00A67BBB" w:rsidRDefault="00A67BBB" w:rsidP="00AE4E79">
      <w:pPr>
        <w:pStyle w:val="Prrafodelista"/>
        <w:numPr>
          <w:ilvl w:val="0"/>
          <w:numId w:val="10"/>
        </w:numPr>
        <w:rPr>
          <w:b/>
        </w:rPr>
      </w:pPr>
      <w:r w:rsidRPr="00994EFE">
        <w:t xml:space="preserve">Diseñar, elaborar y adecuar de manera </w:t>
      </w:r>
      <w:r>
        <w:t xml:space="preserve">colegiada las unidades de aprendizaje </w:t>
      </w:r>
      <w:r w:rsidRPr="00994EFE">
        <w:t>y otras actividades de aprendizaje, así como material didáctico.</w:t>
      </w:r>
    </w:p>
    <w:p w14:paraId="787E24AC" w14:textId="77777777" w:rsidR="00A67BBB" w:rsidRPr="00A67BBB" w:rsidRDefault="00A67BBB" w:rsidP="00AE4E79">
      <w:pPr>
        <w:pStyle w:val="Prrafodelista"/>
        <w:numPr>
          <w:ilvl w:val="0"/>
          <w:numId w:val="10"/>
        </w:numPr>
        <w:rPr>
          <w:b/>
        </w:rPr>
      </w:pPr>
      <w:r w:rsidRPr="00994EFE">
        <w:lastRenderedPageBreak/>
        <w:t>Planear las sec</w:t>
      </w:r>
      <w:r>
        <w:t>uencias didácticas de las unidades de aprendizaje</w:t>
      </w:r>
      <w:r w:rsidRPr="00994EFE">
        <w:t xml:space="preserve"> a partir de la identificación de problemas y necesidades reales de la sociedad; previendo métodos pertinentes para la evaluación de los logros de los educandos.</w:t>
      </w:r>
    </w:p>
    <w:p w14:paraId="2235F4E6" w14:textId="77777777" w:rsidR="00A67BBB" w:rsidRPr="00A67BBB" w:rsidRDefault="00A67BBB" w:rsidP="00AE4E79">
      <w:pPr>
        <w:pStyle w:val="Prrafodelista"/>
        <w:numPr>
          <w:ilvl w:val="0"/>
          <w:numId w:val="10"/>
        </w:numPr>
        <w:rPr>
          <w:b/>
        </w:rPr>
      </w:pPr>
      <w:r w:rsidRPr="00994EFE">
        <w:t xml:space="preserve">Diseñar actividades de formación integral que contribuyan al logro de las competencias genéricas reportándolas semestralmente y mensualmente al departamento de planes y programas de la Dirección General de Docencia. </w:t>
      </w:r>
    </w:p>
    <w:p w14:paraId="37CCEBFE" w14:textId="77777777" w:rsidR="00A67BBB" w:rsidRPr="00A67BBB" w:rsidRDefault="00A67BBB" w:rsidP="00AE4E79">
      <w:pPr>
        <w:pStyle w:val="Prrafodelista"/>
        <w:numPr>
          <w:ilvl w:val="0"/>
          <w:numId w:val="10"/>
        </w:numPr>
        <w:rPr>
          <w:b/>
        </w:rPr>
      </w:pPr>
      <w:r w:rsidRPr="00994EFE">
        <w:t>Diseño y análisis de instrumentos de evaluación que mejoren la práctica académica.</w:t>
      </w:r>
    </w:p>
    <w:p w14:paraId="52F80E29" w14:textId="77777777" w:rsidR="00A67BBB" w:rsidRPr="00A67BBB" w:rsidRDefault="00A67BBB" w:rsidP="00AE4E79">
      <w:pPr>
        <w:pStyle w:val="Prrafodelista"/>
        <w:numPr>
          <w:ilvl w:val="0"/>
          <w:numId w:val="10"/>
        </w:numPr>
        <w:rPr>
          <w:b/>
        </w:rPr>
      </w:pPr>
      <w:r w:rsidRPr="00994EFE">
        <w:t>Analizar y evaluar perió</w:t>
      </w:r>
      <w:r>
        <w:t>dicamente las unidades de aprendizaje</w:t>
      </w:r>
      <w:r w:rsidRPr="00994EFE">
        <w:t xml:space="preserve"> de su competencia, con el objetivo de lograr una mayor congruencia y vinculación entre el perfil profesional, propósitos, contenidos, escenarios y evaluación del aprendizaje con las necesidades del entorno social; tomando en consideración los resultados de la evaluación de los actores del proceso educativo: estudiante, docentes y líderes de academia. </w:t>
      </w:r>
    </w:p>
    <w:p w14:paraId="136C603F" w14:textId="77777777" w:rsidR="00A67BBB" w:rsidRPr="00A67BBB" w:rsidRDefault="00A67BBB" w:rsidP="00AE4E79">
      <w:pPr>
        <w:pStyle w:val="Prrafodelista"/>
        <w:numPr>
          <w:ilvl w:val="0"/>
          <w:numId w:val="10"/>
        </w:numPr>
        <w:rPr>
          <w:b/>
        </w:rPr>
      </w:pPr>
      <w:r w:rsidRPr="00994EFE">
        <w:t>Diseñar instrumentos pertinentes que permitan una mejor evaluación de las competencias a lograr durante el proceso de enseñanza aprendizaje.</w:t>
      </w:r>
    </w:p>
    <w:p w14:paraId="5CD68CF1" w14:textId="77777777" w:rsidR="00A67BBB" w:rsidRPr="00A67BBB" w:rsidRDefault="00A67BBB" w:rsidP="00AE4E79">
      <w:pPr>
        <w:pStyle w:val="Prrafodelista"/>
        <w:numPr>
          <w:ilvl w:val="0"/>
          <w:numId w:val="10"/>
        </w:numPr>
        <w:rPr>
          <w:b/>
        </w:rPr>
      </w:pPr>
      <w:r w:rsidRPr="00994EFE">
        <w:t>Participar en la difusión del Programa Educativo.</w:t>
      </w:r>
    </w:p>
    <w:p w14:paraId="7F7BEA35" w14:textId="77777777" w:rsidR="00A67BBB" w:rsidRPr="00A67BBB" w:rsidRDefault="00A67BBB" w:rsidP="00AE4E79">
      <w:pPr>
        <w:pStyle w:val="Prrafodelista"/>
        <w:numPr>
          <w:ilvl w:val="0"/>
          <w:numId w:val="10"/>
        </w:numPr>
        <w:rPr>
          <w:b/>
        </w:rPr>
      </w:pPr>
      <w:r w:rsidRPr="00994EFE">
        <w:t>Las demás funciones que se establezcan al interior y las normas y disposiciones reglamentarias de la Universidad (Lineamientos de las Academias en el Nivel Superior).</w:t>
      </w:r>
    </w:p>
    <w:p w14:paraId="1D36A494" w14:textId="77777777" w:rsidR="00672A16" w:rsidRPr="008C38DC" w:rsidRDefault="00A97356" w:rsidP="008C38DC">
      <w:pPr>
        <w:pStyle w:val="Ttulo2"/>
      </w:pPr>
      <w:bookmarkStart w:id="19" w:name="_Toc21714329"/>
      <w:r w:rsidRPr="008C38DC">
        <w:t>Secretario administrativo de la Escuela o Facultad</w:t>
      </w:r>
      <w:bookmarkEnd w:id="19"/>
    </w:p>
    <w:p w14:paraId="3BFE9DD2" w14:textId="77777777" w:rsidR="00A97356" w:rsidRPr="00A97356" w:rsidRDefault="006378FC" w:rsidP="00AE4E79">
      <w:pPr>
        <w:pStyle w:val="Prrafodelista"/>
        <w:numPr>
          <w:ilvl w:val="0"/>
          <w:numId w:val="11"/>
        </w:numPr>
        <w:rPr>
          <w:b/>
        </w:rPr>
      </w:pPr>
      <w:r>
        <w:t xml:space="preserve">Dar seguimiento a la </w:t>
      </w:r>
      <w:r w:rsidR="00A97356" w:rsidRPr="00994EFE">
        <w:t>Elaboración de propuesta de creación, modificación y actualización a programas educativos.</w:t>
      </w:r>
    </w:p>
    <w:p w14:paraId="633EE662" w14:textId="77777777" w:rsidR="00A97356" w:rsidRPr="00A97356" w:rsidRDefault="00A97356" w:rsidP="00AE4E79">
      <w:pPr>
        <w:pStyle w:val="Prrafodelista"/>
        <w:numPr>
          <w:ilvl w:val="0"/>
          <w:numId w:val="11"/>
        </w:numPr>
        <w:rPr>
          <w:b/>
        </w:rPr>
      </w:pPr>
      <w:r w:rsidRPr="00994EFE">
        <w:t>Instrumentar los procesos de planeación y programación académica, con base en: las reglas del Programa Educati</w:t>
      </w:r>
      <w:r>
        <w:t>vo, la elección de las unidades de aprendizaje acordada</w:t>
      </w:r>
      <w:r w:rsidRPr="00994EFE">
        <w:t>s por los estudiantes, los tutores y la planta docente.</w:t>
      </w:r>
    </w:p>
    <w:p w14:paraId="455970C0" w14:textId="77777777" w:rsidR="00A97356" w:rsidRPr="00A97356" w:rsidRDefault="00A97356" w:rsidP="00AE4E79">
      <w:pPr>
        <w:pStyle w:val="Prrafodelista"/>
        <w:numPr>
          <w:ilvl w:val="0"/>
          <w:numId w:val="11"/>
        </w:numPr>
        <w:rPr>
          <w:b/>
        </w:rPr>
      </w:pPr>
      <w:r w:rsidRPr="00994EFE">
        <w:t xml:space="preserve">Garantizar la buena marcha del Programa Educativo cuidando que los perfiles académicos de los profesores correspondan a </w:t>
      </w:r>
      <w:r>
        <w:t>las unidades de aprendizaje</w:t>
      </w:r>
      <w:r w:rsidRPr="00994EFE">
        <w:t>; que se cuente con los espacios físicos disponibles; de igual modo que las actividades se apeguen al calendario escolar.</w:t>
      </w:r>
    </w:p>
    <w:p w14:paraId="77C0B117" w14:textId="77777777" w:rsidR="00485305" w:rsidRDefault="00A97356" w:rsidP="00AE4E79">
      <w:pPr>
        <w:pStyle w:val="Prrafodelista"/>
        <w:numPr>
          <w:ilvl w:val="0"/>
          <w:numId w:val="11"/>
        </w:numPr>
        <w:rPr>
          <w:b/>
        </w:rPr>
      </w:pPr>
      <w:r w:rsidRPr="00994EFE">
        <w:t>Coordinar las funciones de los gestores de Programa Educativo con base al Modelo Educativo Vigente.</w:t>
      </w:r>
    </w:p>
    <w:p w14:paraId="01976A51" w14:textId="77777777" w:rsidR="0020293B" w:rsidRPr="008C38DC" w:rsidRDefault="00485305" w:rsidP="008C38DC">
      <w:pPr>
        <w:pStyle w:val="Ttulo2"/>
      </w:pPr>
      <w:r w:rsidRPr="008C38DC">
        <w:tab/>
      </w:r>
      <w:bookmarkStart w:id="20" w:name="_Toc21714330"/>
      <w:r w:rsidR="0020293B" w:rsidRPr="008C38DC">
        <w:t>Una vez aprobado y registrado el Programa Educativo de nueva creación:</w:t>
      </w:r>
      <w:bookmarkEnd w:id="20"/>
    </w:p>
    <w:p w14:paraId="49E3AB88" w14:textId="77777777" w:rsidR="0020293B" w:rsidRDefault="0020293B" w:rsidP="00AE4E79">
      <w:pPr>
        <w:pStyle w:val="Prrafodelista"/>
        <w:numPr>
          <w:ilvl w:val="0"/>
          <w:numId w:val="12"/>
        </w:numPr>
      </w:pPr>
      <w:r w:rsidRPr="00994EFE">
        <w:t>Asignar los tutores académicos según la naturaleza y tipología del programa educativo; lo ideal es que la relación profesor estudiantes sea de 1 PTC por 20 estudiantes.</w:t>
      </w:r>
    </w:p>
    <w:p w14:paraId="649CFA8C" w14:textId="77777777" w:rsidR="0020293B" w:rsidRDefault="006378FC" w:rsidP="00AE4E79">
      <w:pPr>
        <w:pStyle w:val="Prrafodelista"/>
        <w:numPr>
          <w:ilvl w:val="0"/>
          <w:numId w:val="12"/>
        </w:numPr>
      </w:pPr>
      <w:r>
        <w:t>Dirigir</w:t>
      </w:r>
      <w:r w:rsidR="0020293B" w:rsidRPr="00994EFE">
        <w:t xml:space="preserve"> la elección del Coordinador de Tutores Académicos del Programa Educativo.</w:t>
      </w:r>
    </w:p>
    <w:p w14:paraId="1247AC6D" w14:textId="77777777" w:rsidR="0020293B" w:rsidRDefault="0020293B" w:rsidP="00AE4E79">
      <w:pPr>
        <w:pStyle w:val="Prrafodelista"/>
        <w:numPr>
          <w:ilvl w:val="0"/>
          <w:numId w:val="12"/>
        </w:numPr>
      </w:pPr>
      <w:r w:rsidRPr="00994EFE">
        <w:t>Dar seguimiento a las actividades de las academias, con base en el POA de la facultad o escuela.</w:t>
      </w:r>
    </w:p>
    <w:p w14:paraId="26D7CB6D" w14:textId="77777777" w:rsidR="0020293B" w:rsidRDefault="000A5658" w:rsidP="00AE4E79">
      <w:pPr>
        <w:pStyle w:val="Prrafodelista"/>
        <w:numPr>
          <w:ilvl w:val="0"/>
          <w:numId w:val="12"/>
        </w:numPr>
      </w:pPr>
      <w:r>
        <w:t>C</w:t>
      </w:r>
      <w:r w:rsidR="0020293B" w:rsidRPr="00994EFE">
        <w:t xml:space="preserve">oordinar junto con los gestores </w:t>
      </w:r>
      <w:r w:rsidR="0020293B">
        <w:t xml:space="preserve">de programa y las academias, </w:t>
      </w:r>
      <w:r w:rsidR="006378FC">
        <w:t xml:space="preserve">el diseño de </w:t>
      </w:r>
      <w:r w:rsidR="0020293B">
        <w:t>las unidades de aprendizaje,</w:t>
      </w:r>
      <w:r w:rsidR="0020293B" w:rsidRPr="00994EFE">
        <w:t xml:space="preserve"> para la revisión y actualización de los programas sintéticos; la elaboración de las guías del docente incl</w:t>
      </w:r>
      <w:r w:rsidR="0020293B">
        <w:t>uyendo las secuencias didácticas</w:t>
      </w:r>
      <w:r w:rsidR="0020293B" w:rsidRPr="00994EFE">
        <w:t>.</w:t>
      </w:r>
    </w:p>
    <w:p w14:paraId="3FA1707A" w14:textId="77777777" w:rsidR="00E20007" w:rsidRDefault="0020293B" w:rsidP="00AE4E79">
      <w:pPr>
        <w:pStyle w:val="Prrafodelista"/>
        <w:numPr>
          <w:ilvl w:val="0"/>
          <w:numId w:val="12"/>
        </w:numPr>
      </w:pPr>
      <w:r>
        <w:t>Participar y promover las unidades de aprendizaje</w:t>
      </w:r>
      <w:r w:rsidRPr="00994EFE">
        <w:t xml:space="preserve"> y otras actividades de aprendizaje de las competencias genéricas/transversales.</w:t>
      </w:r>
    </w:p>
    <w:p w14:paraId="5F3DDDD7" w14:textId="77777777" w:rsidR="0020293B" w:rsidRDefault="0020293B" w:rsidP="00AE4E79">
      <w:pPr>
        <w:pStyle w:val="Prrafodelista"/>
        <w:numPr>
          <w:ilvl w:val="0"/>
          <w:numId w:val="12"/>
        </w:numPr>
      </w:pPr>
      <w:r w:rsidRPr="00994EFE">
        <w:t>Las demás funciones que se establezcan al interior y las normas y disposiciones reglamentarias de la Universidad.</w:t>
      </w:r>
    </w:p>
    <w:p w14:paraId="4DDBEF00" w14:textId="77777777" w:rsidR="004A201F" w:rsidRDefault="004A201F" w:rsidP="004A201F">
      <w:pPr>
        <w:ind w:firstLine="0"/>
      </w:pPr>
    </w:p>
    <w:p w14:paraId="11D8ECA1" w14:textId="77777777" w:rsidR="004A201F" w:rsidRPr="008C38DC" w:rsidRDefault="447DF232" w:rsidP="008C38DC">
      <w:pPr>
        <w:pStyle w:val="Ttulo2"/>
      </w:pPr>
      <w:bookmarkStart w:id="21" w:name="_Toc5120831"/>
      <w:bookmarkStart w:id="22" w:name="_Toc21714331"/>
      <w:r w:rsidRPr="008C38DC">
        <w:lastRenderedPageBreak/>
        <w:t>Coordinación de Planeación.</w:t>
      </w:r>
      <w:bookmarkEnd w:id="21"/>
      <w:bookmarkEnd w:id="22"/>
    </w:p>
    <w:p w14:paraId="30BCDEF4" w14:textId="77777777" w:rsidR="004A201F" w:rsidRDefault="004A201F" w:rsidP="00AE4E79">
      <w:pPr>
        <w:pStyle w:val="Prrafodelista"/>
        <w:numPr>
          <w:ilvl w:val="0"/>
          <w:numId w:val="13"/>
        </w:numPr>
      </w:pPr>
      <w:r w:rsidRPr="00994EFE">
        <w:t>Elaborar las propuestas de suspensión de programas educativos, contando con el visto</w:t>
      </w:r>
      <w:r w:rsidR="000A5658">
        <w:t xml:space="preserve"> bueno</w:t>
      </w:r>
      <w:r w:rsidRPr="00994EFE">
        <w:t xml:space="preserve"> de la Secretaría Académica y el Director de Unidad Académica.</w:t>
      </w:r>
      <w:r w:rsidRPr="004A201F">
        <w:rPr>
          <w:b/>
        </w:rPr>
        <w:t xml:space="preserve"> </w:t>
      </w:r>
      <w:r w:rsidRPr="00994EFE">
        <w:t xml:space="preserve">Las cuales deben ser sustentadas en: </w:t>
      </w:r>
    </w:p>
    <w:p w14:paraId="1652204C" w14:textId="77777777" w:rsidR="004A201F" w:rsidRDefault="004A201F" w:rsidP="00AE4E79">
      <w:pPr>
        <w:pStyle w:val="Prrafodelista"/>
        <w:numPr>
          <w:ilvl w:val="1"/>
          <w:numId w:val="13"/>
        </w:numPr>
      </w:pPr>
      <w:r w:rsidRPr="00994EFE">
        <w:t xml:space="preserve">Análisis </w:t>
      </w:r>
      <w:r w:rsidR="000A5658">
        <w:t xml:space="preserve">del comportamiento </w:t>
      </w:r>
      <w:r w:rsidRPr="00994EFE">
        <w:t xml:space="preserve">de la matrícula </w:t>
      </w:r>
      <w:r w:rsidR="000A5658">
        <w:t xml:space="preserve">de un Programa Educativo </w:t>
      </w:r>
      <w:r w:rsidRPr="00994EFE">
        <w:t>de aspirantes que demuestre que es insuficiente para la apertura de una nueva generación, conforme lo establece</w:t>
      </w:r>
      <w:r>
        <w:t xml:space="preserve"> la legislación universitaria. </w:t>
      </w:r>
    </w:p>
    <w:p w14:paraId="6E0DBD08" w14:textId="77777777" w:rsidR="004A201F" w:rsidRDefault="004A201F" w:rsidP="00AE4E79">
      <w:pPr>
        <w:pStyle w:val="Prrafodelista"/>
        <w:numPr>
          <w:ilvl w:val="1"/>
          <w:numId w:val="13"/>
        </w:numPr>
      </w:pPr>
      <w:r w:rsidRPr="00994EFE">
        <w:t xml:space="preserve">Por no contar con personal académico </w:t>
      </w:r>
      <w:r w:rsidR="000A5658">
        <w:t xml:space="preserve">adecuado a las necesidades de formación del perfil de egreso, </w:t>
      </w:r>
      <w:r w:rsidRPr="00994EFE">
        <w:t xml:space="preserve">de tal manera que se afecte </w:t>
      </w:r>
      <w:r w:rsidR="000A5658">
        <w:t>el</w:t>
      </w:r>
      <w:r w:rsidRPr="00994EFE">
        <w:t xml:space="preserve"> desarrollo normal</w:t>
      </w:r>
      <w:r w:rsidR="000A5658">
        <w:t xml:space="preserve"> del Programa Educativo</w:t>
      </w:r>
      <w:r w:rsidRPr="00994EFE">
        <w:t>.</w:t>
      </w:r>
    </w:p>
    <w:p w14:paraId="5F180380" w14:textId="77777777" w:rsidR="004A201F" w:rsidRPr="004A201F" w:rsidRDefault="447DF232" w:rsidP="00AE4E79">
      <w:pPr>
        <w:pStyle w:val="Prrafodelista"/>
        <w:numPr>
          <w:ilvl w:val="1"/>
          <w:numId w:val="13"/>
        </w:numPr>
      </w:pPr>
      <w:r>
        <w:t>Estudios de pertinencia que demuestren que el programa educativo ya no es vigente por el avance de la ciencia y la tecnología o las demandas del mercado laboral.</w:t>
      </w:r>
    </w:p>
    <w:p w14:paraId="71375591" w14:textId="77777777" w:rsidR="004A201F" w:rsidRPr="00863F84" w:rsidRDefault="004A201F" w:rsidP="00A224DD">
      <w:pPr>
        <w:pStyle w:val="Prrafodelista"/>
        <w:numPr>
          <w:ilvl w:val="0"/>
          <w:numId w:val="13"/>
        </w:numPr>
      </w:pPr>
      <w:r w:rsidRPr="00994EFE">
        <w:t xml:space="preserve">Elaborar </w:t>
      </w:r>
      <w:r w:rsidRPr="00863F84">
        <w:t xml:space="preserve">propuesta de supresión de programas educativos sustentadas en: </w:t>
      </w:r>
    </w:p>
    <w:p w14:paraId="7ABB77B7" w14:textId="77777777" w:rsidR="004A201F" w:rsidRPr="00863F84" w:rsidRDefault="004A201F" w:rsidP="00AE4E79">
      <w:pPr>
        <w:pStyle w:val="Prrafodelista"/>
        <w:numPr>
          <w:ilvl w:val="1"/>
          <w:numId w:val="13"/>
        </w:numPr>
      </w:pPr>
      <w:r w:rsidRPr="00863F84">
        <w:t>Dictámenes de organismos evaluadores y acreditadores reconocidos que así lo determinen.</w:t>
      </w:r>
    </w:p>
    <w:p w14:paraId="4B999191" w14:textId="77777777" w:rsidR="004A201F" w:rsidRPr="00863F84" w:rsidRDefault="004A201F" w:rsidP="00AE4E79">
      <w:pPr>
        <w:pStyle w:val="Prrafodelista"/>
        <w:numPr>
          <w:ilvl w:val="1"/>
          <w:numId w:val="13"/>
        </w:numPr>
        <w:rPr>
          <w:u w:val="single"/>
        </w:rPr>
      </w:pPr>
      <w:r w:rsidRPr="00863F84">
        <w:rPr>
          <w:u w:val="single"/>
        </w:rPr>
        <w:t>Análisis de la satisfacción de los requisitos establecidos para su creación que demuestre que su no cumplimiento afecte en forma permanente su desarrollo normal.</w:t>
      </w:r>
    </w:p>
    <w:p w14:paraId="53629885" w14:textId="77777777" w:rsidR="004A201F" w:rsidRPr="00863F84" w:rsidRDefault="004A201F" w:rsidP="00AE4E79">
      <w:pPr>
        <w:pStyle w:val="Prrafodelista"/>
        <w:numPr>
          <w:ilvl w:val="1"/>
          <w:numId w:val="13"/>
        </w:numPr>
      </w:pPr>
      <w:r w:rsidRPr="00863F84">
        <w:t>Estudios de pertinencia que demuestren que el programa educativo ya no es vigente por el avance de la ciencia y la tecnología o las demandas del mercado laboral.</w:t>
      </w:r>
    </w:p>
    <w:p w14:paraId="461F1080" w14:textId="77777777" w:rsidR="004A201F" w:rsidRPr="00994EFE" w:rsidRDefault="000A5658" w:rsidP="00AE4E79">
      <w:pPr>
        <w:pStyle w:val="Prrafodelista"/>
        <w:numPr>
          <w:ilvl w:val="1"/>
          <w:numId w:val="13"/>
        </w:numPr>
      </w:pPr>
      <w:r>
        <w:t>E</w:t>
      </w:r>
      <w:r w:rsidR="004A201F" w:rsidRPr="00B00A83">
        <w:t>studios de factibilidad y pertinencia en conjunto con la Unidades Académicas, para la ampliación y diversificación de la oferta educativa.</w:t>
      </w:r>
    </w:p>
    <w:p w14:paraId="3461D779" w14:textId="77777777" w:rsidR="0020293B" w:rsidRPr="0020293B" w:rsidRDefault="0020293B" w:rsidP="0020293B">
      <w:pPr>
        <w:ind w:left="360" w:firstLine="0"/>
        <w:rPr>
          <w:b/>
        </w:rPr>
      </w:pPr>
    </w:p>
    <w:p w14:paraId="3CF2D8B6" w14:textId="77777777" w:rsidR="00EB3F07" w:rsidRDefault="00EB3F07">
      <w:pPr>
        <w:spacing w:after="160" w:line="259" w:lineRule="auto"/>
        <w:ind w:firstLine="0"/>
        <w:jc w:val="left"/>
        <w:rPr>
          <w:b/>
        </w:rPr>
      </w:pPr>
      <w:r>
        <w:rPr>
          <w:b/>
        </w:rPr>
        <w:br w:type="page"/>
      </w:r>
    </w:p>
    <w:p w14:paraId="0766A413" w14:textId="77777777" w:rsidR="00D6330B" w:rsidRPr="008C38DC" w:rsidRDefault="00EB63EA" w:rsidP="008C38DC">
      <w:pPr>
        <w:pStyle w:val="Ttulo1"/>
      </w:pPr>
      <w:bookmarkStart w:id="23" w:name="_Ref21713037"/>
      <w:bookmarkStart w:id="24" w:name="_Ref21713059"/>
      <w:bookmarkStart w:id="25" w:name="_Toc21714332"/>
      <w:r w:rsidRPr="008C38DC">
        <w:lastRenderedPageBreak/>
        <w:t xml:space="preserve">Estructura del </w:t>
      </w:r>
      <w:r w:rsidR="004F64A5" w:rsidRPr="008C38DC">
        <w:t>documento</w:t>
      </w:r>
      <w:r w:rsidR="00E91FE4" w:rsidRPr="008C38DC">
        <w:t xml:space="preserve"> de Creación de Programas Educativos</w:t>
      </w:r>
      <w:bookmarkEnd w:id="23"/>
      <w:bookmarkEnd w:id="24"/>
      <w:bookmarkEnd w:id="25"/>
    </w:p>
    <w:p w14:paraId="713E024E" w14:textId="77777777" w:rsidR="00264513" w:rsidRPr="00D6330B" w:rsidRDefault="00D6330B" w:rsidP="00D6330B">
      <w:pPr>
        <w:rPr>
          <w:b/>
          <w:lang w:val="es-ES" w:eastAsia="es-ES"/>
        </w:rPr>
      </w:pPr>
      <w:r w:rsidRPr="00D6330B">
        <w:rPr>
          <w:b/>
          <w:lang w:val="es-ES" w:eastAsia="es-ES"/>
        </w:rPr>
        <w:t>C</w:t>
      </w:r>
      <w:r w:rsidR="00264513" w:rsidRPr="00D6330B">
        <w:rPr>
          <w:b/>
          <w:lang w:val="es-ES" w:eastAsia="es-ES"/>
        </w:rPr>
        <w:t xml:space="preserve">reación: </w:t>
      </w:r>
      <w:r w:rsidR="00264513" w:rsidRPr="00D6330B">
        <w:rPr>
          <w:lang w:val="es-ES" w:eastAsia="es-ES"/>
        </w:rPr>
        <w:t>Es el diseño de un nuevo programa educativo, con el propósito de ampliar la oferta educativa</w:t>
      </w:r>
      <w:r w:rsidR="00264513" w:rsidRPr="00D6330B">
        <w:rPr>
          <w:b/>
          <w:lang w:val="es-ES" w:eastAsia="es-ES"/>
        </w:rPr>
        <w:t>.</w:t>
      </w:r>
    </w:p>
    <w:p w14:paraId="48F6F40F" w14:textId="77777777" w:rsidR="00264513" w:rsidRPr="008C38DC" w:rsidRDefault="0085694E" w:rsidP="008C38DC">
      <w:pPr>
        <w:pStyle w:val="Ttulo2"/>
      </w:pPr>
      <w:bookmarkStart w:id="26" w:name="_Toc21714333"/>
      <w:r w:rsidRPr="008C38DC">
        <w:t>Portada</w:t>
      </w:r>
      <w:bookmarkEnd w:id="26"/>
    </w:p>
    <w:p w14:paraId="58392D15" w14:textId="77777777" w:rsidR="0085694E" w:rsidRPr="00994EFE" w:rsidRDefault="0085694E" w:rsidP="0085694E">
      <w:pPr>
        <w:rPr>
          <w:lang w:val="es-ES" w:eastAsia="es-ES"/>
        </w:rPr>
      </w:pPr>
      <w:r w:rsidRPr="00994EFE">
        <w:rPr>
          <w:lang w:val="es-ES" w:eastAsia="es-ES"/>
        </w:rPr>
        <w:t>Portada es la hoja de presentación, en la cual se escribe el nombre o título del Programa Educativo y otros elementos complementarios.</w:t>
      </w:r>
    </w:p>
    <w:p w14:paraId="4412755E" w14:textId="77777777" w:rsidR="0085694E" w:rsidRDefault="0085694E" w:rsidP="0085694E">
      <w:pPr>
        <w:rPr>
          <w:lang w:val="es-ES" w:eastAsia="es-ES"/>
        </w:rPr>
      </w:pPr>
      <w:r w:rsidRPr="00994EFE">
        <w:rPr>
          <w:lang w:val="es-ES" w:eastAsia="es-ES"/>
        </w:rPr>
        <w:t xml:space="preserve">En la portada de los programas educativos de la Universidad Autónoma del Carmen, se considerarán los </w:t>
      </w:r>
      <w:r w:rsidR="00E91FE4">
        <w:rPr>
          <w:lang w:val="es-ES" w:eastAsia="es-ES"/>
        </w:rPr>
        <w:t xml:space="preserve">siguientes </w:t>
      </w:r>
      <w:r w:rsidRPr="00994EFE">
        <w:rPr>
          <w:lang w:val="es-ES" w:eastAsia="es-ES"/>
        </w:rPr>
        <w:t>elementos de identificación</w:t>
      </w:r>
      <w:r>
        <w:rPr>
          <w:lang w:val="es-ES" w:eastAsia="es-ES"/>
        </w:rPr>
        <w:t>:</w:t>
      </w:r>
    </w:p>
    <w:p w14:paraId="73A805D5" w14:textId="77777777" w:rsidR="0085694E" w:rsidRDefault="0085694E" w:rsidP="00AE4E79">
      <w:pPr>
        <w:pStyle w:val="Prrafodelista"/>
        <w:numPr>
          <w:ilvl w:val="0"/>
          <w:numId w:val="14"/>
        </w:numPr>
        <w:rPr>
          <w:lang w:val="es-ES" w:eastAsia="es-ES"/>
        </w:rPr>
      </w:pPr>
      <w:r w:rsidRPr="0085694E">
        <w:rPr>
          <w:lang w:val="es-ES" w:eastAsia="es-ES"/>
        </w:rPr>
        <w:t>Escudo y nombre de la Universidad, Facultad a la que pertenece el programa educativo, nombre del Programa Educativo.</w:t>
      </w:r>
    </w:p>
    <w:p w14:paraId="446B66FE" w14:textId="77777777" w:rsidR="0085694E" w:rsidRDefault="0085694E" w:rsidP="00AE4E79">
      <w:pPr>
        <w:pStyle w:val="Prrafodelista"/>
        <w:numPr>
          <w:ilvl w:val="0"/>
          <w:numId w:val="14"/>
        </w:numPr>
        <w:rPr>
          <w:lang w:val="es-ES" w:eastAsia="es-ES"/>
        </w:rPr>
      </w:pPr>
      <w:r w:rsidRPr="0085694E">
        <w:rPr>
          <w:lang w:val="es-ES" w:eastAsia="es-ES"/>
        </w:rPr>
        <w:t>Nivel educativo (</w:t>
      </w:r>
      <w:r w:rsidR="00E91FE4" w:rsidRPr="0085694E">
        <w:rPr>
          <w:lang w:val="es-ES" w:eastAsia="es-ES"/>
        </w:rPr>
        <w:t xml:space="preserve">Bachillerato, </w:t>
      </w:r>
      <w:r w:rsidRPr="0085694E">
        <w:rPr>
          <w:lang w:val="es-ES" w:eastAsia="es-ES"/>
        </w:rPr>
        <w:t xml:space="preserve">Profesional Asociado, </w:t>
      </w:r>
      <w:r w:rsidR="00E91FE4" w:rsidRPr="0085694E">
        <w:rPr>
          <w:lang w:val="es-ES" w:eastAsia="es-ES"/>
        </w:rPr>
        <w:t xml:space="preserve">Licenciatura, </w:t>
      </w:r>
      <w:r w:rsidRPr="0085694E">
        <w:rPr>
          <w:lang w:val="es-ES" w:eastAsia="es-ES"/>
        </w:rPr>
        <w:t xml:space="preserve">Diplomado u otro). </w:t>
      </w:r>
    </w:p>
    <w:p w14:paraId="0B8285D9" w14:textId="77777777" w:rsidR="0085694E" w:rsidRDefault="0085694E" w:rsidP="00AE4E79">
      <w:pPr>
        <w:pStyle w:val="Prrafodelista"/>
        <w:numPr>
          <w:ilvl w:val="0"/>
          <w:numId w:val="14"/>
        </w:numPr>
        <w:rPr>
          <w:lang w:val="es-ES" w:eastAsia="es-ES"/>
        </w:rPr>
      </w:pPr>
      <w:r w:rsidRPr="0085694E">
        <w:rPr>
          <w:lang w:val="es-ES" w:eastAsia="es-ES"/>
        </w:rPr>
        <w:t>Título que se otorga</w:t>
      </w:r>
    </w:p>
    <w:p w14:paraId="1E462BB2" w14:textId="77777777" w:rsidR="0085694E" w:rsidRDefault="0085694E" w:rsidP="00AE4E79">
      <w:pPr>
        <w:pStyle w:val="Prrafodelista"/>
        <w:numPr>
          <w:ilvl w:val="0"/>
          <w:numId w:val="14"/>
        </w:numPr>
        <w:rPr>
          <w:lang w:val="es-ES" w:eastAsia="es-ES"/>
        </w:rPr>
      </w:pPr>
      <w:r w:rsidRPr="0085694E">
        <w:rPr>
          <w:lang w:val="es-ES" w:eastAsia="es-ES"/>
        </w:rPr>
        <w:t xml:space="preserve">Modalidad en la que se imparte, </w:t>
      </w:r>
    </w:p>
    <w:p w14:paraId="345438C4" w14:textId="6B95379F" w:rsidR="0085694E" w:rsidRDefault="00E547FE" w:rsidP="00AE4E79">
      <w:pPr>
        <w:pStyle w:val="Prrafodelista"/>
        <w:numPr>
          <w:ilvl w:val="0"/>
          <w:numId w:val="14"/>
        </w:numPr>
        <w:rPr>
          <w:lang w:val="es-ES" w:eastAsia="es-ES"/>
        </w:rPr>
      </w:pPr>
      <w:r w:rsidRPr="0085694E">
        <w:rPr>
          <w:lang w:val="es-ES" w:eastAsia="es-ES"/>
        </w:rPr>
        <w:t>Total</w:t>
      </w:r>
      <w:r w:rsidR="0085694E" w:rsidRPr="0085694E">
        <w:rPr>
          <w:lang w:val="es-ES" w:eastAsia="es-ES"/>
        </w:rPr>
        <w:t xml:space="preserve"> de créditos del Programa Educativo, </w:t>
      </w:r>
    </w:p>
    <w:p w14:paraId="0C3ABDA9" w14:textId="77777777" w:rsidR="0085694E" w:rsidRDefault="0085694E" w:rsidP="00AE4E79">
      <w:pPr>
        <w:pStyle w:val="Prrafodelista"/>
        <w:numPr>
          <w:ilvl w:val="0"/>
          <w:numId w:val="14"/>
        </w:numPr>
        <w:rPr>
          <w:lang w:val="es-ES" w:eastAsia="es-ES"/>
        </w:rPr>
      </w:pPr>
      <w:r w:rsidRPr="0085694E">
        <w:rPr>
          <w:lang w:val="es-ES" w:eastAsia="es-ES"/>
        </w:rPr>
        <w:t xml:space="preserve">Academias responsables y otras academias participantes; </w:t>
      </w:r>
    </w:p>
    <w:p w14:paraId="30F15CB8" w14:textId="77777777" w:rsidR="0085694E" w:rsidRPr="0085694E" w:rsidRDefault="0085694E" w:rsidP="00AE4E79">
      <w:pPr>
        <w:pStyle w:val="Prrafodelista"/>
        <w:numPr>
          <w:ilvl w:val="0"/>
          <w:numId w:val="14"/>
        </w:numPr>
        <w:rPr>
          <w:lang w:val="es-ES" w:eastAsia="es-ES"/>
        </w:rPr>
      </w:pPr>
      <w:r w:rsidRPr="0085694E">
        <w:rPr>
          <w:lang w:val="es-ES" w:eastAsia="es-ES"/>
        </w:rPr>
        <w:t>Especificar si el Programa Educativo es de nueva creación</w:t>
      </w:r>
      <w:r w:rsidR="00E91FE4">
        <w:rPr>
          <w:lang w:val="es-ES" w:eastAsia="es-ES"/>
        </w:rPr>
        <w:t xml:space="preserve">, es un cambio o actualización, </w:t>
      </w:r>
      <w:r w:rsidRPr="0085694E">
        <w:rPr>
          <w:lang w:val="es-ES" w:eastAsia="es-ES"/>
        </w:rPr>
        <w:t>así como la fecha en la que el Consejo universitario apruebe la propuesta.</w:t>
      </w:r>
    </w:p>
    <w:p w14:paraId="65A60E11" w14:textId="77777777" w:rsidR="004F64A5" w:rsidRDefault="000D4CE9" w:rsidP="000D4CE9">
      <w:pPr>
        <w:pStyle w:val="Ttulo2"/>
      </w:pPr>
      <w:bookmarkStart w:id="27" w:name="_Toc21714334"/>
      <w:r>
        <w:t>Directorio</w:t>
      </w:r>
      <w:bookmarkEnd w:id="27"/>
    </w:p>
    <w:p w14:paraId="30D3F31C" w14:textId="77777777" w:rsidR="000D4CE9" w:rsidRPr="00994EFE" w:rsidRDefault="000D4CE9" w:rsidP="000D4CE9">
      <w:pPr>
        <w:rPr>
          <w:lang w:val="es-ES" w:eastAsia="es-ES"/>
        </w:rPr>
      </w:pPr>
      <w:r w:rsidRPr="00994EFE">
        <w:rPr>
          <w:lang w:val="es-ES" w:eastAsia="es-ES"/>
        </w:rPr>
        <w:t xml:space="preserve">En esta página se pondrá un encabezado con el nombre de la Universidad Autónoma del Carmen, </w:t>
      </w:r>
      <w:r w:rsidR="00E91FE4">
        <w:rPr>
          <w:lang w:val="es-ES" w:eastAsia="es-ES"/>
        </w:rPr>
        <w:t xml:space="preserve">y en los </w:t>
      </w:r>
      <w:r w:rsidRPr="00994EFE">
        <w:rPr>
          <w:lang w:val="es-ES" w:eastAsia="es-ES"/>
        </w:rPr>
        <w:t>siguiente</w:t>
      </w:r>
      <w:r w:rsidR="00E91FE4">
        <w:rPr>
          <w:lang w:val="es-ES" w:eastAsia="es-ES"/>
        </w:rPr>
        <w:t>s</w:t>
      </w:r>
      <w:r w:rsidRPr="00994EFE">
        <w:rPr>
          <w:lang w:val="es-ES" w:eastAsia="es-ES"/>
        </w:rPr>
        <w:t xml:space="preserve"> ren</w:t>
      </w:r>
      <w:r w:rsidR="00E91FE4">
        <w:rPr>
          <w:lang w:val="es-ES" w:eastAsia="es-ES"/>
        </w:rPr>
        <w:t>glo</w:t>
      </w:r>
      <w:r w:rsidRPr="00994EFE">
        <w:rPr>
          <w:lang w:val="es-ES" w:eastAsia="es-ES"/>
        </w:rPr>
        <w:t>n</w:t>
      </w:r>
      <w:r w:rsidR="00E91FE4">
        <w:rPr>
          <w:lang w:val="es-ES" w:eastAsia="es-ES"/>
        </w:rPr>
        <w:t>es:</w:t>
      </w:r>
      <w:r w:rsidRPr="00994EFE">
        <w:rPr>
          <w:lang w:val="es-ES" w:eastAsia="es-ES"/>
        </w:rPr>
        <w:t xml:space="preserve"> Dirección General de Docencia,</w:t>
      </w:r>
      <w:r w:rsidR="00E91FE4">
        <w:rPr>
          <w:lang w:val="es-ES" w:eastAsia="es-ES"/>
        </w:rPr>
        <w:t xml:space="preserve"> nombre de </w:t>
      </w:r>
      <w:r w:rsidR="00F92D14">
        <w:rPr>
          <w:lang w:val="es-ES" w:eastAsia="es-ES"/>
        </w:rPr>
        <w:t xml:space="preserve">la </w:t>
      </w:r>
      <w:r w:rsidR="00F92D14" w:rsidRPr="00994EFE">
        <w:rPr>
          <w:lang w:val="es-ES" w:eastAsia="es-ES"/>
        </w:rPr>
        <w:t>Facultad</w:t>
      </w:r>
      <w:r w:rsidRPr="00994EFE">
        <w:rPr>
          <w:lang w:val="es-ES" w:eastAsia="es-ES"/>
        </w:rPr>
        <w:t xml:space="preserve"> o Escuela a la que pertenece el programa educativo.</w:t>
      </w:r>
    </w:p>
    <w:p w14:paraId="72F308FD" w14:textId="77777777" w:rsidR="000D4CE9" w:rsidRPr="00994EFE" w:rsidRDefault="000D4CE9" w:rsidP="000D4CE9">
      <w:pPr>
        <w:rPr>
          <w:lang w:val="es-ES" w:eastAsia="es-ES"/>
        </w:rPr>
      </w:pPr>
      <w:r w:rsidRPr="00994EFE">
        <w:rPr>
          <w:lang w:val="es-ES" w:eastAsia="es-ES"/>
        </w:rPr>
        <w:t>La lista de las autoridades universitarias iniciando con el Rector, Secretario General, Secretaría Académica, Dirección General de Docencia, Departamento de Planes y Pro</w:t>
      </w:r>
      <w:r>
        <w:rPr>
          <w:lang w:val="es-ES" w:eastAsia="es-ES"/>
        </w:rPr>
        <w:t>gramas, Director de Facultad o E</w:t>
      </w:r>
      <w:r w:rsidRPr="00994EFE">
        <w:rPr>
          <w:lang w:val="es-ES" w:eastAsia="es-ES"/>
        </w:rPr>
        <w:t>scuela; los demás que consideren necesario incluir.</w:t>
      </w:r>
    </w:p>
    <w:p w14:paraId="7E815D5D" w14:textId="77777777" w:rsidR="000D4CE9" w:rsidRPr="000D4CE9" w:rsidRDefault="000D4CE9" w:rsidP="000D4CE9">
      <w:pPr>
        <w:pStyle w:val="Ttulo2"/>
        <w:rPr>
          <w:lang w:val="es-ES"/>
        </w:rPr>
      </w:pPr>
      <w:bookmarkStart w:id="28" w:name="_b__Índice"/>
      <w:bookmarkStart w:id="29" w:name="_Toc21714335"/>
      <w:bookmarkEnd w:id="28"/>
      <w:r>
        <w:rPr>
          <w:lang w:val="es-ES"/>
        </w:rPr>
        <w:t>Índice</w:t>
      </w:r>
      <w:bookmarkEnd w:id="29"/>
    </w:p>
    <w:p w14:paraId="6B947D8C" w14:textId="77777777" w:rsidR="000D4CE9" w:rsidRPr="00994EFE" w:rsidRDefault="000D4CE9" w:rsidP="000D4CE9">
      <w:pPr>
        <w:rPr>
          <w:b/>
          <w:bCs/>
          <w:i/>
          <w:iCs/>
        </w:rPr>
      </w:pPr>
      <w:r w:rsidRPr="00994EFE">
        <w:t>Lista ordenada y enumerada de los capítulos, títulos, subtítulos y páginas de los apartados, de la propuesta del programa educativo, en concordancia con la estructura establecida en los lineamientos para el diseño, creación, supresión y suspensión de los programas educativos de la UNACAR.</w:t>
      </w:r>
    </w:p>
    <w:p w14:paraId="348A9459" w14:textId="77777777" w:rsidR="000D4CE9" w:rsidRDefault="00E91FE4" w:rsidP="000D4CE9">
      <w:pPr>
        <w:rPr>
          <w:rFonts w:eastAsia="Times New Roman"/>
          <w:lang w:val="es-ES" w:eastAsia="es-ES"/>
        </w:rPr>
      </w:pPr>
      <w:r>
        <w:rPr>
          <w:rFonts w:eastAsia="Times New Roman"/>
          <w:lang w:eastAsia="es-ES"/>
        </w:rPr>
        <w:t xml:space="preserve">Se recomienda que </w:t>
      </w:r>
      <w:r w:rsidR="000D4CE9" w:rsidRPr="00994EFE">
        <w:rPr>
          <w:rFonts w:eastAsia="Times New Roman"/>
          <w:lang w:val="es-ES" w:eastAsia="es-ES"/>
        </w:rPr>
        <w:t xml:space="preserve">una vez finalizado el documento de propuesta de Programa Educativo, se organicen e integren los apartados de </w:t>
      </w:r>
      <w:r w:rsidR="000D4CE9">
        <w:rPr>
          <w:rFonts w:eastAsia="Times New Roman"/>
          <w:lang w:val="es-ES" w:eastAsia="es-ES"/>
        </w:rPr>
        <w:t>é</w:t>
      </w:r>
      <w:r w:rsidR="000D4CE9" w:rsidRPr="00994EFE">
        <w:rPr>
          <w:rFonts w:eastAsia="Times New Roman"/>
          <w:lang w:val="es-ES" w:eastAsia="es-ES"/>
        </w:rPr>
        <w:t xml:space="preserve">sta en el índice, de manera que el paginado no se mueva de lugar, dando pie a equivocaciones. </w:t>
      </w:r>
    </w:p>
    <w:p w14:paraId="20DD018E" w14:textId="77777777" w:rsidR="00537F9E" w:rsidRDefault="00537F9E" w:rsidP="00537F9E">
      <w:pPr>
        <w:pStyle w:val="Ttulo2"/>
        <w:rPr>
          <w:lang w:val="es-ES" w:eastAsia="es-ES"/>
        </w:rPr>
      </w:pPr>
      <w:bookmarkStart w:id="30" w:name="_Toc21714336"/>
      <w:r>
        <w:rPr>
          <w:lang w:val="es-ES" w:eastAsia="es-ES"/>
        </w:rPr>
        <w:lastRenderedPageBreak/>
        <w:t>Introducción</w:t>
      </w:r>
      <w:bookmarkEnd w:id="30"/>
    </w:p>
    <w:p w14:paraId="5058D4AB" w14:textId="77777777" w:rsidR="000D4CE9" w:rsidRPr="00994EFE" w:rsidRDefault="000D4CE9" w:rsidP="00537F9E">
      <w:pPr>
        <w:rPr>
          <w:lang w:val="es-ES" w:eastAsia="es-ES"/>
        </w:rPr>
      </w:pPr>
      <w:r w:rsidRPr="00994EFE">
        <w:rPr>
          <w:lang w:val="es-ES" w:eastAsia="es-ES"/>
        </w:rPr>
        <w:t>En la redacción de esta, se deberá incluir la información que describa la importancia que tiene el Programa Educativo para la Institución e instancia educativa responsables en cualquiera de los niveles que ofrece la Universidad, basándose desde luego en la Misión, Visión de la UNACAR y de la Facultad o Escuela, según se trate.</w:t>
      </w:r>
    </w:p>
    <w:p w14:paraId="3A541A19" w14:textId="77777777" w:rsidR="000D4CE9" w:rsidRDefault="00E91FE4" w:rsidP="00537F9E">
      <w:pPr>
        <w:rPr>
          <w:lang w:val="es-ES" w:eastAsia="es-ES"/>
        </w:rPr>
      </w:pPr>
      <w:r>
        <w:rPr>
          <w:lang w:val="es-ES" w:eastAsia="es-ES"/>
        </w:rPr>
        <w:t>Además, d</w:t>
      </w:r>
      <w:r w:rsidR="000D4CE9" w:rsidRPr="00994EFE">
        <w:rPr>
          <w:lang w:val="es-ES" w:eastAsia="es-ES"/>
        </w:rPr>
        <w:t>escribir en forma sintética los contenidos del documento, esto para un</w:t>
      </w:r>
      <w:r w:rsidR="000D4CE9">
        <w:rPr>
          <w:lang w:val="es-ES" w:eastAsia="es-ES"/>
        </w:rPr>
        <w:t>a mejor apreciación del lector.</w:t>
      </w:r>
    </w:p>
    <w:p w14:paraId="5D24FBC9" w14:textId="77777777" w:rsidR="00537F9E" w:rsidRDefault="00537F9E" w:rsidP="00537F9E">
      <w:pPr>
        <w:pStyle w:val="Ttulo2"/>
        <w:rPr>
          <w:lang w:val="es-ES" w:eastAsia="es-ES"/>
        </w:rPr>
      </w:pPr>
      <w:bookmarkStart w:id="31" w:name="_Toc21714337"/>
      <w:r>
        <w:rPr>
          <w:lang w:val="es-ES" w:eastAsia="es-ES"/>
        </w:rPr>
        <w:t>Fundamentación</w:t>
      </w:r>
      <w:bookmarkEnd w:id="31"/>
    </w:p>
    <w:p w14:paraId="18475D3D" w14:textId="77777777" w:rsidR="00485305" w:rsidRDefault="000D4CE9" w:rsidP="00A420D8">
      <w:r w:rsidRPr="00D142A2">
        <w:t>En la redacción de la fundamentaci</w:t>
      </w:r>
      <w:r>
        <w:t xml:space="preserve">ón deben incluir los resultados de los siguientes </w:t>
      </w:r>
      <w:r w:rsidR="00537F9E">
        <w:t>aspectos</w:t>
      </w:r>
      <w:r w:rsidR="00485305">
        <w:t>.</w:t>
      </w:r>
    </w:p>
    <w:p w14:paraId="5C2685BB" w14:textId="77777777" w:rsidR="00537F9E" w:rsidRDefault="00537F9E" w:rsidP="00814849">
      <w:pPr>
        <w:pStyle w:val="Ttulo3"/>
      </w:pPr>
      <w:bookmarkStart w:id="32" w:name="_Toc21714338"/>
      <w:r>
        <w:t>Análisis de las políticas educativas y la ubicación del proyecto en la planeación institucional</w:t>
      </w:r>
      <w:bookmarkEnd w:id="32"/>
    </w:p>
    <w:p w14:paraId="5C6500BC" w14:textId="77777777" w:rsidR="000D4CE9" w:rsidRDefault="000D4CE9" w:rsidP="00A420D8">
      <w:r>
        <w:t>En este apartado se analizan</w:t>
      </w:r>
      <w:r w:rsidRPr="00994EFE">
        <w:t xml:space="preserve"> las políticas educativas y económicas internacionales, nacionales, regionales, estatales e institucionales especificando la importancia de la carrera en relación con éstas.</w:t>
      </w:r>
    </w:p>
    <w:p w14:paraId="38AC796E" w14:textId="77777777" w:rsidR="00E6670C" w:rsidRPr="00485305" w:rsidRDefault="00E6670C" w:rsidP="00814849">
      <w:pPr>
        <w:pStyle w:val="Ttulo3"/>
      </w:pPr>
      <w:bookmarkStart w:id="33" w:name="_Toc21714339"/>
      <w:r w:rsidRPr="00485305">
        <w:t>Análisis de las políticas nacionales e internacionales en materia de educación</w:t>
      </w:r>
      <w:bookmarkEnd w:id="33"/>
    </w:p>
    <w:p w14:paraId="249AB3E5" w14:textId="77777777" w:rsidR="00E6670C" w:rsidRDefault="00E6670C" w:rsidP="00E6670C">
      <w:r>
        <w:t>A manera de referencia, los documentos o instancias principales de consulta y apoyo son:</w:t>
      </w:r>
    </w:p>
    <w:p w14:paraId="2BF26439" w14:textId="77777777" w:rsidR="00E6670C" w:rsidRDefault="000D4CE9" w:rsidP="00AE4E79">
      <w:pPr>
        <w:pStyle w:val="Prrafodelista"/>
        <w:numPr>
          <w:ilvl w:val="0"/>
          <w:numId w:val="15"/>
        </w:numPr>
      </w:pPr>
      <w:r w:rsidRPr="00994EFE">
        <w:t>Ley General de Educación</w:t>
      </w:r>
    </w:p>
    <w:p w14:paraId="67D8B660" w14:textId="77777777" w:rsidR="00E6670C" w:rsidRDefault="000D4CE9" w:rsidP="00AE4E79">
      <w:pPr>
        <w:pStyle w:val="Prrafodelista"/>
        <w:numPr>
          <w:ilvl w:val="0"/>
          <w:numId w:val="15"/>
        </w:numPr>
      </w:pPr>
      <w:r w:rsidRPr="00994EFE">
        <w:t>Ley para la Coordinación de la Educación Superior</w:t>
      </w:r>
    </w:p>
    <w:p w14:paraId="31CFB183" w14:textId="77777777" w:rsidR="00E6670C" w:rsidRDefault="000D4CE9" w:rsidP="00AE4E79">
      <w:pPr>
        <w:pStyle w:val="Prrafodelista"/>
        <w:numPr>
          <w:ilvl w:val="0"/>
          <w:numId w:val="15"/>
        </w:numPr>
      </w:pPr>
      <w:r w:rsidRPr="00994EFE">
        <w:t xml:space="preserve">Ley General de Profesiones </w:t>
      </w:r>
    </w:p>
    <w:p w14:paraId="2BD1F76C" w14:textId="77777777" w:rsidR="00E6670C" w:rsidRDefault="000D4CE9" w:rsidP="00AE4E79">
      <w:pPr>
        <w:pStyle w:val="Prrafodelista"/>
        <w:numPr>
          <w:ilvl w:val="0"/>
          <w:numId w:val="15"/>
        </w:numPr>
      </w:pPr>
      <w:r w:rsidRPr="00994EFE">
        <w:t xml:space="preserve">Plan Nacional de Desarrollo </w:t>
      </w:r>
    </w:p>
    <w:p w14:paraId="304E2C0D" w14:textId="77777777" w:rsidR="00E6670C" w:rsidRDefault="000D4CE9" w:rsidP="00AE4E79">
      <w:pPr>
        <w:pStyle w:val="Prrafodelista"/>
        <w:numPr>
          <w:ilvl w:val="0"/>
          <w:numId w:val="15"/>
        </w:numPr>
      </w:pPr>
      <w:r w:rsidRPr="00994EFE">
        <w:t>Plan sectorial de Educación</w:t>
      </w:r>
    </w:p>
    <w:p w14:paraId="7680EA5C" w14:textId="77777777" w:rsidR="00E6670C" w:rsidRDefault="000D4CE9" w:rsidP="00AE4E79">
      <w:pPr>
        <w:pStyle w:val="Prrafodelista"/>
        <w:numPr>
          <w:ilvl w:val="0"/>
          <w:numId w:val="15"/>
        </w:numPr>
      </w:pPr>
      <w:r w:rsidRPr="00994EFE">
        <w:t>Plan Estatal de Desarrollo</w:t>
      </w:r>
    </w:p>
    <w:p w14:paraId="3E60C184" w14:textId="77777777" w:rsidR="00E6670C" w:rsidRDefault="000D4CE9" w:rsidP="00AE4E79">
      <w:pPr>
        <w:pStyle w:val="Prrafodelista"/>
        <w:numPr>
          <w:ilvl w:val="0"/>
          <w:numId w:val="15"/>
        </w:numPr>
      </w:pPr>
      <w:r w:rsidRPr="00994EFE">
        <w:t>Comités Interinstitucionales para la Evaluación de la Educación Superior</w:t>
      </w:r>
      <w:r w:rsidR="00E6670C">
        <w:t xml:space="preserve"> </w:t>
      </w:r>
      <w:r w:rsidRPr="00994EFE">
        <w:t>(CIEES)</w:t>
      </w:r>
    </w:p>
    <w:p w14:paraId="7AF3D12A" w14:textId="77777777" w:rsidR="00E6670C" w:rsidRDefault="000D4CE9" w:rsidP="00AE4E79">
      <w:pPr>
        <w:pStyle w:val="Prrafodelista"/>
        <w:numPr>
          <w:ilvl w:val="0"/>
          <w:numId w:val="15"/>
        </w:numPr>
      </w:pPr>
      <w:r w:rsidRPr="00994EFE">
        <w:t>Indicadores de los organismos acreditadores reconocidos por el Consejo para la Acreditación de la Educación Superior (COPAES)</w:t>
      </w:r>
    </w:p>
    <w:p w14:paraId="16C4CFFD" w14:textId="77777777" w:rsidR="000D4CE9" w:rsidRDefault="000D4CE9" w:rsidP="00AE4E79">
      <w:pPr>
        <w:pStyle w:val="Prrafodelista"/>
        <w:numPr>
          <w:ilvl w:val="0"/>
          <w:numId w:val="15"/>
        </w:numPr>
      </w:pPr>
      <w:r w:rsidRPr="00994EFE">
        <w:t>Políticas nacionales e internacionales en materia de Educación Superior</w:t>
      </w:r>
    </w:p>
    <w:p w14:paraId="2092E86A" w14:textId="77777777" w:rsidR="000D4CE9" w:rsidRPr="00485305" w:rsidRDefault="00E6670C" w:rsidP="00814849">
      <w:pPr>
        <w:pStyle w:val="Ttulo3"/>
      </w:pPr>
      <w:bookmarkStart w:id="34" w:name="_Toc21714340"/>
      <w:r w:rsidRPr="00485305">
        <w:t>Análisis de la normatividad institucional</w:t>
      </w:r>
      <w:bookmarkEnd w:id="34"/>
    </w:p>
    <w:p w14:paraId="3BDD704A" w14:textId="77777777" w:rsidR="008236E8" w:rsidRDefault="000D4CE9" w:rsidP="008236E8">
      <w:r w:rsidRPr="00994EFE">
        <w:t>Es un estudio documental comparativo, a través del cual se identifican los puntos de contacto del modelo educativo de la universidad y otros escritos que regulan y orientan la vida académica universitaria. Por medio de este análisis es posible definir si los elementos reconocidos orientan, facilitan y/o permiten la planeación, la ejecución y la evaluación de un nuevo programa educativo, o por el contrario limitan y /o dificultan esos procesos. En caso que se presentara esto último, es posible emitir recomendaciones para que la normatividad incorpore los aspectos ausentes en ella y, así dar viabilidad al nuevo programa educativo.</w:t>
      </w:r>
    </w:p>
    <w:p w14:paraId="75745CF1" w14:textId="77777777" w:rsidR="00BB263F" w:rsidRPr="008236E8" w:rsidRDefault="00BB263F" w:rsidP="00814849">
      <w:pPr>
        <w:pStyle w:val="Ttulo3"/>
      </w:pPr>
      <w:bookmarkStart w:id="35" w:name="_Toc21714341"/>
      <w:r w:rsidRPr="008236E8">
        <w:lastRenderedPageBreak/>
        <w:t>Análisis histórico del desarrollo socioeconómico, científico y tecnológico de la profesión en contexto regional, nacional e internacional.</w:t>
      </w:r>
      <w:bookmarkEnd w:id="35"/>
      <w:r w:rsidRPr="008236E8">
        <w:t xml:space="preserve"> </w:t>
      </w:r>
    </w:p>
    <w:p w14:paraId="26AD2E52" w14:textId="77777777" w:rsidR="008236E8" w:rsidRDefault="00BB263F" w:rsidP="008236E8">
      <w:pPr>
        <w:rPr>
          <w:rFonts w:eastAsia="Calibri"/>
          <w:bCs/>
        </w:rPr>
      </w:pPr>
      <w:r w:rsidRPr="00994EFE">
        <w:rPr>
          <w:rFonts w:eastAsia="Calibri"/>
          <w:bCs/>
        </w:rPr>
        <w:t>Detallar la evolución histórica que ha tenido la profesión en el aspecto socioeconómico, científico y tecnológico a nivel regional, nacional e internacional, destacando en el análisis las tende</w:t>
      </w:r>
      <w:r>
        <w:rPr>
          <w:rFonts w:eastAsia="Calibri"/>
          <w:bCs/>
        </w:rPr>
        <w:t>ncias actuales de la disciplina.</w:t>
      </w:r>
      <w:bookmarkStart w:id="36" w:name="_Toc5120840"/>
      <w:r w:rsidR="008236E8">
        <w:rPr>
          <w:rFonts w:eastAsia="Calibri"/>
          <w:bCs/>
        </w:rPr>
        <w:t xml:space="preserve"> </w:t>
      </w:r>
    </w:p>
    <w:p w14:paraId="3451091C" w14:textId="77777777" w:rsidR="00BB263F" w:rsidRPr="008236E8" w:rsidRDefault="00BB263F" w:rsidP="00814849">
      <w:pPr>
        <w:pStyle w:val="Ttulo3"/>
      </w:pPr>
      <w:bookmarkStart w:id="37" w:name="_Toc21714342"/>
      <w:r w:rsidRPr="008236E8">
        <w:t>Vinculación Universidad – Sociedad.</w:t>
      </w:r>
      <w:bookmarkEnd w:id="36"/>
      <w:bookmarkEnd w:id="37"/>
    </w:p>
    <w:p w14:paraId="42C2857F" w14:textId="77777777" w:rsidR="00BB263F" w:rsidRPr="00864AD1" w:rsidRDefault="00BB263F" w:rsidP="00BB263F">
      <w:pPr>
        <w:rPr>
          <w:rFonts w:eastAsia="Calibri"/>
          <w:bCs/>
        </w:rPr>
      </w:pPr>
      <w:r w:rsidRPr="00864AD1">
        <w:rPr>
          <w:rFonts w:eastAsia="Calibri"/>
          <w:bCs/>
        </w:rPr>
        <w:t>El propósito de este apartado es:</w:t>
      </w:r>
    </w:p>
    <w:p w14:paraId="59EEBC18" w14:textId="77777777" w:rsidR="00BB263F" w:rsidRDefault="00BB263F" w:rsidP="00AE4E79">
      <w:pPr>
        <w:pStyle w:val="Prrafodelista"/>
        <w:numPr>
          <w:ilvl w:val="0"/>
          <w:numId w:val="16"/>
        </w:numPr>
        <w:rPr>
          <w:rFonts w:eastAsia="Calibri"/>
          <w:bCs/>
        </w:rPr>
      </w:pPr>
      <w:r w:rsidRPr="00BB263F">
        <w:rPr>
          <w:rFonts w:eastAsia="Calibri"/>
          <w:bCs/>
        </w:rPr>
        <w:t xml:space="preserve">Delimitar las necesidades, los problemas y las problemáticas sociales regionales, nacionales e internacionales, para conocer los aspectos que deben atender los profesionistas de </w:t>
      </w:r>
      <w:r w:rsidR="00F92D14">
        <w:rPr>
          <w:rFonts w:eastAsia="Calibri"/>
          <w:bCs/>
        </w:rPr>
        <w:t xml:space="preserve">la </w:t>
      </w:r>
      <w:r w:rsidR="00F92D14" w:rsidRPr="00BB263F">
        <w:rPr>
          <w:rFonts w:eastAsia="Calibri"/>
          <w:bCs/>
        </w:rPr>
        <w:t>opción</w:t>
      </w:r>
      <w:r w:rsidRPr="00BB263F">
        <w:rPr>
          <w:rFonts w:eastAsia="Calibri"/>
          <w:bCs/>
        </w:rPr>
        <w:t xml:space="preserve"> profesional</w:t>
      </w:r>
      <w:r w:rsidR="00E4193C">
        <w:rPr>
          <w:rFonts w:eastAsia="Calibri"/>
          <w:bCs/>
        </w:rPr>
        <w:t xml:space="preserve"> de que trate el Programa educativo</w:t>
      </w:r>
      <w:r w:rsidRPr="00BB263F">
        <w:rPr>
          <w:rFonts w:eastAsia="Calibri"/>
          <w:bCs/>
        </w:rPr>
        <w:t>.</w:t>
      </w:r>
    </w:p>
    <w:p w14:paraId="604C50E4" w14:textId="77777777" w:rsidR="00BB263F" w:rsidRDefault="00E4193C" w:rsidP="00AE4E79">
      <w:pPr>
        <w:pStyle w:val="Prrafodelista"/>
        <w:numPr>
          <w:ilvl w:val="0"/>
          <w:numId w:val="16"/>
        </w:numPr>
        <w:rPr>
          <w:rFonts w:eastAsia="Calibri"/>
          <w:bCs/>
        </w:rPr>
      </w:pPr>
      <w:r>
        <w:rPr>
          <w:rFonts w:eastAsia="Calibri"/>
          <w:bCs/>
        </w:rPr>
        <w:t>Dejar en claro</w:t>
      </w:r>
      <w:r w:rsidR="00BB263F" w:rsidRPr="00BB263F">
        <w:rPr>
          <w:rFonts w:eastAsia="Calibri"/>
          <w:bCs/>
        </w:rPr>
        <w:t xml:space="preserve"> el compromiso de la Universidad respecto de la atención de las necesidades sociales.</w:t>
      </w:r>
    </w:p>
    <w:p w14:paraId="404B659F" w14:textId="77777777" w:rsidR="00BB263F" w:rsidRDefault="00E4193C" w:rsidP="00AE4E79">
      <w:pPr>
        <w:pStyle w:val="Prrafodelista"/>
        <w:numPr>
          <w:ilvl w:val="0"/>
          <w:numId w:val="16"/>
        </w:numPr>
        <w:rPr>
          <w:rFonts w:eastAsia="Calibri"/>
          <w:bCs/>
        </w:rPr>
      </w:pPr>
      <w:r>
        <w:rPr>
          <w:rFonts w:eastAsia="Calibri"/>
          <w:bCs/>
        </w:rPr>
        <w:t>Describir</w:t>
      </w:r>
      <w:r w:rsidR="00BB263F" w:rsidRPr="00BB263F">
        <w:rPr>
          <w:rFonts w:eastAsia="Calibri"/>
          <w:bCs/>
        </w:rPr>
        <w:t xml:space="preserve"> las necesidades sociales relacionadas con el quehacer profesional del egresado, la disciplina y/o la opción profesional. </w:t>
      </w:r>
    </w:p>
    <w:p w14:paraId="66C71B50" w14:textId="77777777" w:rsidR="00BB263F" w:rsidRPr="00BB263F" w:rsidRDefault="00E4193C" w:rsidP="00AE4E79">
      <w:pPr>
        <w:pStyle w:val="Prrafodelista"/>
        <w:numPr>
          <w:ilvl w:val="0"/>
          <w:numId w:val="16"/>
        </w:numPr>
        <w:rPr>
          <w:rFonts w:eastAsia="Calibri"/>
          <w:bCs/>
        </w:rPr>
      </w:pPr>
      <w:r>
        <w:rPr>
          <w:rFonts w:eastAsia="Calibri"/>
          <w:bCs/>
        </w:rPr>
        <w:t xml:space="preserve">Especificar </w:t>
      </w:r>
      <w:r w:rsidR="00BB263F" w:rsidRPr="00BB263F">
        <w:rPr>
          <w:rFonts w:eastAsia="Calibri"/>
          <w:bCs/>
        </w:rPr>
        <w:t>los problemas y las problemáticas vinculados con la profesión, derivados de las necesidades sociales no atendidas.</w:t>
      </w:r>
    </w:p>
    <w:p w14:paraId="70BBF410" w14:textId="77777777" w:rsidR="00BB263F" w:rsidRDefault="00BB263F" w:rsidP="00BB263F">
      <w:pPr>
        <w:rPr>
          <w:rFonts w:eastAsia="Calibri"/>
        </w:rPr>
      </w:pPr>
      <w:r>
        <w:rPr>
          <w:rFonts w:eastAsia="Calibri"/>
        </w:rPr>
        <w:t>Aquí se debe explicitar</w:t>
      </w:r>
      <w:r w:rsidRPr="00994EFE">
        <w:rPr>
          <w:rFonts w:eastAsia="Calibri"/>
        </w:rPr>
        <w:t xml:space="preserve"> las características geográficas, sociales, económicas, históricas y políticas; </w:t>
      </w:r>
      <w:r w:rsidR="00E4193C">
        <w:rPr>
          <w:rFonts w:eastAsia="Calibri"/>
        </w:rPr>
        <w:t xml:space="preserve">de impacto </w:t>
      </w:r>
      <w:r w:rsidRPr="00994EFE">
        <w:rPr>
          <w:rFonts w:eastAsia="Calibri"/>
        </w:rPr>
        <w:t xml:space="preserve">mundial, nacional, </w:t>
      </w:r>
      <w:r w:rsidR="00E4193C">
        <w:rPr>
          <w:rFonts w:eastAsia="Calibri"/>
        </w:rPr>
        <w:t>e</w:t>
      </w:r>
      <w:r w:rsidRPr="00994EFE">
        <w:rPr>
          <w:rFonts w:eastAsia="Calibri"/>
        </w:rPr>
        <w:t>sta</w:t>
      </w:r>
      <w:r w:rsidR="00E4193C">
        <w:rPr>
          <w:rFonts w:eastAsia="Calibri"/>
        </w:rPr>
        <w:t>tal</w:t>
      </w:r>
      <w:r w:rsidRPr="00994EFE">
        <w:rPr>
          <w:rFonts w:eastAsia="Calibri"/>
        </w:rPr>
        <w:t xml:space="preserve"> y </w:t>
      </w:r>
      <w:r w:rsidR="00E4193C">
        <w:rPr>
          <w:rFonts w:eastAsia="Calibri"/>
        </w:rPr>
        <w:t>regio</w:t>
      </w:r>
      <w:r w:rsidRPr="00994EFE">
        <w:rPr>
          <w:rFonts w:eastAsia="Calibri"/>
        </w:rPr>
        <w:t>n</w:t>
      </w:r>
      <w:r w:rsidR="00E4193C">
        <w:rPr>
          <w:rFonts w:eastAsia="Calibri"/>
        </w:rPr>
        <w:t>al</w:t>
      </w:r>
      <w:r w:rsidRPr="00994EFE">
        <w:rPr>
          <w:rFonts w:eastAsia="Calibri"/>
        </w:rPr>
        <w:t>. Además, se presentará un análisis de cómo el programa educativo pretende dar respuesta a problemáticas existentes y necesidades detectadas, para conocer qué tipo de profesional se requiere hoy y a futuro acorde al modelo económico vigente. Es importante considerar que el programa debe responder al sector productivo y mercado de trabajo, pero también a los grupos sociales marginados.</w:t>
      </w:r>
    </w:p>
    <w:p w14:paraId="4E294B6C" w14:textId="77777777" w:rsidR="00BB263F" w:rsidRPr="00584674" w:rsidRDefault="00BB263F" w:rsidP="00BB263F">
      <w:pPr>
        <w:rPr>
          <w:rFonts w:eastAsia="Calibri"/>
        </w:rPr>
      </w:pPr>
      <w:r w:rsidRPr="00123764">
        <w:rPr>
          <w:rFonts w:eastAsia="Calibri"/>
        </w:rPr>
        <w:t>Se sugiere que la exposi</w:t>
      </w:r>
      <w:r>
        <w:rPr>
          <w:rFonts w:eastAsia="Calibri"/>
        </w:rPr>
        <w:t>ción de esta síntesis considere</w:t>
      </w:r>
      <w:r w:rsidRPr="00123764">
        <w:rPr>
          <w:rFonts w:eastAsia="Calibri"/>
        </w:rPr>
        <w:t xml:space="preserve"> </w:t>
      </w:r>
      <w:r>
        <w:rPr>
          <w:rFonts w:eastAsia="Calibri"/>
        </w:rPr>
        <w:t>p</w:t>
      </w:r>
      <w:r w:rsidRPr="009F596B">
        <w:rPr>
          <w:rFonts w:eastAsia="Calibri"/>
        </w:rPr>
        <w:t xml:space="preserve">resentar un estudio documental y descriptivo sobre las necesidades y las problemáticas sociales y del entorno a las cuales responde la </w:t>
      </w:r>
      <w:r w:rsidR="00E4193C">
        <w:rPr>
          <w:rFonts w:eastAsia="Calibri"/>
        </w:rPr>
        <w:t xml:space="preserve">creación o </w:t>
      </w:r>
      <w:r w:rsidRPr="009F596B">
        <w:rPr>
          <w:rFonts w:eastAsia="Calibri"/>
        </w:rPr>
        <w:t>modificación del programa</w:t>
      </w:r>
      <w:r w:rsidR="00E4193C">
        <w:rPr>
          <w:rFonts w:eastAsia="Calibri"/>
        </w:rPr>
        <w:t xml:space="preserve"> educativo</w:t>
      </w:r>
      <w:r w:rsidRPr="009F596B">
        <w:rPr>
          <w:rFonts w:eastAsia="Calibri"/>
        </w:rPr>
        <w:t>; en los ámbitos cultural, económico, demográfico, político, educativo, de salud, medio ambiente, seguridad, entre otros, a nivel local, regional, nacional e internacional</w:t>
      </w:r>
      <w:r>
        <w:rPr>
          <w:rFonts w:eastAsia="Calibri"/>
        </w:rPr>
        <w:t>.</w:t>
      </w:r>
    </w:p>
    <w:p w14:paraId="5D931158" w14:textId="77777777" w:rsidR="00BB263F" w:rsidRDefault="00BB263F" w:rsidP="00086E35">
      <w:pPr>
        <w:pStyle w:val="Ttulo3"/>
      </w:pPr>
      <w:bookmarkStart w:id="38" w:name="_Toc5120841"/>
      <w:bookmarkStart w:id="39" w:name="_Toc21714343"/>
      <w:r w:rsidRPr="000F41B4">
        <w:t>Estudio del campo profesional.</w:t>
      </w:r>
      <w:bookmarkEnd w:id="38"/>
      <w:bookmarkEnd w:id="39"/>
    </w:p>
    <w:p w14:paraId="79A857D9" w14:textId="77777777" w:rsidR="00BB263F" w:rsidRPr="00864AD1" w:rsidRDefault="00BB263F" w:rsidP="00BB263F">
      <w:pPr>
        <w:rPr>
          <w:rFonts w:eastAsia="Calibri"/>
        </w:rPr>
      </w:pPr>
      <w:r w:rsidRPr="00864AD1">
        <w:rPr>
          <w:rFonts w:eastAsia="Calibri"/>
        </w:rPr>
        <w:t>El propósito es:</w:t>
      </w:r>
    </w:p>
    <w:p w14:paraId="3556A374" w14:textId="77777777" w:rsidR="00F3259D" w:rsidRDefault="00BB263F" w:rsidP="00AE4E79">
      <w:pPr>
        <w:pStyle w:val="Prrafodelista"/>
        <w:numPr>
          <w:ilvl w:val="0"/>
          <w:numId w:val="17"/>
        </w:numPr>
        <w:rPr>
          <w:rFonts w:eastAsia="Calibri"/>
          <w:bCs/>
        </w:rPr>
      </w:pPr>
      <w:r w:rsidRPr="00F3259D">
        <w:rPr>
          <w:rFonts w:eastAsia="Calibri"/>
          <w:bCs/>
        </w:rPr>
        <w:t>Identificar</w:t>
      </w:r>
      <w:r w:rsidR="00E4193C">
        <w:rPr>
          <w:rFonts w:eastAsia="Calibri"/>
          <w:bCs/>
        </w:rPr>
        <w:t xml:space="preserve"> y exponer </w:t>
      </w:r>
      <w:r w:rsidRPr="00F3259D">
        <w:rPr>
          <w:rFonts w:eastAsia="Calibri"/>
          <w:bCs/>
        </w:rPr>
        <w:t>los ámbitos dominantes, emergentes y decadentes de desempeño de la profesión.</w:t>
      </w:r>
    </w:p>
    <w:p w14:paraId="40462563" w14:textId="77777777" w:rsidR="00BB263F" w:rsidRPr="00F3259D" w:rsidRDefault="00BB263F" w:rsidP="00AE4E79">
      <w:pPr>
        <w:pStyle w:val="Prrafodelista"/>
        <w:numPr>
          <w:ilvl w:val="0"/>
          <w:numId w:val="17"/>
        </w:numPr>
        <w:rPr>
          <w:rFonts w:eastAsia="Calibri"/>
          <w:bCs/>
        </w:rPr>
      </w:pPr>
      <w:r w:rsidRPr="00F3259D">
        <w:rPr>
          <w:rFonts w:eastAsia="Calibri"/>
          <w:bCs/>
        </w:rPr>
        <w:t xml:space="preserve">Identificar </w:t>
      </w:r>
      <w:r w:rsidR="00E4193C">
        <w:rPr>
          <w:rFonts w:eastAsia="Calibri"/>
          <w:bCs/>
        </w:rPr>
        <w:t xml:space="preserve">y describir </w:t>
      </w:r>
      <w:r w:rsidRPr="00F3259D">
        <w:rPr>
          <w:rFonts w:eastAsia="Calibri"/>
          <w:bCs/>
        </w:rPr>
        <w:t>los saberes que demanda el desempeño profesional de los egresados de la opción profesional correspondiente.</w:t>
      </w:r>
    </w:p>
    <w:p w14:paraId="1611A64D" w14:textId="77777777" w:rsidR="00F3259D" w:rsidRDefault="00BB263F" w:rsidP="00F3259D">
      <w:pPr>
        <w:rPr>
          <w:rFonts w:eastAsia="Calibri"/>
        </w:rPr>
      </w:pPr>
      <w:r w:rsidRPr="000A20EA">
        <w:rPr>
          <w:rFonts w:eastAsia="Calibri"/>
        </w:rPr>
        <w:t>En este apartado se documentan las características del campo profesional para fines de diseño curricular. Los datos que se obtienen apuntalan, según la opinión de egresados, empleadores y especialistas, lo que la opción profesional debe otorgar para formar sujetos competentes, es decir, los saberes teóricos, heurísticos y axiológicos necesarios para el desempeño de una profesión.</w:t>
      </w:r>
    </w:p>
    <w:p w14:paraId="6FF3548F" w14:textId="77777777" w:rsidR="00F3259D" w:rsidRDefault="00BB263F" w:rsidP="00F3259D">
      <w:pPr>
        <w:rPr>
          <w:rFonts w:eastAsia="Calibri"/>
        </w:rPr>
      </w:pPr>
      <w:r w:rsidRPr="007A5CA9">
        <w:rPr>
          <w:rFonts w:eastAsia="Calibri"/>
        </w:rPr>
        <w:lastRenderedPageBreak/>
        <w:t>La indagación de lo que sucede en los ámbitos de desempeño profesional permite reconocer las fortalezas y debilidades de la formación, además de identificar los saberes que requieren los egresados de una opción profesional</w:t>
      </w:r>
      <w:r w:rsidR="00896E73">
        <w:rPr>
          <w:rFonts w:eastAsia="Calibri"/>
        </w:rPr>
        <w:t>,</w:t>
      </w:r>
      <w:r w:rsidRPr="007A5CA9">
        <w:rPr>
          <w:rFonts w:eastAsia="Calibri"/>
        </w:rPr>
        <w:t xml:space="preserve"> en su desempeño profesional.</w:t>
      </w:r>
    </w:p>
    <w:p w14:paraId="22C6F60B" w14:textId="77777777" w:rsidR="00F3259D" w:rsidRDefault="00BB263F" w:rsidP="00F3259D">
      <w:pPr>
        <w:rPr>
          <w:rFonts w:eastAsia="Calibri"/>
        </w:rPr>
      </w:pPr>
      <w:r w:rsidRPr="00994EFE">
        <w:rPr>
          <w:rFonts w:eastAsia="Calibri"/>
        </w:rPr>
        <w:t xml:space="preserve">Incluye el análisis del estado del arte de las ciencias asociadas a la profesión y un análisis ocupacional prospectivo para establecer la demanda ocupacional al momento de egreso de los estudiantes. Este estudio descriptivo permite reconocer las fortalezas y debilidades de la formación, además de identificar los saberes que requieren los egresados de una opción profesional. </w:t>
      </w:r>
    </w:p>
    <w:p w14:paraId="3D7C9EEF" w14:textId="77777777" w:rsidR="00A224DD" w:rsidRDefault="00BB263F" w:rsidP="00A224DD">
      <w:pPr>
        <w:rPr>
          <w:rFonts w:eastAsia="Calibri"/>
        </w:rPr>
      </w:pPr>
      <w:r w:rsidRPr="00994EFE">
        <w:rPr>
          <w:rFonts w:eastAsia="Calibri"/>
        </w:rPr>
        <w:t>Es necesario conocer si las prácticas de una profesión son dominantes, emergentes o decadentes para estructur</w:t>
      </w:r>
      <w:r w:rsidR="00A224DD">
        <w:rPr>
          <w:rFonts w:eastAsia="Calibri"/>
        </w:rPr>
        <w:t>ar un nuevo programa educativo.</w:t>
      </w:r>
    </w:p>
    <w:p w14:paraId="4EB02D41" w14:textId="77777777" w:rsidR="00F3259D" w:rsidRDefault="00BB263F" w:rsidP="00A224DD">
      <w:pPr>
        <w:rPr>
          <w:rFonts w:eastAsia="Calibri"/>
        </w:rPr>
      </w:pPr>
      <w:r w:rsidRPr="00994EFE">
        <w:rPr>
          <w:rFonts w:eastAsia="Calibri"/>
        </w:rPr>
        <w:t>Las prácticas dominantes</w:t>
      </w:r>
      <w:r w:rsidR="0011636F">
        <w:rPr>
          <w:rStyle w:val="Refdenotaalpie"/>
          <w:rFonts w:eastAsia="Calibri"/>
        </w:rPr>
        <w:footnoteReference w:id="1"/>
      </w:r>
      <w:r w:rsidRPr="00994EFE">
        <w:rPr>
          <w:rFonts w:eastAsia="Calibri"/>
        </w:rPr>
        <w:t xml:space="preserve"> del ejercicio profesional corresponden a los espacios profesionales que tienen mayor demanda. Son los conocimientos o formas de actuación más comunes, que definen o identifican una carrera, una profesión.</w:t>
      </w:r>
    </w:p>
    <w:p w14:paraId="1CD7E35B" w14:textId="77777777" w:rsidR="001A5F69" w:rsidRDefault="00BB263F" w:rsidP="00BB263F">
      <w:pPr>
        <w:rPr>
          <w:rFonts w:eastAsia="Calibri"/>
        </w:rPr>
      </w:pPr>
      <w:r w:rsidRPr="00994EFE">
        <w:rPr>
          <w:rFonts w:eastAsia="Calibri"/>
        </w:rPr>
        <w:t>Las prácticas emergentes</w:t>
      </w:r>
      <w:r w:rsidR="0011636F">
        <w:rPr>
          <w:rStyle w:val="Refdenotaalpie"/>
          <w:rFonts w:eastAsia="Calibri"/>
        </w:rPr>
        <w:footnoteReference w:id="2"/>
      </w:r>
      <w:r w:rsidRPr="00994EFE">
        <w:rPr>
          <w:rFonts w:eastAsia="Calibri"/>
        </w:rPr>
        <w:t>, tienen que ver con los nuevos descubrimientos y tendencias de la profesión son las que obedecen a nuevos modelos o formas de resolver problemas en una profesión. Son las prácticas que van a ir ganando espacio. Son las áreas temáticas que deben incluirse.</w:t>
      </w:r>
    </w:p>
    <w:p w14:paraId="7B67EB23" w14:textId="77777777" w:rsidR="00BB263F" w:rsidRPr="00994EFE" w:rsidRDefault="00BB263F" w:rsidP="00BB263F">
      <w:pPr>
        <w:rPr>
          <w:rFonts w:eastAsia="Calibri"/>
        </w:rPr>
      </w:pPr>
      <w:r w:rsidRPr="00994EFE">
        <w:rPr>
          <w:rFonts w:eastAsia="Calibri"/>
        </w:rPr>
        <w:t>Las prácticas decadentes</w:t>
      </w:r>
      <w:r w:rsidR="0011636F">
        <w:rPr>
          <w:rStyle w:val="Refdenotaalpie"/>
          <w:rFonts w:eastAsia="Calibri"/>
        </w:rPr>
        <w:footnoteReference w:id="3"/>
      </w:r>
      <w:r w:rsidRPr="00994EFE">
        <w:rPr>
          <w:rFonts w:eastAsia="Calibri"/>
        </w:rPr>
        <w:t>. Se refiere a las actividades prácticas que caen poco a poco en desuso. Son aquellas formas de actuación que tienden a desaparecer por no ajustarse a las condiciones que vive la sociedad. Son los temas que no deben de considerarse en el programa educativo.</w:t>
      </w:r>
    </w:p>
    <w:p w14:paraId="0A0DDD8C" w14:textId="77777777" w:rsidR="00D930D4" w:rsidRPr="008476DD" w:rsidRDefault="00D930D4" w:rsidP="00D930D4">
      <w:pPr>
        <w:pStyle w:val="Ttulo3"/>
      </w:pPr>
      <w:bookmarkStart w:id="40" w:name="_Toc5120842"/>
      <w:bookmarkStart w:id="41" w:name="_Toc21714344"/>
      <w:bookmarkEnd w:id="2"/>
      <w:r w:rsidRPr="008476DD">
        <w:t>Análisis del mercado del trabajo, demanda real y potencial.</w:t>
      </w:r>
      <w:bookmarkEnd w:id="40"/>
      <w:bookmarkEnd w:id="41"/>
    </w:p>
    <w:p w14:paraId="0F0D621D" w14:textId="77777777" w:rsidR="00D930D4" w:rsidRPr="001023BC" w:rsidRDefault="008476DD" w:rsidP="00D930D4">
      <w:pPr>
        <w:rPr>
          <w:rFonts w:eastAsia="Calibri"/>
        </w:rPr>
      </w:pPr>
      <w:r w:rsidRPr="008476DD">
        <w:rPr>
          <w:rFonts w:eastAsia="Calibri"/>
        </w:rPr>
        <w:t>En este apartado se analizará la situación del profesionista, apoyada en estudios de mercado, foros de docentes, egresados y estudiantes, entrevistas a empleadores, seguimiento de egresados, entre otros; a través de los cuales, se detectará la demanda real y potencial.</w:t>
      </w:r>
    </w:p>
    <w:p w14:paraId="2063C50F" w14:textId="77777777" w:rsidR="008476DD" w:rsidRPr="008476DD" w:rsidRDefault="00D930D4" w:rsidP="008476DD">
      <w:pPr>
        <w:rPr>
          <w:rFonts w:eastAsia="Calibri"/>
        </w:rPr>
      </w:pPr>
      <w:r w:rsidRPr="008476DD">
        <w:rPr>
          <w:rFonts w:eastAsia="Calibri"/>
        </w:rPr>
        <w:t>Entendiéndose por:</w:t>
      </w:r>
      <w:r w:rsidR="008476DD" w:rsidRPr="008476DD">
        <w:rPr>
          <w:rFonts w:ascii="Arial" w:hAnsi="Arial" w:cs="Arial"/>
          <w:b/>
          <w:bCs/>
          <w:sz w:val="22"/>
        </w:rPr>
        <w:t> </w:t>
      </w:r>
    </w:p>
    <w:p w14:paraId="1A8E58FF" w14:textId="77777777" w:rsidR="008476DD" w:rsidRPr="008476DD" w:rsidRDefault="008476DD" w:rsidP="008476DD">
      <w:pPr>
        <w:pStyle w:val="xmsonormal"/>
        <w:shd w:val="clear" w:color="auto" w:fill="FFFFFF"/>
        <w:spacing w:before="0" w:beforeAutospacing="0" w:after="0" w:afterAutospacing="0"/>
        <w:jc w:val="both"/>
        <w:rPr>
          <w:rFonts w:ascii="Book Antiqua" w:eastAsia="Calibri" w:hAnsi="Book Antiqua" w:cstheme="minorBidi"/>
          <w:sz w:val="20"/>
          <w:szCs w:val="22"/>
          <w:lang w:eastAsia="en-US"/>
        </w:rPr>
      </w:pPr>
      <w:r w:rsidRPr="008476DD">
        <w:rPr>
          <w:rFonts w:ascii="Book Antiqua" w:eastAsia="Calibri" w:hAnsi="Book Antiqua" w:cstheme="minorBidi"/>
          <w:b/>
          <w:sz w:val="20"/>
          <w:szCs w:val="22"/>
          <w:lang w:eastAsia="en-US"/>
        </w:rPr>
        <w:t>La demanda real profesional</w:t>
      </w:r>
      <w:r w:rsidRPr="008476DD">
        <w:rPr>
          <w:rFonts w:ascii="Book Antiqua" w:eastAsia="Calibri" w:hAnsi="Book Antiqua" w:cstheme="minorBidi"/>
          <w:sz w:val="20"/>
          <w:szCs w:val="22"/>
          <w:lang w:eastAsia="en-US"/>
        </w:rPr>
        <w:t xml:space="preserve">. - quiénes y en qué ámbitos requieren de este profesional. </w:t>
      </w:r>
    </w:p>
    <w:p w14:paraId="7A945277" w14:textId="77777777" w:rsidR="008476DD" w:rsidRPr="008476DD" w:rsidRDefault="008476DD" w:rsidP="008476DD">
      <w:pPr>
        <w:pStyle w:val="xmsonormal"/>
        <w:shd w:val="clear" w:color="auto" w:fill="FFFFFF"/>
        <w:spacing w:before="0" w:beforeAutospacing="0" w:after="0" w:afterAutospacing="0"/>
        <w:jc w:val="both"/>
        <w:rPr>
          <w:rFonts w:ascii="Book Antiqua" w:eastAsia="Calibri" w:hAnsi="Book Antiqua" w:cstheme="minorBidi"/>
          <w:sz w:val="20"/>
          <w:szCs w:val="22"/>
          <w:lang w:eastAsia="en-US"/>
        </w:rPr>
      </w:pPr>
      <w:r w:rsidRPr="008476DD">
        <w:rPr>
          <w:rFonts w:ascii="Book Antiqua" w:eastAsia="Calibri" w:hAnsi="Book Antiqua" w:cstheme="minorBidi"/>
          <w:b/>
          <w:sz w:val="20"/>
          <w:szCs w:val="22"/>
          <w:lang w:eastAsia="en-US"/>
        </w:rPr>
        <w:t>La demanda potencial</w:t>
      </w:r>
      <w:r w:rsidRPr="008476DD">
        <w:rPr>
          <w:rFonts w:ascii="Book Antiqua" w:eastAsia="Calibri" w:hAnsi="Book Antiqua" w:cstheme="minorBidi"/>
          <w:sz w:val="20"/>
          <w:szCs w:val="22"/>
          <w:lang w:eastAsia="en-US"/>
        </w:rPr>
        <w:t>. - se refiere a un análisis prospectivo, siguiendo la tendencia de la economía y del mercado de trabajo.</w:t>
      </w:r>
    </w:p>
    <w:p w14:paraId="0FB78278" w14:textId="77777777" w:rsidR="008476DD" w:rsidRPr="008476DD" w:rsidRDefault="008476DD" w:rsidP="008476DD">
      <w:pPr>
        <w:pStyle w:val="xmsonormal"/>
        <w:shd w:val="clear" w:color="auto" w:fill="FFFFFF"/>
        <w:spacing w:before="0" w:beforeAutospacing="0" w:after="0" w:afterAutospacing="0"/>
        <w:jc w:val="both"/>
        <w:rPr>
          <w:rFonts w:ascii="Book Antiqua" w:eastAsia="Calibri" w:hAnsi="Book Antiqua" w:cstheme="minorBidi"/>
          <w:sz w:val="20"/>
          <w:szCs w:val="22"/>
          <w:lang w:eastAsia="en-US"/>
        </w:rPr>
      </w:pPr>
    </w:p>
    <w:p w14:paraId="385C080A" w14:textId="77777777" w:rsidR="00D930D4" w:rsidRPr="000F41B4" w:rsidRDefault="00D930D4" w:rsidP="009D1CAF">
      <w:pPr>
        <w:pStyle w:val="Ttulo3"/>
      </w:pPr>
      <w:bookmarkStart w:id="42" w:name="_Toc5120843"/>
      <w:bookmarkStart w:id="43" w:name="_Toc21714345"/>
      <w:r w:rsidRPr="000F41B4">
        <w:t>Oferta educativa y análisis comparativo de programas educativos.</w:t>
      </w:r>
      <w:bookmarkEnd w:id="42"/>
      <w:bookmarkEnd w:id="43"/>
    </w:p>
    <w:p w14:paraId="7214BC3B" w14:textId="77777777" w:rsidR="00D930D4" w:rsidRPr="00145CFD" w:rsidRDefault="00D930D4" w:rsidP="00D930D4">
      <w:pPr>
        <w:rPr>
          <w:rFonts w:eastAsia="Calibri"/>
        </w:rPr>
      </w:pPr>
      <w:r w:rsidRPr="00145CFD">
        <w:rPr>
          <w:rFonts w:eastAsia="Calibri"/>
        </w:rPr>
        <w:t>El propósito es:</w:t>
      </w:r>
    </w:p>
    <w:p w14:paraId="009677DA" w14:textId="77777777" w:rsidR="009D1CAF" w:rsidRDefault="00D930D4" w:rsidP="00AE4E79">
      <w:pPr>
        <w:pStyle w:val="Prrafodelista"/>
        <w:numPr>
          <w:ilvl w:val="0"/>
          <w:numId w:val="18"/>
        </w:numPr>
        <w:rPr>
          <w:rFonts w:eastAsia="Calibri"/>
        </w:rPr>
      </w:pPr>
      <w:r w:rsidRPr="009D1CAF">
        <w:rPr>
          <w:rFonts w:eastAsia="Calibri"/>
        </w:rPr>
        <w:t>Detectar las tendencias de formación profesional en las instituciones de educación superior que ofrecen opciones profesionales afines, tanto las referidas a los modelos académicos y/o educativos como al perfil profesional, para considerarlas en la construcción de la nueva propuesta curricular.</w:t>
      </w:r>
    </w:p>
    <w:p w14:paraId="1841188B" w14:textId="77777777" w:rsidR="00D930D4" w:rsidRPr="009D1CAF" w:rsidRDefault="00D930D4" w:rsidP="00AE4E79">
      <w:pPr>
        <w:pStyle w:val="Prrafodelista"/>
        <w:numPr>
          <w:ilvl w:val="0"/>
          <w:numId w:val="18"/>
        </w:numPr>
        <w:rPr>
          <w:rFonts w:eastAsia="Calibri"/>
        </w:rPr>
      </w:pPr>
      <w:r w:rsidRPr="009D1CAF">
        <w:rPr>
          <w:rFonts w:eastAsia="Calibri"/>
        </w:rPr>
        <w:lastRenderedPageBreak/>
        <w:t>Obtener información pertinente sobre las condiciones de operación de programas educativos que ofrecen opciones profesionales afines para tomar en cuenta en el enriquecimiento de la visión.</w:t>
      </w:r>
    </w:p>
    <w:p w14:paraId="61513C7B" w14:textId="77777777" w:rsidR="00D930D4" w:rsidRPr="00994EFE" w:rsidRDefault="00D930D4" w:rsidP="00D930D4">
      <w:pPr>
        <w:rPr>
          <w:rFonts w:eastAsia="Calibri"/>
        </w:rPr>
      </w:pPr>
      <w:r>
        <w:rPr>
          <w:rFonts w:eastAsia="Calibri"/>
        </w:rPr>
        <w:t>En este apartado se presenta</w:t>
      </w:r>
      <w:r w:rsidRPr="00994EFE">
        <w:rPr>
          <w:rFonts w:eastAsia="Calibri"/>
        </w:rPr>
        <w:t xml:space="preserve"> un análisis curricular de programas educativos afines (similares) a la opción profesional bajo estudio que se oferta en otras regiones, estados y países en los últimos cinco años, así como el desarrollo y posibilidad de desarrollo que tiene el campo disciplinar.</w:t>
      </w:r>
    </w:p>
    <w:p w14:paraId="6AA4A43C" w14:textId="77777777" w:rsidR="00D930D4" w:rsidRPr="00994EFE" w:rsidRDefault="00D930D4" w:rsidP="00D930D4">
      <w:pPr>
        <w:rPr>
          <w:rFonts w:eastAsia="Calibri"/>
        </w:rPr>
      </w:pPr>
      <w:r w:rsidRPr="00994EFE">
        <w:rPr>
          <w:rFonts w:eastAsia="Calibri"/>
        </w:rPr>
        <w:t>En este estudio se revisan e identifican los fundamentos, perfiles de ingreso y de egreso, formas de organización de los contenido</w:t>
      </w:r>
      <w:r>
        <w:rPr>
          <w:rFonts w:eastAsia="Calibri"/>
        </w:rPr>
        <w:t>s, estructura curricular, unidades de aprendizaje</w:t>
      </w:r>
      <w:r w:rsidRPr="00994EFE">
        <w:rPr>
          <w:rFonts w:eastAsia="Calibri"/>
        </w:rPr>
        <w:t>, las áreas de formación y población atendida.</w:t>
      </w:r>
    </w:p>
    <w:p w14:paraId="66CF4645" w14:textId="77777777" w:rsidR="00D930D4" w:rsidRPr="00994EFE" w:rsidRDefault="00D930D4" w:rsidP="00D930D4">
      <w:pPr>
        <w:rPr>
          <w:rFonts w:eastAsia="Calibri"/>
        </w:rPr>
      </w:pPr>
      <w:r w:rsidRPr="00994EFE">
        <w:rPr>
          <w:rFonts w:eastAsia="Calibri"/>
        </w:rPr>
        <w:t xml:space="preserve">Este análisis permite tomar en cuenta las características de ofertas iguales y/o similares para construir una propuesta curricular innovadora, original y que responda a las necesidades sociales regionales, principalmente. </w:t>
      </w:r>
    </w:p>
    <w:p w14:paraId="06D89BBD" w14:textId="6E6B82A5" w:rsidR="00D930D4" w:rsidRDefault="00D930D4" w:rsidP="00D930D4">
      <w:pPr>
        <w:rPr>
          <w:rFonts w:eastAsia="Calibri"/>
        </w:rPr>
      </w:pPr>
      <w:r w:rsidRPr="001A40CE">
        <w:rPr>
          <w:rFonts w:eastAsia="Calibri"/>
        </w:rPr>
        <w:t>La información podrá presentarse en tablas como las que a continuación se sugieren y acompañarse de un texto donde se describan los principales hallazgos del análisis y que surgen como relevantes con relación al diseño curricular del programa.</w:t>
      </w:r>
      <w:r w:rsidR="005A568A">
        <w:rPr>
          <w:rFonts w:eastAsia="Calibri"/>
        </w:rPr>
        <w:t xml:space="preserve"> (</w:t>
      </w:r>
      <w:r w:rsidR="005A568A">
        <w:rPr>
          <w:rFonts w:eastAsia="Calibri"/>
        </w:rPr>
        <w:fldChar w:fldCharType="begin"/>
      </w:r>
      <w:r w:rsidR="005A568A">
        <w:rPr>
          <w:rFonts w:eastAsia="Calibri"/>
        </w:rPr>
        <w:instrText xml:space="preserve"> REF _Ref20991981 </w:instrText>
      </w:r>
      <w:r w:rsidR="005A568A">
        <w:rPr>
          <w:rFonts w:eastAsia="Calibri"/>
        </w:rPr>
        <w:fldChar w:fldCharType="separate"/>
      </w:r>
      <w:r w:rsidR="00495955">
        <w:t xml:space="preserve">Tabla </w:t>
      </w:r>
      <w:r w:rsidR="00495955">
        <w:rPr>
          <w:noProof/>
        </w:rPr>
        <w:t>1</w:t>
      </w:r>
      <w:r w:rsidR="005A568A">
        <w:rPr>
          <w:rFonts w:eastAsia="Calibri"/>
        </w:rPr>
        <w:fldChar w:fldCharType="end"/>
      </w:r>
      <w:r w:rsidR="005A568A">
        <w:rPr>
          <w:rFonts w:eastAsia="Calibri"/>
        </w:rPr>
        <w:t>)</w:t>
      </w:r>
    </w:p>
    <w:p w14:paraId="068A6C3F" w14:textId="7B9DD364" w:rsidR="008D5DE4" w:rsidRDefault="00140534" w:rsidP="00140534">
      <w:pPr>
        <w:pStyle w:val="Descripcin"/>
        <w:rPr>
          <w:rFonts w:eastAsia="Calibri"/>
        </w:rPr>
      </w:pPr>
      <w:bookmarkStart w:id="44" w:name="_Ref20991981"/>
      <w:bookmarkStart w:id="45" w:name="_Toc21714415"/>
      <w:r>
        <w:t xml:space="preserve">Tabla </w:t>
      </w:r>
      <w:r w:rsidR="004F57A1">
        <w:fldChar w:fldCharType="begin"/>
      </w:r>
      <w:r w:rsidR="004F57A1">
        <w:instrText xml:space="preserve"> SEQ Tabla \* ARABIC </w:instrText>
      </w:r>
      <w:r w:rsidR="004F57A1">
        <w:fldChar w:fldCharType="separate"/>
      </w:r>
      <w:r w:rsidR="00495955">
        <w:rPr>
          <w:noProof/>
        </w:rPr>
        <w:t>1</w:t>
      </w:r>
      <w:r w:rsidR="004F57A1">
        <w:rPr>
          <w:noProof/>
        </w:rPr>
        <w:fldChar w:fldCharType="end"/>
      </w:r>
      <w:bookmarkEnd w:id="44"/>
      <w:r>
        <w:t xml:space="preserve"> </w:t>
      </w:r>
      <w:r w:rsidR="005A644D">
        <w:t>Ejemplo: Tabla comparativa de datos generales</w:t>
      </w:r>
      <w:bookmarkEnd w:id="45"/>
    </w:p>
    <w:tbl>
      <w:tblPr>
        <w:tblStyle w:val="Tablaconcuadrcula"/>
        <w:tblW w:w="5000" w:type="pct"/>
        <w:tblLook w:val="04A0" w:firstRow="1" w:lastRow="0" w:firstColumn="1" w:lastColumn="0" w:noHBand="0" w:noVBand="1"/>
      </w:tblPr>
      <w:tblGrid>
        <w:gridCol w:w="2300"/>
        <w:gridCol w:w="2301"/>
        <w:gridCol w:w="2908"/>
        <w:gridCol w:w="1693"/>
      </w:tblGrid>
      <w:tr w:rsidR="008D5DE4" w:rsidRPr="00A104B6" w14:paraId="55A7510B" w14:textId="77777777" w:rsidTr="005A644D">
        <w:tc>
          <w:tcPr>
            <w:tcW w:w="1250" w:type="pct"/>
            <w:shd w:val="clear" w:color="auto" w:fill="E7E6E6" w:themeFill="background2"/>
            <w:vAlign w:val="center"/>
          </w:tcPr>
          <w:p w14:paraId="6FA2913E" w14:textId="77777777" w:rsidR="008D5DE4" w:rsidRPr="00A104B6" w:rsidRDefault="008D5DE4" w:rsidP="005A644D">
            <w:pPr>
              <w:spacing w:after="0"/>
              <w:ind w:firstLine="0"/>
              <w:jc w:val="center"/>
              <w:rPr>
                <w:rFonts w:eastAsia="Calibri"/>
              </w:rPr>
            </w:pPr>
            <w:r w:rsidRPr="00A104B6">
              <w:rPr>
                <w:b/>
                <w:bCs/>
              </w:rPr>
              <w:t>Institución PUB/PRIV</w:t>
            </w:r>
          </w:p>
        </w:tc>
        <w:tc>
          <w:tcPr>
            <w:tcW w:w="1250" w:type="pct"/>
            <w:shd w:val="clear" w:color="auto" w:fill="E7E6E6" w:themeFill="background2"/>
            <w:vAlign w:val="center"/>
          </w:tcPr>
          <w:p w14:paraId="7A591584" w14:textId="77777777" w:rsidR="008D5DE4" w:rsidRPr="00A104B6" w:rsidRDefault="008D5DE4" w:rsidP="005A644D">
            <w:pPr>
              <w:spacing w:after="0"/>
              <w:ind w:firstLine="0"/>
              <w:jc w:val="center"/>
              <w:rPr>
                <w:rFonts w:eastAsia="Calibri"/>
              </w:rPr>
            </w:pPr>
            <w:r w:rsidRPr="00A104B6">
              <w:rPr>
                <w:b/>
                <w:bCs/>
              </w:rPr>
              <w:t>Programa Educativo</w:t>
            </w:r>
          </w:p>
        </w:tc>
        <w:tc>
          <w:tcPr>
            <w:tcW w:w="1580" w:type="pct"/>
            <w:shd w:val="clear" w:color="auto" w:fill="E7E6E6" w:themeFill="background2"/>
            <w:vAlign w:val="center"/>
          </w:tcPr>
          <w:p w14:paraId="39AEFA8E" w14:textId="77777777" w:rsidR="008D5DE4" w:rsidRPr="00A104B6" w:rsidRDefault="008D5DE4" w:rsidP="005A644D">
            <w:pPr>
              <w:spacing w:after="0"/>
              <w:ind w:firstLine="0"/>
              <w:jc w:val="center"/>
              <w:rPr>
                <w:rFonts w:eastAsia="Calibri"/>
              </w:rPr>
            </w:pPr>
            <w:r w:rsidRPr="00A104B6">
              <w:rPr>
                <w:b/>
                <w:bCs/>
              </w:rPr>
              <w:t>Ubicación</w:t>
            </w:r>
          </w:p>
        </w:tc>
        <w:tc>
          <w:tcPr>
            <w:tcW w:w="920" w:type="pct"/>
            <w:shd w:val="clear" w:color="auto" w:fill="E7E6E6" w:themeFill="background2"/>
            <w:vAlign w:val="center"/>
          </w:tcPr>
          <w:p w14:paraId="7BA062A1" w14:textId="77777777" w:rsidR="008D5DE4" w:rsidRPr="00A104B6" w:rsidRDefault="008D5DE4" w:rsidP="005A644D">
            <w:pPr>
              <w:spacing w:after="0"/>
              <w:ind w:firstLine="0"/>
              <w:jc w:val="center"/>
              <w:rPr>
                <w:rFonts w:eastAsia="Calibri"/>
              </w:rPr>
            </w:pPr>
            <w:r w:rsidRPr="00A104B6">
              <w:rPr>
                <w:b/>
                <w:bCs/>
              </w:rPr>
              <w:t>Perfil de Egreso</w:t>
            </w:r>
          </w:p>
        </w:tc>
      </w:tr>
      <w:tr w:rsidR="008D5DE4" w:rsidRPr="00A104B6" w14:paraId="0ECFA188" w14:textId="77777777" w:rsidTr="005A644D">
        <w:tc>
          <w:tcPr>
            <w:tcW w:w="1250" w:type="pct"/>
            <w:vAlign w:val="center"/>
          </w:tcPr>
          <w:p w14:paraId="1FC39945" w14:textId="77777777" w:rsidR="008D5DE4" w:rsidRPr="00A104B6" w:rsidRDefault="008D5DE4" w:rsidP="005A644D">
            <w:pPr>
              <w:spacing w:after="0"/>
              <w:ind w:firstLine="0"/>
              <w:jc w:val="center"/>
            </w:pPr>
          </w:p>
          <w:p w14:paraId="1C6D68E5" w14:textId="77777777" w:rsidR="008D5DE4" w:rsidRPr="00A104B6" w:rsidRDefault="008D5DE4" w:rsidP="005A644D">
            <w:pPr>
              <w:spacing w:after="0"/>
              <w:ind w:firstLine="0"/>
              <w:jc w:val="center"/>
              <w:rPr>
                <w:rFonts w:eastAsia="Calibri"/>
              </w:rPr>
            </w:pPr>
            <w:r w:rsidRPr="00A104B6">
              <w:rPr>
                <w:b/>
                <w:bCs/>
              </w:rPr>
              <w:t>1 Pública</w:t>
            </w:r>
          </w:p>
        </w:tc>
        <w:tc>
          <w:tcPr>
            <w:tcW w:w="1250" w:type="pct"/>
            <w:vAlign w:val="center"/>
          </w:tcPr>
          <w:p w14:paraId="0562CB0E" w14:textId="77777777" w:rsidR="008D5DE4" w:rsidRPr="00A104B6" w:rsidRDefault="008D5DE4" w:rsidP="005A644D">
            <w:pPr>
              <w:spacing w:after="0"/>
              <w:ind w:firstLine="0"/>
              <w:jc w:val="center"/>
            </w:pPr>
          </w:p>
          <w:p w14:paraId="4395F2CC" w14:textId="77777777" w:rsidR="008D5DE4" w:rsidRPr="00A104B6" w:rsidRDefault="008D5DE4" w:rsidP="005A644D">
            <w:pPr>
              <w:spacing w:after="0"/>
              <w:ind w:firstLine="0"/>
              <w:jc w:val="center"/>
              <w:rPr>
                <w:rFonts w:eastAsia="Calibri"/>
              </w:rPr>
            </w:pPr>
            <w:r w:rsidRPr="00A104B6">
              <w:t>Ingeniería en Sistemas</w:t>
            </w:r>
          </w:p>
        </w:tc>
        <w:tc>
          <w:tcPr>
            <w:tcW w:w="1580" w:type="pct"/>
            <w:vAlign w:val="center"/>
          </w:tcPr>
          <w:p w14:paraId="0F4A1722" w14:textId="77777777" w:rsidR="008D5DE4" w:rsidRPr="00A104B6" w:rsidRDefault="008D5DE4" w:rsidP="005A644D">
            <w:pPr>
              <w:spacing w:after="0"/>
              <w:ind w:firstLine="0"/>
              <w:jc w:val="center"/>
              <w:rPr>
                <w:rFonts w:eastAsia="Calibri"/>
              </w:rPr>
            </w:pPr>
            <w:r w:rsidRPr="00A104B6">
              <w:rPr>
                <w:rFonts w:eastAsia="Calibri"/>
              </w:rPr>
              <w:t>Universidad Autónoma de Campeche</w:t>
            </w:r>
          </w:p>
        </w:tc>
        <w:tc>
          <w:tcPr>
            <w:tcW w:w="920" w:type="pct"/>
            <w:vAlign w:val="center"/>
          </w:tcPr>
          <w:p w14:paraId="207ABB41" w14:textId="77777777" w:rsidR="008D5DE4" w:rsidRPr="00A104B6" w:rsidRDefault="008D5DE4" w:rsidP="005A644D">
            <w:pPr>
              <w:spacing w:after="0"/>
              <w:ind w:firstLine="0"/>
              <w:jc w:val="center"/>
              <w:rPr>
                <w:rFonts w:eastAsia="Calibri"/>
              </w:rPr>
            </w:pPr>
            <w:r w:rsidRPr="00A104B6">
              <w:rPr>
                <w:rFonts w:eastAsia="Calibri"/>
              </w:rPr>
              <w:t>Características</w:t>
            </w:r>
          </w:p>
        </w:tc>
      </w:tr>
      <w:tr w:rsidR="008D5DE4" w:rsidRPr="00A104B6" w14:paraId="74E7DC8A" w14:textId="77777777" w:rsidTr="005A644D">
        <w:tc>
          <w:tcPr>
            <w:tcW w:w="1250" w:type="pct"/>
            <w:vAlign w:val="center"/>
          </w:tcPr>
          <w:p w14:paraId="34CE0A41" w14:textId="77777777" w:rsidR="008D5DE4" w:rsidRPr="00A104B6" w:rsidRDefault="008D5DE4" w:rsidP="005A644D">
            <w:pPr>
              <w:spacing w:after="0"/>
              <w:ind w:firstLine="0"/>
              <w:jc w:val="center"/>
            </w:pPr>
          </w:p>
          <w:p w14:paraId="2CECBBF4" w14:textId="77777777" w:rsidR="008D5DE4" w:rsidRPr="00A104B6" w:rsidRDefault="008D5DE4" w:rsidP="005A644D">
            <w:pPr>
              <w:spacing w:after="0"/>
              <w:ind w:firstLine="0"/>
              <w:jc w:val="center"/>
              <w:rPr>
                <w:rFonts w:eastAsia="Calibri"/>
              </w:rPr>
            </w:pPr>
            <w:r w:rsidRPr="00A104B6">
              <w:rPr>
                <w:b/>
                <w:bCs/>
              </w:rPr>
              <w:t>2 Privada</w:t>
            </w:r>
          </w:p>
        </w:tc>
        <w:tc>
          <w:tcPr>
            <w:tcW w:w="1250" w:type="pct"/>
            <w:vAlign w:val="center"/>
          </w:tcPr>
          <w:p w14:paraId="62EBF3C5" w14:textId="77777777" w:rsidR="008D5DE4" w:rsidRPr="00A104B6" w:rsidRDefault="008D5DE4" w:rsidP="005A644D">
            <w:pPr>
              <w:spacing w:after="0"/>
              <w:ind w:firstLine="0"/>
              <w:jc w:val="center"/>
            </w:pPr>
          </w:p>
          <w:p w14:paraId="6A6670C8" w14:textId="77777777" w:rsidR="008D5DE4" w:rsidRPr="00A104B6" w:rsidRDefault="008D5DE4" w:rsidP="005A644D">
            <w:pPr>
              <w:spacing w:after="0"/>
              <w:ind w:firstLine="0"/>
              <w:jc w:val="center"/>
              <w:rPr>
                <w:rFonts w:eastAsia="Calibri"/>
              </w:rPr>
            </w:pPr>
            <w:r w:rsidRPr="00A104B6">
              <w:t>Ing. en Sistemas Computacionales</w:t>
            </w:r>
          </w:p>
        </w:tc>
        <w:tc>
          <w:tcPr>
            <w:tcW w:w="1580" w:type="pct"/>
            <w:vAlign w:val="center"/>
          </w:tcPr>
          <w:p w14:paraId="27821102" w14:textId="77777777" w:rsidR="008D5DE4" w:rsidRPr="00A104B6" w:rsidRDefault="008D5DE4" w:rsidP="005A644D">
            <w:pPr>
              <w:spacing w:after="0"/>
              <w:ind w:firstLine="0"/>
              <w:jc w:val="center"/>
              <w:rPr>
                <w:rFonts w:eastAsia="Calibri"/>
              </w:rPr>
            </w:pPr>
            <w:r w:rsidRPr="00A104B6">
              <w:rPr>
                <w:rFonts w:eastAsia="Calibri"/>
              </w:rPr>
              <w:t>Universidad Autónoma de Yucatán</w:t>
            </w:r>
          </w:p>
        </w:tc>
        <w:tc>
          <w:tcPr>
            <w:tcW w:w="920" w:type="pct"/>
            <w:vAlign w:val="center"/>
          </w:tcPr>
          <w:p w14:paraId="19E61D8E" w14:textId="77777777" w:rsidR="008D5DE4" w:rsidRPr="00A104B6" w:rsidRDefault="008D5DE4" w:rsidP="005A644D">
            <w:pPr>
              <w:spacing w:after="0"/>
              <w:ind w:firstLine="0"/>
              <w:jc w:val="center"/>
              <w:rPr>
                <w:rFonts w:eastAsia="Calibri"/>
              </w:rPr>
            </w:pPr>
            <w:r w:rsidRPr="00A104B6">
              <w:rPr>
                <w:rFonts w:eastAsia="Calibri"/>
              </w:rPr>
              <w:t>Características</w:t>
            </w:r>
          </w:p>
        </w:tc>
      </w:tr>
    </w:tbl>
    <w:p w14:paraId="6D98A12B" w14:textId="77777777" w:rsidR="008D5DE4" w:rsidRDefault="008D5DE4" w:rsidP="008D5DE4">
      <w:pPr>
        <w:ind w:firstLine="0"/>
        <w:rPr>
          <w:rFonts w:eastAsia="Calibri"/>
        </w:rPr>
      </w:pPr>
    </w:p>
    <w:p w14:paraId="0647C5C1" w14:textId="68BBC1D8" w:rsidR="00B61FCC" w:rsidRDefault="00B61FCC" w:rsidP="00B61FCC">
      <w:r w:rsidRPr="00E3027A">
        <w:t>En una tabla como la siguiente, se pueden analizar las unidades de aprendizaje o las materias de los planes de estudio de la oferta que se ha identificado como afín al programa que se propone.</w:t>
      </w:r>
      <w:r w:rsidR="005A568A">
        <w:t xml:space="preserve"> (</w:t>
      </w:r>
      <w:r w:rsidR="004F57A1">
        <w:fldChar w:fldCharType="begin"/>
      </w:r>
      <w:r w:rsidR="004F57A1">
        <w:instrText xml:space="preserve"> REF _Ref20992076 </w:instrText>
      </w:r>
      <w:r w:rsidR="004F57A1">
        <w:fldChar w:fldCharType="separate"/>
      </w:r>
      <w:r w:rsidR="00495955">
        <w:t xml:space="preserve">Tabla </w:t>
      </w:r>
      <w:r w:rsidR="00495955">
        <w:rPr>
          <w:noProof/>
        </w:rPr>
        <w:t>2</w:t>
      </w:r>
      <w:r w:rsidR="004F57A1">
        <w:rPr>
          <w:noProof/>
        </w:rPr>
        <w:fldChar w:fldCharType="end"/>
      </w:r>
      <w:r w:rsidR="005A568A">
        <w:t>)</w:t>
      </w:r>
    </w:p>
    <w:p w14:paraId="654FEB70" w14:textId="5856D977" w:rsidR="00B61FCC" w:rsidRPr="00B61FCC" w:rsidRDefault="005A568A" w:rsidP="005A568A">
      <w:pPr>
        <w:pStyle w:val="Descripcin"/>
        <w:rPr>
          <w:b w:val="0"/>
          <w:szCs w:val="20"/>
        </w:rPr>
      </w:pPr>
      <w:bookmarkStart w:id="46" w:name="_Ref20992076"/>
      <w:bookmarkStart w:id="47" w:name="_Toc21714416"/>
      <w:r>
        <w:t xml:space="preserve">Tabla </w:t>
      </w:r>
      <w:r w:rsidR="004F57A1">
        <w:fldChar w:fldCharType="begin"/>
      </w:r>
      <w:r w:rsidR="004F57A1">
        <w:instrText xml:space="preserve"> SEQ Tabla \* ARABIC </w:instrText>
      </w:r>
      <w:r w:rsidR="004F57A1">
        <w:fldChar w:fldCharType="separate"/>
      </w:r>
      <w:r w:rsidR="00495955">
        <w:rPr>
          <w:noProof/>
        </w:rPr>
        <w:t>2</w:t>
      </w:r>
      <w:r w:rsidR="004F57A1">
        <w:rPr>
          <w:noProof/>
        </w:rPr>
        <w:fldChar w:fldCharType="end"/>
      </w:r>
      <w:bookmarkEnd w:id="46"/>
      <w:r w:rsidR="00B61FCC">
        <w:t xml:space="preserve"> </w:t>
      </w:r>
      <w:r w:rsidR="00B61FCC" w:rsidRPr="00B61FCC">
        <w:rPr>
          <w:szCs w:val="20"/>
        </w:rPr>
        <w:t>Ejemplo: Tabla Comparativa de unidades de aprendizaje</w:t>
      </w:r>
      <w:bookmarkEnd w:id="47"/>
    </w:p>
    <w:tbl>
      <w:tblPr>
        <w:tblStyle w:val="Tablaconcuadrcula"/>
        <w:tblW w:w="0" w:type="auto"/>
        <w:tblLook w:val="04A0" w:firstRow="1" w:lastRow="0" w:firstColumn="1" w:lastColumn="0" w:noHBand="0" w:noVBand="1"/>
      </w:tblPr>
      <w:tblGrid>
        <w:gridCol w:w="1839"/>
        <w:gridCol w:w="1840"/>
        <w:gridCol w:w="1841"/>
        <w:gridCol w:w="1841"/>
        <w:gridCol w:w="1841"/>
      </w:tblGrid>
      <w:tr w:rsidR="00B61FCC" w14:paraId="6E895E74" w14:textId="77777777" w:rsidTr="00B61FCC">
        <w:tc>
          <w:tcPr>
            <w:tcW w:w="1839" w:type="dxa"/>
            <w:shd w:val="clear" w:color="auto" w:fill="E7E6E6" w:themeFill="background2"/>
            <w:vAlign w:val="center"/>
          </w:tcPr>
          <w:tbl>
            <w:tblPr>
              <w:tblW w:w="0" w:type="auto"/>
              <w:tblBorders>
                <w:top w:val="nil"/>
                <w:left w:val="nil"/>
                <w:bottom w:val="nil"/>
                <w:right w:val="nil"/>
              </w:tblBorders>
              <w:tblLook w:val="0000" w:firstRow="0" w:lastRow="0" w:firstColumn="0" w:lastColumn="0" w:noHBand="0" w:noVBand="0"/>
            </w:tblPr>
            <w:tblGrid>
              <w:gridCol w:w="1623"/>
            </w:tblGrid>
            <w:tr w:rsidR="00B61FCC" w:rsidRPr="00B61FCC" w14:paraId="6D07AC25" w14:textId="77777777" w:rsidTr="008B5A17">
              <w:trPr>
                <w:trHeight w:val="260"/>
              </w:trPr>
              <w:tc>
                <w:tcPr>
                  <w:tcW w:w="0" w:type="auto"/>
                </w:tcPr>
                <w:p w14:paraId="2B898B8B" w14:textId="77777777" w:rsidR="00B61FCC" w:rsidRPr="00B61FCC" w:rsidRDefault="00B61FCC" w:rsidP="00B61FCC">
                  <w:pPr>
                    <w:spacing w:after="0"/>
                    <w:ind w:firstLine="0"/>
                    <w:jc w:val="center"/>
                    <w:rPr>
                      <w:b/>
                      <w:bCs/>
                    </w:rPr>
                  </w:pPr>
                  <w:r w:rsidRPr="00B61FCC">
                    <w:rPr>
                      <w:b/>
                      <w:bCs/>
                    </w:rPr>
                    <w:t>Unidad de Aprendizaje</w:t>
                  </w:r>
                </w:p>
              </w:tc>
            </w:tr>
          </w:tbl>
          <w:p w14:paraId="2946DB82" w14:textId="77777777" w:rsidR="00B61FCC" w:rsidRDefault="00B61FCC" w:rsidP="00B61FCC">
            <w:pPr>
              <w:ind w:firstLine="0"/>
              <w:jc w:val="center"/>
              <w:rPr>
                <w:b/>
                <w:sz w:val="16"/>
                <w:szCs w:val="16"/>
              </w:rPr>
            </w:pPr>
          </w:p>
        </w:tc>
        <w:tc>
          <w:tcPr>
            <w:tcW w:w="1840" w:type="dxa"/>
            <w:shd w:val="clear" w:color="auto" w:fill="E7E6E6" w:themeFill="background2"/>
            <w:vAlign w:val="center"/>
          </w:tcPr>
          <w:p w14:paraId="2843A483" w14:textId="77777777" w:rsidR="00B61FCC" w:rsidRDefault="00B61FCC" w:rsidP="00A224DD">
            <w:pPr>
              <w:ind w:firstLine="0"/>
              <w:jc w:val="center"/>
              <w:rPr>
                <w:b/>
                <w:sz w:val="16"/>
                <w:szCs w:val="16"/>
              </w:rPr>
            </w:pPr>
            <w:r w:rsidRPr="00B61FCC">
              <w:rPr>
                <w:b/>
                <w:bCs/>
              </w:rPr>
              <w:t>UAC</w:t>
            </w:r>
          </w:p>
        </w:tc>
        <w:tc>
          <w:tcPr>
            <w:tcW w:w="1841" w:type="dxa"/>
            <w:shd w:val="clear" w:color="auto" w:fill="E7E6E6" w:themeFill="background2"/>
            <w:vAlign w:val="center"/>
          </w:tcPr>
          <w:p w14:paraId="7E144EDE" w14:textId="77777777" w:rsidR="00B61FCC" w:rsidRDefault="00B61FCC" w:rsidP="00B61FCC">
            <w:pPr>
              <w:ind w:firstLine="0"/>
              <w:jc w:val="center"/>
              <w:rPr>
                <w:b/>
                <w:sz w:val="16"/>
                <w:szCs w:val="16"/>
              </w:rPr>
            </w:pPr>
            <w:r w:rsidRPr="00B61FCC">
              <w:rPr>
                <w:b/>
                <w:bCs/>
              </w:rPr>
              <w:t>UJAT</w:t>
            </w:r>
          </w:p>
        </w:tc>
        <w:tc>
          <w:tcPr>
            <w:tcW w:w="1841" w:type="dxa"/>
            <w:shd w:val="clear" w:color="auto" w:fill="E7E6E6" w:themeFill="background2"/>
            <w:vAlign w:val="center"/>
          </w:tcPr>
          <w:p w14:paraId="540CB03E" w14:textId="77777777" w:rsidR="00B61FCC" w:rsidRDefault="00B61FCC" w:rsidP="00B61FCC">
            <w:pPr>
              <w:ind w:firstLine="0"/>
              <w:jc w:val="center"/>
              <w:rPr>
                <w:b/>
                <w:sz w:val="16"/>
                <w:szCs w:val="16"/>
              </w:rPr>
            </w:pPr>
            <w:r w:rsidRPr="00B61FCC">
              <w:rPr>
                <w:b/>
                <w:bCs/>
              </w:rPr>
              <w:t>UADY</w:t>
            </w:r>
          </w:p>
        </w:tc>
        <w:tc>
          <w:tcPr>
            <w:tcW w:w="1841" w:type="dxa"/>
            <w:shd w:val="clear" w:color="auto" w:fill="E7E6E6" w:themeFill="background2"/>
            <w:vAlign w:val="center"/>
          </w:tcPr>
          <w:p w14:paraId="253DACC5" w14:textId="77777777" w:rsidR="00B61FCC" w:rsidRDefault="00B61FCC" w:rsidP="00B61FCC">
            <w:pPr>
              <w:ind w:firstLine="0"/>
              <w:jc w:val="center"/>
              <w:rPr>
                <w:b/>
                <w:sz w:val="16"/>
                <w:szCs w:val="16"/>
              </w:rPr>
            </w:pPr>
            <w:r w:rsidRPr="00B61FCC">
              <w:rPr>
                <w:b/>
                <w:bCs/>
              </w:rPr>
              <w:t>VVVVV</w:t>
            </w:r>
          </w:p>
        </w:tc>
      </w:tr>
      <w:tr w:rsidR="00B61FCC" w14:paraId="5CB30DB7" w14:textId="77777777" w:rsidTr="00B61FCC">
        <w:tc>
          <w:tcPr>
            <w:tcW w:w="1839" w:type="dxa"/>
            <w:vAlign w:val="center"/>
          </w:tcPr>
          <w:p w14:paraId="53F51897" w14:textId="77777777" w:rsidR="00B61FCC" w:rsidRPr="00B61FCC" w:rsidRDefault="00B61FCC" w:rsidP="00B61FCC">
            <w:pPr>
              <w:ind w:firstLine="0"/>
              <w:jc w:val="center"/>
              <w:rPr>
                <w:szCs w:val="20"/>
              </w:rPr>
            </w:pPr>
            <w:r w:rsidRPr="00B61FCC">
              <w:rPr>
                <w:szCs w:val="20"/>
              </w:rPr>
              <w:t>Administración contemporánea</w:t>
            </w:r>
          </w:p>
        </w:tc>
        <w:tc>
          <w:tcPr>
            <w:tcW w:w="1840" w:type="dxa"/>
            <w:vAlign w:val="center"/>
          </w:tcPr>
          <w:p w14:paraId="5997CC1D" w14:textId="77777777" w:rsidR="00B61FCC" w:rsidRPr="00B61FCC" w:rsidRDefault="00B61FCC" w:rsidP="00B61FCC">
            <w:pPr>
              <w:ind w:firstLine="0"/>
              <w:jc w:val="center"/>
              <w:rPr>
                <w:szCs w:val="20"/>
              </w:rPr>
            </w:pPr>
          </w:p>
        </w:tc>
        <w:tc>
          <w:tcPr>
            <w:tcW w:w="1841" w:type="dxa"/>
            <w:vAlign w:val="center"/>
          </w:tcPr>
          <w:p w14:paraId="110FFD37" w14:textId="77777777" w:rsidR="00B61FCC" w:rsidRPr="00B61FCC" w:rsidRDefault="00B61FCC" w:rsidP="00B61FCC">
            <w:pPr>
              <w:ind w:firstLine="0"/>
              <w:jc w:val="center"/>
              <w:rPr>
                <w:szCs w:val="20"/>
              </w:rPr>
            </w:pPr>
          </w:p>
        </w:tc>
        <w:tc>
          <w:tcPr>
            <w:tcW w:w="1841" w:type="dxa"/>
            <w:vAlign w:val="center"/>
          </w:tcPr>
          <w:p w14:paraId="6B699379" w14:textId="77777777" w:rsidR="00B61FCC" w:rsidRPr="00B61FCC" w:rsidRDefault="00B61FCC" w:rsidP="00B61FCC">
            <w:pPr>
              <w:ind w:firstLine="0"/>
              <w:jc w:val="center"/>
              <w:rPr>
                <w:szCs w:val="20"/>
              </w:rPr>
            </w:pPr>
          </w:p>
        </w:tc>
        <w:tc>
          <w:tcPr>
            <w:tcW w:w="1841" w:type="dxa"/>
            <w:vAlign w:val="center"/>
          </w:tcPr>
          <w:p w14:paraId="3FE9F23F" w14:textId="77777777" w:rsidR="00B61FCC" w:rsidRPr="00B61FCC" w:rsidRDefault="00B61FCC" w:rsidP="00B61FCC">
            <w:pPr>
              <w:ind w:firstLine="0"/>
              <w:jc w:val="center"/>
              <w:rPr>
                <w:szCs w:val="20"/>
              </w:rPr>
            </w:pPr>
          </w:p>
        </w:tc>
      </w:tr>
      <w:tr w:rsidR="00B61FCC" w14:paraId="5F8D05DA" w14:textId="77777777" w:rsidTr="00B61FCC">
        <w:tc>
          <w:tcPr>
            <w:tcW w:w="1839" w:type="dxa"/>
            <w:vAlign w:val="center"/>
          </w:tcPr>
          <w:p w14:paraId="5B5516D6" w14:textId="77777777" w:rsidR="00B61FCC" w:rsidRPr="00B61FCC" w:rsidRDefault="00B61FCC" w:rsidP="00B61FCC">
            <w:pPr>
              <w:ind w:firstLine="0"/>
              <w:jc w:val="center"/>
              <w:rPr>
                <w:szCs w:val="20"/>
              </w:rPr>
            </w:pPr>
            <w:r w:rsidRPr="00B61FCC">
              <w:rPr>
                <w:szCs w:val="20"/>
              </w:rPr>
              <w:t>Comunicación organizacional</w:t>
            </w:r>
          </w:p>
        </w:tc>
        <w:tc>
          <w:tcPr>
            <w:tcW w:w="1840" w:type="dxa"/>
            <w:vAlign w:val="center"/>
          </w:tcPr>
          <w:p w14:paraId="1F72F646" w14:textId="77777777" w:rsidR="00B61FCC" w:rsidRPr="00B61FCC" w:rsidRDefault="00B61FCC" w:rsidP="00B61FCC">
            <w:pPr>
              <w:ind w:firstLine="0"/>
              <w:jc w:val="center"/>
              <w:rPr>
                <w:szCs w:val="20"/>
              </w:rPr>
            </w:pPr>
          </w:p>
        </w:tc>
        <w:tc>
          <w:tcPr>
            <w:tcW w:w="1841" w:type="dxa"/>
            <w:vAlign w:val="center"/>
          </w:tcPr>
          <w:p w14:paraId="08CE6F91" w14:textId="77777777" w:rsidR="00B61FCC" w:rsidRPr="00B61FCC" w:rsidRDefault="00B61FCC" w:rsidP="00B61FCC">
            <w:pPr>
              <w:ind w:firstLine="0"/>
              <w:jc w:val="center"/>
              <w:rPr>
                <w:szCs w:val="20"/>
              </w:rPr>
            </w:pPr>
          </w:p>
        </w:tc>
        <w:tc>
          <w:tcPr>
            <w:tcW w:w="1841" w:type="dxa"/>
            <w:vAlign w:val="center"/>
          </w:tcPr>
          <w:p w14:paraId="61CDCEAD" w14:textId="77777777" w:rsidR="00B61FCC" w:rsidRPr="00B61FCC" w:rsidRDefault="00B61FCC" w:rsidP="00B61FCC">
            <w:pPr>
              <w:ind w:firstLine="0"/>
              <w:jc w:val="center"/>
              <w:rPr>
                <w:szCs w:val="20"/>
              </w:rPr>
            </w:pPr>
          </w:p>
        </w:tc>
        <w:tc>
          <w:tcPr>
            <w:tcW w:w="1841" w:type="dxa"/>
            <w:vAlign w:val="center"/>
          </w:tcPr>
          <w:p w14:paraId="6BB9E253" w14:textId="77777777" w:rsidR="00B61FCC" w:rsidRPr="00B61FCC" w:rsidRDefault="00B61FCC" w:rsidP="00B61FCC">
            <w:pPr>
              <w:ind w:firstLine="0"/>
              <w:jc w:val="center"/>
              <w:rPr>
                <w:szCs w:val="20"/>
              </w:rPr>
            </w:pPr>
          </w:p>
        </w:tc>
      </w:tr>
    </w:tbl>
    <w:p w14:paraId="474693F1" w14:textId="77777777" w:rsidR="00660588" w:rsidRPr="008413BE" w:rsidRDefault="00B61FCC" w:rsidP="00660588">
      <w:pPr>
        <w:ind w:firstLine="0"/>
        <w:rPr>
          <w:sz w:val="18"/>
        </w:rPr>
      </w:pPr>
      <w:r>
        <w:t>*</w:t>
      </w:r>
      <w:r w:rsidRPr="008413BE">
        <w:rPr>
          <w:sz w:val="18"/>
        </w:rPr>
        <w:t>Se recomienda utilizar la siguiente simbología para simplificar la información</w:t>
      </w:r>
    </w:p>
    <w:p w14:paraId="60AC5876" w14:textId="77777777" w:rsidR="00B61FCC" w:rsidRDefault="00B61FCC" w:rsidP="00660588">
      <w:pPr>
        <w:ind w:firstLine="0"/>
        <w:rPr>
          <w:sz w:val="18"/>
        </w:rPr>
      </w:pPr>
      <w:r w:rsidRPr="008413BE">
        <w:rPr>
          <w:sz w:val="18"/>
        </w:rPr>
        <w:t>EJEMPLO</w:t>
      </w:r>
      <w:r w:rsidR="005B5D62" w:rsidRPr="008413BE">
        <w:rPr>
          <w:sz w:val="18"/>
        </w:rPr>
        <w:t>: /</w:t>
      </w:r>
      <w:r w:rsidRPr="008413BE">
        <w:rPr>
          <w:sz w:val="18"/>
        </w:rPr>
        <w:t xml:space="preserve">: </w:t>
      </w:r>
      <w:r w:rsidR="00761E51">
        <w:rPr>
          <w:sz w:val="18"/>
        </w:rPr>
        <w:t xml:space="preserve">Unidad de Aprendizaje </w:t>
      </w:r>
      <w:r w:rsidR="00660588" w:rsidRPr="008413BE">
        <w:rPr>
          <w:sz w:val="18"/>
        </w:rPr>
        <w:t xml:space="preserve">presente en el plan de estudios; </w:t>
      </w:r>
      <w:r w:rsidRPr="008413BE">
        <w:rPr>
          <w:sz w:val="18"/>
        </w:rPr>
        <w:t xml:space="preserve">*: </w:t>
      </w:r>
      <w:r w:rsidR="00761E51">
        <w:rPr>
          <w:sz w:val="18"/>
        </w:rPr>
        <w:t>Unidad de Aprendizaje</w:t>
      </w:r>
      <w:r w:rsidRPr="008413BE">
        <w:rPr>
          <w:sz w:val="18"/>
        </w:rPr>
        <w:t xml:space="preserve"> Básica</w:t>
      </w:r>
    </w:p>
    <w:p w14:paraId="4E9909AA" w14:textId="77777777" w:rsidR="00284142" w:rsidRPr="009E0723" w:rsidRDefault="00284142" w:rsidP="00284142">
      <w:pPr>
        <w:spacing w:after="0"/>
        <w:ind w:firstLine="0"/>
        <w:rPr>
          <w:rFonts w:eastAsia="Calibri"/>
        </w:rPr>
      </w:pPr>
      <w:r w:rsidRPr="009E0723">
        <w:rPr>
          <w:rFonts w:eastAsia="Calibri"/>
        </w:rPr>
        <w:t>Este apartado se complementa con un estudio de lo siguiente:</w:t>
      </w:r>
    </w:p>
    <w:p w14:paraId="23DE523C" w14:textId="77777777" w:rsidR="00284142" w:rsidRDefault="00284142" w:rsidP="00284142">
      <w:pPr>
        <w:spacing w:after="0"/>
        <w:ind w:firstLine="0"/>
        <w:rPr>
          <w:sz w:val="18"/>
        </w:rPr>
      </w:pPr>
    </w:p>
    <w:p w14:paraId="752E0F21" w14:textId="77777777" w:rsidR="00284142" w:rsidRDefault="00284142" w:rsidP="00284142">
      <w:pPr>
        <w:rPr>
          <w:rFonts w:eastAsia="Calibri"/>
        </w:rPr>
      </w:pPr>
      <w:r>
        <w:rPr>
          <w:rFonts w:eastAsia="Calibri"/>
          <w:b/>
        </w:rPr>
        <w:t>Demanda real profesional</w:t>
      </w:r>
      <w:r w:rsidR="005A568A">
        <w:rPr>
          <w:rFonts w:eastAsia="Calibri"/>
        </w:rPr>
        <w:t>.</w:t>
      </w:r>
      <w:r>
        <w:rPr>
          <w:rFonts w:eastAsia="Calibri"/>
        </w:rPr>
        <w:t xml:space="preserve"> Al número de solicitudes formales de ingreso al nivel educativo al que pertenece el PE, por parte de aspirantes que reúnen los requisitos establecidos. Indicar el número de solicitudes a primer ingreso durante los últimos 5 años, los datos actuales y la prospectiva a 5 años del nivel educativo al que pertenece el PE. </w:t>
      </w:r>
    </w:p>
    <w:p w14:paraId="575BD2AD" w14:textId="77777777" w:rsidR="00284142" w:rsidRDefault="00284142" w:rsidP="00284142">
      <w:pPr>
        <w:rPr>
          <w:rFonts w:eastAsia="Calibri"/>
        </w:rPr>
      </w:pPr>
      <w:r>
        <w:rPr>
          <w:rFonts w:eastAsia="Calibri"/>
          <w:b/>
        </w:rPr>
        <w:lastRenderedPageBreak/>
        <w:t>Demanda potencial</w:t>
      </w:r>
      <w:r w:rsidR="005A568A">
        <w:rPr>
          <w:rFonts w:eastAsia="Calibri"/>
        </w:rPr>
        <w:t>.</w:t>
      </w:r>
      <w:r>
        <w:rPr>
          <w:rFonts w:eastAsia="Calibri"/>
        </w:rPr>
        <w:t xml:space="preserve"> Al número de egresados del nivel educativo antecedente que están en posibilidades de demandar admisión al programa, es decir, la población con características de edad y prerrequisitos curriculares suficientes para solicitar admisión al programa. Se refiere a un análisis prospectivo.</w:t>
      </w:r>
    </w:p>
    <w:p w14:paraId="4F57E09E" w14:textId="77777777" w:rsidR="00284142" w:rsidRDefault="00284142" w:rsidP="00284142">
      <w:pPr>
        <w:rPr>
          <w:rFonts w:eastAsia="Calibri"/>
        </w:rPr>
      </w:pPr>
      <w:r>
        <w:rPr>
          <w:rFonts w:eastAsia="Calibri"/>
        </w:rPr>
        <w:t>Identificar la demanda potencial, actual y futura de interesados a ingresar al nuevo programa educativo (número aproximado de posibles estudiantes a corto, mediano y largo plazos que podrán optar por el programa; el número de estudiantes que serán aceptados y el promedio alumno por docente).</w:t>
      </w:r>
    </w:p>
    <w:p w14:paraId="7C472413" w14:textId="77777777" w:rsidR="00284142" w:rsidRDefault="00284142" w:rsidP="00284142">
      <w:pPr>
        <w:rPr>
          <w:rFonts w:eastAsia="Calibri"/>
        </w:rPr>
      </w:pPr>
      <w:r>
        <w:rPr>
          <w:rFonts w:eastAsia="Calibri"/>
        </w:rPr>
        <w:t>Es importante presentar el comportamiento histórico de la población potencial, durante los últimos 5 años, los datos actuales, al inicio de la operación del programa, y la prospectiva a 5 años, considerando la proyección de matrícula del programa una vez en operación</w:t>
      </w:r>
    </w:p>
    <w:p w14:paraId="29BA0A16" w14:textId="77777777" w:rsidR="00284142" w:rsidRDefault="00284142" w:rsidP="00284142">
      <w:r w:rsidRPr="00CF5B72">
        <w:t>El cierre deseable de este apartado consiste en una conclusión sobre las ventajas competitivas del PE que se propone, las áreas de oportunidad observables en la oferta educativa existente y que la propuesta considera superar, entre otros factores que le confieren una posición favorable en el espectro de opciones de formación en el estado o en la r</w:t>
      </w:r>
      <w:r>
        <w:t>egión de incidencia del programa.</w:t>
      </w:r>
    </w:p>
    <w:p w14:paraId="3B2F34AD" w14:textId="77777777" w:rsidR="003F766B" w:rsidRPr="005A568A" w:rsidRDefault="003F766B" w:rsidP="005A568A">
      <w:pPr>
        <w:pStyle w:val="Ttulo3"/>
      </w:pPr>
      <w:bookmarkStart w:id="48" w:name="_Toc21714346"/>
      <w:r w:rsidRPr="005A568A">
        <w:t>Fundamentos epistemológicos del currículo y perspectiva pedagógica.</w:t>
      </w:r>
      <w:bookmarkEnd w:id="48"/>
      <w:r w:rsidRPr="005A568A">
        <w:t xml:space="preserve">  </w:t>
      </w:r>
    </w:p>
    <w:p w14:paraId="640514DD" w14:textId="77777777" w:rsidR="00C168D7" w:rsidRDefault="00C168D7" w:rsidP="00C168D7">
      <w:pPr>
        <w:rPr>
          <w:lang w:eastAsia="es-MX"/>
        </w:rPr>
      </w:pPr>
      <w:r w:rsidRPr="00145CFD">
        <w:rPr>
          <w:lang w:eastAsia="es-MX"/>
        </w:rPr>
        <w:t>El propósito es:</w:t>
      </w:r>
    </w:p>
    <w:p w14:paraId="13FFCEFA" w14:textId="77777777" w:rsidR="00C168D7" w:rsidRDefault="00C168D7" w:rsidP="00F11B42">
      <w:pPr>
        <w:pStyle w:val="Prrafodelista"/>
        <w:numPr>
          <w:ilvl w:val="0"/>
          <w:numId w:val="19"/>
        </w:numPr>
        <w:rPr>
          <w:lang w:eastAsia="es-MX"/>
        </w:rPr>
      </w:pPr>
      <w:r w:rsidRPr="00145CFD">
        <w:rPr>
          <w:lang w:eastAsia="es-MX"/>
        </w:rPr>
        <w:t xml:space="preserve">Analizar la(s) trayectoria de la(s) disciplina(s) central(es), su(s) prospectiva(s) y el impacto que tiene su desarrollo sobre la opción profesional y su ejercicio en los diferentes ámbitos de aplicación de la profesión. </w:t>
      </w:r>
    </w:p>
    <w:p w14:paraId="435219AD" w14:textId="77777777" w:rsidR="00C168D7" w:rsidRDefault="00C168D7" w:rsidP="00F11B42">
      <w:pPr>
        <w:pStyle w:val="Prrafodelista"/>
        <w:numPr>
          <w:ilvl w:val="0"/>
          <w:numId w:val="19"/>
        </w:numPr>
        <w:rPr>
          <w:lang w:eastAsia="es-MX"/>
        </w:rPr>
      </w:pPr>
      <w:r w:rsidRPr="00145CFD">
        <w:rPr>
          <w:lang w:eastAsia="es-MX"/>
        </w:rPr>
        <w:t>Identificar</w:t>
      </w:r>
      <w:r w:rsidR="00095893">
        <w:rPr>
          <w:lang w:eastAsia="es-MX"/>
        </w:rPr>
        <w:t xml:space="preserve"> y considerara</w:t>
      </w:r>
      <w:r w:rsidRPr="00145CFD">
        <w:rPr>
          <w:lang w:eastAsia="es-MX"/>
        </w:rPr>
        <w:t xml:space="preserve"> el conjunto de saberes que conforman la(s) disciplina(s) central(es).</w:t>
      </w:r>
    </w:p>
    <w:p w14:paraId="61F8672D" w14:textId="77777777" w:rsidR="00C168D7" w:rsidRDefault="00C168D7" w:rsidP="00F11B42">
      <w:pPr>
        <w:pStyle w:val="Prrafodelista"/>
        <w:numPr>
          <w:ilvl w:val="0"/>
          <w:numId w:val="19"/>
        </w:numPr>
        <w:rPr>
          <w:lang w:eastAsia="es-MX"/>
        </w:rPr>
      </w:pPr>
      <w:r w:rsidRPr="00145CFD">
        <w:rPr>
          <w:lang w:eastAsia="es-MX"/>
        </w:rPr>
        <w:t>Reconocer los saberes extradisciplinarios que enriquecen a la(s) disciplina(s) central(es).</w:t>
      </w:r>
    </w:p>
    <w:p w14:paraId="7D3DDE42" w14:textId="77777777" w:rsidR="00C168D7" w:rsidRPr="00B31A12" w:rsidRDefault="00C168D7" w:rsidP="00F11B42">
      <w:pPr>
        <w:pStyle w:val="Prrafodelista"/>
        <w:numPr>
          <w:ilvl w:val="0"/>
          <w:numId w:val="19"/>
        </w:numPr>
        <w:rPr>
          <w:lang w:eastAsia="es-MX"/>
        </w:rPr>
      </w:pPr>
      <w:r w:rsidRPr="00145CFD">
        <w:rPr>
          <w:lang w:eastAsia="es-MX"/>
        </w:rPr>
        <w:t xml:space="preserve">Identificar la visión </w:t>
      </w:r>
      <w:r w:rsidRPr="00B31A12">
        <w:rPr>
          <w:lang w:eastAsia="es-MX"/>
        </w:rPr>
        <w:t xml:space="preserve">transdisciplinaria inherente a la formación profesional. </w:t>
      </w:r>
    </w:p>
    <w:p w14:paraId="4D8996A9" w14:textId="77777777" w:rsidR="00C168D7" w:rsidRPr="00994EFE" w:rsidRDefault="00C168D7" w:rsidP="00C168D7">
      <w:pPr>
        <w:rPr>
          <w:lang w:eastAsia="es-MX"/>
        </w:rPr>
      </w:pPr>
      <w:r w:rsidRPr="00B31A12">
        <w:rPr>
          <w:lang w:eastAsia="es-MX"/>
        </w:rPr>
        <w:t>En este apartado se explicita los fundamentos teóricos de los que se parte para la elaboración o cambio del programa educativo; el modelo pedagógico que se aplicará: las áreas de formación y competencias definidas para el programa educativo con base a los referentes externos e internos, las concepciones de enseñanza-aprendizaje, docencia, investigación, servicio social, estudiante, profesor, relación teoría y práctica; asimismo, la función que desempeñará la evaluación como un proceso continuo, tanto para el aprendizaje como para el propio</w:t>
      </w:r>
      <w:r w:rsidRPr="00994EFE">
        <w:rPr>
          <w:lang w:eastAsia="es-MX"/>
        </w:rPr>
        <w:t xml:space="preserve"> programa.</w:t>
      </w:r>
    </w:p>
    <w:p w14:paraId="3E549949" w14:textId="77777777" w:rsidR="00C168D7" w:rsidRDefault="00C168D7" w:rsidP="00C168D7">
      <w:pPr>
        <w:rPr>
          <w:lang w:eastAsia="es-MX"/>
        </w:rPr>
      </w:pPr>
      <w:r w:rsidRPr="00994EFE">
        <w:rPr>
          <w:bCs/>
          <w:lang w:eastAsia="es-MX"/>
        </w:rPr>
        <w:t>Asimismo, e</w:t>
      </w:r>
      <w:r w:rsidRPr="00994EFE">
        <w:rPr>
          <w:lang w:eastAsia="es-MX"/>
        </w:rPr>
        <w:t>xplicar el aspecto epistemológico el cual implica profundizar en el análisis y discusión de la disciplina en cuestión, en sus aspectos teóricos, como es el tipo de relación que se establece entre el sujeto y el objeto de conocimiento. Asimismo, delimitar el objeto de estudio.</w:t>
      </w:r>
    </w:p>
    <w:p w14:paraId="5930D4F0" w14:textId="77777777" w:rsidR="00C168D7" w:rsidRPr="005A568A" w:rsidRDefault="00C168D7" w:rsidP="005A568A">
      <w:pPr>
        <w:pStyle w:val="Ttulo2"/>
      </w:pPr>
      <w:bookmarkStart w:id="49" w:name="_Toc21714347"/>
      <w:r w:rsidRPr="005A568A">
        <w:t>Misión y visión</w:t>
      </w:r>
      <w:bookmarkEnd w:id="49"/>
    </w:p>
    <w:p w14:paraId="5A0403AC" w14:textId="77777777" w:rsidR="00C168D7" w:rsidRPr="005A568A" w:rsidRDefault="00C168D7" w:rsidP="005A568A">
      <w:pPr>
        <w:pStyle w:val="Ttulo3"/>
      </w:pPr>
      <w:bookmarkStart w:id="50" w:name="_Toc21714348"/>
      <w:r w:rsidRPr="005A568A">
        <w:t>Misión</w:t>
      </w:r>
      <w:bookmarkEnd w:id="50"/>
    </w:p>
    <w:p w14:paraId="65183741" w14:textId="77777777" w:rsidR="00C168D7" w:rsidRPr="00994EFE" w:rsidRDefault="00C168D7" w:rsidP="00C168D7">
      <w:pPr>
        <w:rPr>
          <w:lang w:val="es-ES" w:eastAsia="es-ES"/>
        </w:rPr>
      </w:pPr>
      <w:r w:rsidRPr="00994EFE">
        <w:rPr>
          <w:lang w:val="es-ES" w:eastAsia="es-ES"/>
        </w:rPr>
        <w:t xml:space="preserve">Describir la razón de ser y los objetivos esenciales del programa educativo, acorde con la misión institucional y de la Unidad Académica responsable. En su redacción se debe expresar la función pública </w:t>
      </w:r>
      <w:r w:rsidRPr="00994EFE">
        <w:rPr>
          <w:lang w:val="es-ES" w:eastAsia="es-ES"/>
        </w:rPr>
        <w:lastRenderedPageBreak/>
        <w:t>y social que cumple el programa educativo, así como los valores definidos como propios del programa educativo, de la Universidad, la sociedad y la educación, naturaleza humana y persona.</w:t>
      </w:r>
    </w:p>
    <w:p w14:paraId="66ED1FE2" w14:textId="77777777" w:rsidR="00C168D7" w:rsidRPr="00994EFE" w:rsidRDefault="00C168D7" w:rsidP="00C168D7">
      <w:pPr>
        <w:rPr>
          <w:lang w:val="es-ES" w:eastAsia="es-ES"/>
        </w:rPr>
      </w:pPr>
      <w:r w:rsidRPr="00994EFE">
        <w:rPr>
          <w:lang w:val="es-ES" w:eastAsia="es-ES"/>
        </w:rPr>
        <w:t>Para su elaboración se debe considerar lo siguiente:</w:t>
      </w:r>
    </w:p>
    <w:p w14:paraId="3203744B" w14:textId="77777777" w:rsidR="00C168D7" w:rsidRDefault="00C168D7" w:rsidP="00F11B42">
      <w:pPr>
        <w:pStyle w:val="Prrafodelista"/>
        <w:numPr>
          <w:ilvl w:val="0"/>
          <w:numId w:val="20"/>
        </w:numPr>
        <w:rPr>
          <w:lang w:val="es-ES" w:eastAsia="es-ES"/>
        </w:rPr>
      </w:pPr>
      <w:r w:rsidRPr="00C168D7">
        <w:rPr>
          <w:lang w:val="es-ES" w:eastAsia="es-ES"/>
        </w:rPr>
        <w:t>Conocer y considerar la misión institucional y de la dependencia, facultad o escuela a la que corresponda el Programa Educativo.</w:t>
      </w:r>
    </w:p>
    <w:p w14:paraId="148E1581" w14:textId="77777777" w:rsidR="00C168D7" w:rsidRPr="00C168D7" w:rsidRDefault="00C168D7" w:rsidP="00F11B42">
      <w:pPr>
        <w:pStyle w:val="Prrafodelista"/>
        <w:numPr>
          <w:ilvl w:val="0"/>
          <w:numId w:val="20"/>
        </w:numPr>
        <w:rPr>
          <w:lang w:val="es-ES" w:eastAsia="es-ES"/>
        </w:rPr>
      </w:pPr>
      <w:r w:rsidRPr="00C168D7">
        <w:rPr>
          <w:lang w:val="es-ES" w:eastAsia="es-ES"/>
        </w:rPr>
        <w:t>Debe ser coherente con el propósito general y particulares del programa educativo.</w:t>
      </w:r>
    </w:p>
    <w:p w14:paraId="4DB939AD" w14:textId="77777777" w:rsidR="00C168D7" w:rsidRPr="00994EFE" w:rsidRDefault="00C168D7" w:rsidP="00C168D7">
      <w:pPr>
        <w:rPr>
          <w:rFonts w:eastAsia="Calibri"/>
          <w:lang w:val="es-ES_tradnl"/>
        </w:rPr>
      </w:pPr>
      <w:r w:rsidRPr="00994EFE">
        <w:rPr>
          <w:rFonts w:eastAsia="Calibri"/>
          <w:lang w:val="es-ES_tradnl"/>
        </w:rPr>
        <w:t>a) ¿Qué es el Programa Educativo? ¿Cuál es el campo específico donde el profesional se desenvolverá, cuál será su principal actividad? (Rol e identidad del Programa Educativo en el entorno)</w:t>
      </w:r>
    </w:p>
    <w:p w14:paraId="77B02295" w14:textId="77777777" w:rsidR="00C168D7" w:rsidRPr="00994EFE" w:rsidRDefault="00C168D7" w:rsidP="00C168D7">
      <w:pPr>
        <w:rPr>
          <w:rFonts w:eastAsia="Calibri"/>
          <w:lang w:val="es-ES_tradnl"/>
        </w:rPr>
      </w:pPr>
      <w:r w:rsidRPr="00994EFE">
        <w:rPr>
          <w:rFonts w:eastAsia="Calibri"/>
          <w:lang w:val="es-ES_tradnl"/>
        </w:rPr>
        <w:t>b) ¿Cuál es el propósito del Programa Educativo, proyectándolo al futuro?</w:t>
      </w:r>
    </w:p>
    <w:p w14:paraId="21949F72" w14:textId="77777777" w:rsidR="00C168D7" w:rsidRPr="00994EFE" w:rsidRDefault="00C168D7" w:rsidP="00C168D7">
      <w:pPr>
        <w:rPr>
          <w:rFonts w:eastAsia="Calibri"/>
          <w:lang w:val="es-ES_tradnl"/>
        </w:rPr>
      </w:pPr>
      <w:r w:rsidRPr="00994EFE">
        <w:rPr>
          <w:rFonts w:eastAsia="Calibri"/>
          <w:lang w:val="es-ES_tradnl"/>
        </w:rPr>
        <w:t>c) ¿Quiénes son los beneficiarios del programa educativo y qué expectativas tienen?</w:t>
      </w:r>
    </w:p>
    <w:p w14:paraId="32A0B126" w14:textId="77777777" w:rsidR="00C168D7" w:rsidRPr="00994EFE" w:rsidRDefault="00C168D7" w:rsidP="00C168D7">
      <w:pPr>
        <w:rPr>
          <w:rFonts w:eastAsia="Calibri"/>
          <w:lang w:val="es-ES_tradnl"/>
        </w:rPr>
      </w:pPr>
      <w:r w:rsidRPr="00994EFE">
        <w:rPr>
          <w:rFonts w:eastAsia="Calibri"/>
          <w:lang w:val="es-ES_tradnl"/>
        </w:rPr>
        <w:t>d) ¿Cómo logra el programa educativo sus propósitos? ¿Qué metodología utiliza? ¿Cuál es su principal habilidad que la caracteriza?  y ¿Qué pone al servicio de los actores sociales, para alcanzar sus propósitos?</w:t>
      </w:r>
    </w:p>
    <w:p w14:paraId="09786508" w14:textId="77777777" w:rsidR="00C168D7" w:rsidRPr="005A568A" w:rsidRDefault="00C168D7" w:rsidP="005A568A">
      <w:pPr>
        <w:pStyle w:val="Ttulo3"/>
      </w:pPr>
      <w:bookmarkStart w:id="51" w:name="_Toc21714349"/>
      <w:r w:rsidRPr="005A568A">
        <w:t>Visión</w:t>
      </w:r>
      <w:bookmarkEnd w:id="51"/>
    </w:p>
    <w:p w14:paraId="33DAFFCB" w14:textId="77777777" w:rsidR="00D94E0E" w:rsidRPr="00994EFE" w:rsidRDefault="00D94E0E" w:rsidP="00D94E0E">
      <w:pPr>
        <w:rPr>
          <w:lang w:val="es-ES" w:eastAsia="es-ES"/>
        </w:rPr>
      </w:pPr>
      <w:r w:rsidRPr="00994EFE">
        <w:rPr>
          <w:lang w:val="es-ES" w:eastAsia="es-ES"/>
        </w:rPr>
        <w:t>Situación perfecta a la que aspira el programa educativo. Un ideal que comprende un sentido de posibilidad más que de probabilidad, de potencial más que de límites (UNESCO).</w:t>
      </w:r>
    </w:p>
    <w:p w14:paraId="7A2D1EBD" w14:textId="77777777" w:rsidR="00D94E0E" w:rsidRPr="00994EFE" w:rsidRDefault="00D94E0E" w:rsidP="00D94E0E">
      <w:pPr>
        <w:rPr>
          <w:lang w:val="es-ES" w:eastAsia="es-ES"/>
        </w:rPr>
      </w:pPr>
      <w:r w:rsidRPr="00994EFE">
        <w:rPr>
          <w:lang w:val="es-ES" w:eastAsia="es-ES"/>
        </w:rPr>
        <w:t>Es la proyección que el programa educativo tiene de sí mismo en un futuro determinado en relación a la visión institucional y su plan de desarrollo institucional.</w:t>
      </w:r>
    </w:p>
    <w:p w14:paraId="663771DD" w14:textId="77777777" w:rsidR="00D94E0E" w:rsidRPr="00994EFE" w:rsidRDefault="00D94E0E" w:rsidP="00D94E0E">
      <w:pPr>
        <w:rPr>
          <w:lang w:val="es-ES" w:eastAsia="es-ES"/>
        </w:rPr>
      </w:pPr>
      <w:r w:rsidRPr="00994EFE">
        <w:rPr>
          <w:lang w:val="es-ES" w:eastAsia="es-ES"/>
        </w:rPr>
        <w:t xml:space="preserve">Para su redacción es importante analizar y decidir a cuantos años se proyectará la visión, además de responder a las preguntas, considerando los siguientes aspectos: </w:t>
      </w:r>
    </w:p>
    <w:p w14:paraId="00576D7E" w14:textId="77777777" w:rsidR="00D94E0E" w:rsidRDefault="00D94E0E" w:rsidP="00F11B42">
      <w:pPr>
        <w:pStyle w:val="Prrafodelista"/>
        <w:numPr>
          <w:ilvl w:val="0"/>
          <w:numId w:val="21"/>
        </w:numPr>
        <w:rPr>
          <w:lang w:val="es-ES" w:eastAsia="es-ES"/>
        </w:rPr>
      </w:pPr>
      <w:r w:rsidRPr="00D94E0E">
        <w:rPr>
          <w:lang w:val="es-ES" w:eastAsia="es-ES"/>
        </w:rPr>
        <w:t>¿Qué y cómo queremos que sea el programa educativo?,</w:t>
      </w:r>
    </w:p>
    <w:p w14:paraId="6D792448" w14:textId="77777777" w:rsidR="00D94E0E" w:rsidRDefault="00D94E0E" w:rsidP="00F11B42">
      <w:pPr>
        <w:pStyle w:val="Prrafodelista"/>
        <w:numPr>
          <w:ilvl w:val="0"/>
          <w:numId w:val="21"/>
        </w:numPr>
        <w:rPr>
          <w:lang w:val="es-ES" w:eastAsia="es-ES"/>
        </w:rPr>
      </w:pPr>
      <w:r w:rsidRPr="00D94E0E">
        <w:rPr>
          <w:lang w:val="es-ES" w:eastAsia="es-ES"/>
        </w:rPr>
        <w:t>¿Qué deseamos que logre?,</w:t>
      </w:r>
    </w:p>
    <w:p w14:paraId="12108D2F" w14:textId="77777777" w:rsidR="00D94E0E" w:rsidRDefault="00D94E0E" w:rsidP="00F11B42">
      <w:pPr>
        <w:pStyle w:val="Prrafodelista"/>
        <w:numPr>
          <w:ilvl w:val="0"/>
          <w:numId w:val="21"/>
        </w:numPr>
        <w:rPr>
          <w:lang w:val="es-ES" w:eastAsia="es-ES"/>
        </w:rPr>
      </w:pPr>
      <w:r w:rsidRPr="00D94E0E">
        <w:rPr>
          <w:lang w:val="es-ES" w:eastAsia="es-ES"/>
        </w:rPr>
        <w:t>¿Cómo queremos que lo describan?,</w:t>
      </w:r>
    </w:p>
    <w:p w14:paraId="21DBD5B4" w14:textId="77777777" w:rsidR="00D94E0E" w:rsidRDefault="00D94E0E" w:rsidP="00F11B42">
      <w:pPr>
        <w:pStyle w:val="Prrafodelista"/>
        <w:numPr>
          <w:ilvl w:val="0"/>
          <w:numId w:val="21"/>
        </w:numPr>
        <w:rPr>
          <w:lang w:val="es-ES" w:eastAsia="es-ES"/>
        </w:rPr>
      </w:pPr>
      <w:r w:rsidRPr="00D94E0E">
        <w:rPr>
          <w:lang w:val="es-ES" w:eastAsia="es-ES"/>
        </w:rPr>
        <w:t>¿Qué valores queremos que lo distingan?,</w:t>
      </w:r>
    </w:p>
    <w:p w14:paraId="7A2352A2" w14:textId="77777777" w:rsidR="00D94E0E" w:rsidRPr="00D94E0E" w:rsidRDefault="00D94E0E" w:rsidP="00F11B42">
      <w:pPr>
        <w:pStyle w:val="Prrafodelista"/>
        <w:numPr>
          <w:ilvl w:val="0"/>
          <w:numId w:val="21"/>
        </w:numPr>
        <w:rPr>
          <w:lang w:val="es-ES" w:eastAsia="es-ES"/>
        </w:rPr>
      </w:pPr>
      <w:r w:rsidRPr="00D94E0E">
        <w:rPr>
          <w:lang w:val="es-ES" w:eastAsia="es-ES"/>
        </w:rPr>
        <w:t>¿Hacia dónde queremos que cambie?</w:t>
      </w:r>
    </w:p>
    <w:p w14:paraId="5005DC74" w14:textId="77777777" w:rsidR="00C124AF" w:rsidRPr="005A568A" w:rsidRDefault="00C124AF" w:rsidP="005A568A">
      <w:pPr>
        <w:pStyle w:val="Ttulo2"/>
      </w:pPr>
      <w:bookmarkStart w:id="52" w:name="_Toc21714350"/>
      <w:r w:rsidRPr="005A568A">
        <w:t>Estructura y organización curricular del programa educativo</w:t>
      </w:r>
      <w:bookmarkEnd w:id="52"/>
    </w:p>
    <w:p w14:paraId="23493F26" w14:textId="77777777" w:rsidR="007D2797" w:rsidRPr="00994EFE" w:rsidRDefault="007D2797" w:rsidP="007D2797">
      <w:pPr>
        <w:rPr>
          <w:lang w:eastAsia="es-MX"/>
        </w:rPr>
      </w:pPr>
      <w:r w:rsidRPr="00B31A12">
        <w:rPr>
          <w:lang w:eastAsia="es-MX"/>
        </w:rPr>
        <w:t>La estructura curricular del programa educativo, consiste en la organización gráfica de las unidades de aprendizaje y otras actividades de aprendizaje necesarios, que permitan una visión integral; sus relaciones, vertical, horizontal y transversal; asimismo las áreas disciplinarias en que están organizados tomando como base las recomendaciones de los COPAES; las horas teóricas, prácticas, actividades de trabajo independiente, los créditos y las claves de las unidades de aprendizaje y otros. Sin descuidar los niveles y bloques de las unidades de aprendizaje que la Universidad tiene establecido.</w:t>
      </w:r>
    </w:p>
    <w:p w14:paraId="0C1E2839" w14:textId="77777777" w:rsidR="007D2797" w:rsidRPr="005A568A" w:rsidRDefault="007D2797" w:rsidP="005A568A">
      <w:pPr>
        <w:pStyle w:val="Ttulo3"/>
      </w:pPr>
      <w:bookmarkStart w:id="53" w:name="_Toc5120849"/>
      <w:bookmarkStart w:id="54" w:name="_Toc21714351"/>
      <w:r w:rsidRPr="005A568A">
        <w:lastRenderedPageBreak/>
        <w:t>Propósitos curriculares</w:t>
      </w:r>
      <w:bookmarkEnd w:id="53"/>
      <w:bookmarkEnd w:id="54"/>
      <w:r w:rsidRPr="005A568A">
        <w:t xml:space="preserve"> </w:t>
      </w:r>
    </w:p>
    <w:p w14:paraId="1F517002" w14:textId="77777777" w:rsidR="007D2797" w:rsidRPr="00B31A12" w:rsidRDefault="007D2797" w:rsidP="007D2797">
      <w:pPr>
        <w:rPr>
          <w:rFonts w:eastAsia="Calibri"/>
        </w:rPr>
      </w:pPr>
      <w:r w:rsidRPr="00994EFE">
        <w:rPr>
          <w:rFonts w:eastAsia="Calibri"/>
        </w:rPr>
        <w:t xml:space="preserve">Los propósitos curriculares servirán como guía para el desarrollo de las actividades académicas, éstos establecerán el para qué, el cómo y el qué se quiere conseguir durante la estancia del estudiante en el </w:t>
      </w:r>
      <w:r w:rsidRPr="00B31A12">
        <w:rPr>
          <w:rFonts w:eastAsia="Calibri"/>
        </w:rPr>
        <w:t xml:space="preserve">Programa Educativo. </w:t>
      </w:r>
    </w:p>
    <w:p w14:paraId="134259D3" w14:textId="77777777" w:rsidR="007D2797" w:rsidRPr="005A568A" w:rsidRDefault="007D2797" w:rsidP="001561C2">
      <w:pPr>
        <w:pStyle w:val="Ttulo4"/>
      </w:pPr>
      <w:bookmarkStart w:id="55" w:name="_Toc5120850"/>
      <w:r w:rsidRPr="005A568A">
        <w:t>Propósito General</w:t>
      </w:r>
      <w:bookmarkEnd w:id="55"/>
    </w:p>
    <w:p w14:paraId="10357436" w14:textId="77777777" w:rsidR="007D2797" w:rsidRPr="00994EFE" w:rsidRDefault="007D2797" w:rsidP="00934BD1">
      <w:pPr>
        <w:rPr>
          <w:rFonts w:eastAsia="Times New Roman"/>
          <w:lang w:val="es-ES" w:eastAsia="es-ES"/>
        </w:rPr>
      </w:pPr>
      <w:r w:rsidRPr="00994EFE">
        <w:rPr>
          <w:rFonts w:eastAsia="Times New Roman"/>
          <w:lang w:val="es-ES" w:eastAsia="es-ES"/>
        </w:rPr>
        <w:t>El propósito general responde al fin último del programa educativo, describe las características que le van a permitir al estudiante desarrollarse en los ámbitos profesional, social, humano e intelectual. En su estructuración se debe considerar la articulación de los conocimientos, habilidades, actitudes y relaciones, aplic</w:t>
      </w:r>
      <w:r w:rsidR="00934BD1">
        <w:rPr>
          <w:rFonts w:eastAsia="Times New Roman"/>
          <w:lang w:val="es-ES" w:eastAsia="es-ES"/>
        </w:rPr>
        <w:t>ables en situaciones complejas.</w:t>
      </w:r>
    </w:p>
    <w:p w14:paraId="7A35C838" w14:textId="77777777" w:rsidR="007D2797" w:rsidRPr="00994EFE" w:rsidRDefault="007D2797" w:rsidP="007D2797">
      <w:pPr>
        <w:rPr>
          <w:rFonts w:eastAsia="Times New Roman"/>
          <w:lang w:val="es-ES" w:eastAsia="es-ES"/>
        </w:rPr>
      </w:pPr>
      <w:r w:rsidRPr="00994EFE">
        <w:rPr>
          <w:rFonts w:eastAsia="Times New Roman"/>
          <w:lang w:val="es-ES" w:eastAsia="es-ES"/>
        </w:rPr>
        <w:t>Se expresa en términos claros y entendibles para toda la comunidad involucrada en el Programa Educativo, dejando ver su relación con el perfil del egresado.</w:t>
      </w:r>
    </w:p>
    <w:p w14:paraId="46306B93" w14:textId="77777777" w:rsidR="007D2797" w:rsidRPr="00994EFE" w:rsidRDefault="007D2797" w:rsidP="007D2797">
      <w:pPr>
        <w:rPr>
          <w:rFonts w:eastAsia="Times New Roman"/>
          <w:lang w:val="es-ES" w:eastAsia="es-ES"/>
        </w:rPr>
      </w:pPr>
      <w:r w:rsidRPr="00994EFE">
        <w:rPr>
          <w:rFonts w:eastAsia="Times New Roman"/>
          <w:lang w:val="es-ES" w:eastAsia="es-ES"/>
        </w:rPr>
        <w:t>Para su elaboración se tomará en cuenta responder a las preguntas:</w:t>
      </w:r>
    </w:p>
    <w:p w14:paraId="2F8498F2" w14:textId="77777777" w:rsidR="007D2797" w:rsidRDefault="007D2797" w:rsidP="00F11B42">
      <w:pPr>
        <w:pStyle w:val="Prrafodelista"/>
        <w:numPr>
          <w:ilvl w:val="0"/>
          <w:numId w:val="22"/>
        </w:numPr>
        <w:rPr>
          <w:rFonts w:eastAsia="Times New Roman"/>
          <w:lang w:val="es-ES" w:eastAsia="es-ES"/>
        </w:rPr>
      </w:pPr>
      <w:r w:rsidRPr="007D2797">
        <w:rPr>
          <w:rFonts w:eastAsia="Times New Roman"/>
          <w:lang w:val="es-ES" w:eastAsia="es-ES"/>
        </w:rPr>
        <w:t>¿Cuál es el fin último del programa educativo? Es decir ¿Qué hace?</w:t>
      </w:r>
    </w:p>
    <w:p w14:paraId="025D39B6" w14:textId="77777777" w:rsidR="007D2797" w:rsidRDefault="007D2797" w:rsidP="00F11B42">
      <w:pPr>
        <w:pStyle w:val="Prrafodelista"/>
        <w:numPr>
          <w:ilvl w:val="0"/>
          <w:numId w:val="22"/>
        </w:numPr>
        <w:rPr>
          <w:rFonts w:eastAsia="Times New Roman"/>
          <w:lang w:val="es-ES" w:eastAsia="es-ES"/>
        </w:rPr>
      </w:pPr>
      <w:r w:rsidRPr="007D2797">
        <w:rPr>
          <w:rFonts w:eastAsia="Times New Roman"/>
          <w:lang w:val="es-ES" w:eastAsia="es-ES"/>
        </w:rPr>
        <w:t>Enunciar las características del profesional en términos generales pero que incluyan las dimensiones intelectuales, humanas, sociales y profesionales. ¿Con qué características?</w:t>
      </w:r>
    </w:p>
    <w:p w14:paraId="45D24286" w14:textId="77777777" w:rsidR="007D2797" w:rsidRDefault="007D2797" w:rsidP="00F11B42">
      <w:pPr>
        <w:pStyle w:val="Prrafodelista"/>
        <w:numPr>
          <w:ilvl w:val="0"/>
          <w:numId w:val="22"/>
        </w:numPr>
        <w:rPr>
          <w:rFonts w:eastAsia="Times New Roman"/>
          <w:lang w:val="es-ES" w:eastAsia="es-ES"/>
        </w:rPr>
      </w:pPr>
      <w:r w:rsidRPr="007D2797">
        <w:rPr>
          <w:rFonts w:eastAsia="Times New Roman"/>
          <w:lang w:val="es-ES" w:eastAsia="es-ES"/>
        </w:rPr>
        <w:t>Anotar el fin por el cual se forman esos profesionales. ¿Para qué lo hace?</w:t>
      </w:r>
    </w:p>
    <w:p w14:paraId="11DA422C" w14:textId="77777777" w:rsidR="007D2797" w:rsidRPr="007D2797" w:rsidRDefault="007D2797" w:rsidP="00F11B42">
      <w:pPr>
        <w:pStyle w:val="Prrafodelista"/>
        <w:numPr>
          <w:ilvl w:val="0"/>
          <w:numId w:val="22"/>
        </w:numPr>
        <w:rPr>
          <w:rFonts w:eastAsia="Times New Roman"/>
          <w:lang w:val="es-ES" w:eastAsia="es-ES"/>
        </w:rPr>
      </w:pPr>
      <w:r w:rsidRPr="007D2797">
        <w:rPr>
          <w:rFonts w:eastAsia="Times New Roman"/>
          <w:lang w:val="es-ES" w:eastAsia="es-ES"/>
        </w:rPr>
        <w:t>Actores sociales que intervienen para alcanzar sus propósitos.</w:t>
      </w:r>
    </w:p>
    <w:p w14:paraId="58E94EB0" w14:textId="77777777" w:rsidR="007D2797" w:rsidRPr="005A568A" w:rsidRDefault="007D2797" w:rsidP="001561C2">
      <w:pPr>
        <w:pStyle w:val="Ttulo4"/>
      </w:pPr>
      <w:bookmarkStart w:id="56" w:name="_Toc5120851"/>
      <w:r w:rsidRPr="005A568A">
        <w:t>Propósitos particulares</w:t>
      </w:r>
      <w:bookmarkEnd w:id="56"/>
      <w:r w:rsidRPr="005A568A">
        <w:t xml:space="preserve"> </w:t>
      </w:r>
    </w:p>
    <w:p w14:paraId="2CCFD354" w14:textId="77777777" w:rsidR="0089145C" w:rsidRDefault="007D2797" w:rsidP="0089145C">
      <w:pPr>
        <w:rPr>
          <w:rFonts w:eastAsia="Times New Roman"/>
          <w:lang w:val="es-ES" w:eastAsia="es-ES"/>
        </w:rPr>
      </w:pPr>
      <w:r w:rsidRPr="00994EFE">
        <w:rPr>
          <w:rFonts w:eastAsia="Times New Roman"/>
          <w:lang w:val="es-ES" w:eastAsia="es-ES"/>
        </w:rPr>
        <w:t>Los objetivos particulares describen los momentos del proceso formativo dirigido, se definen con base en las competencias previstas en el perfil de egreso, en función de su desarrollo a lo largo del programa educativo.</w:t>
      </w:r>
      <w:bookmarkStart w:id="57" w:name="_Toc5120852"/>
    </w:p>
    <w:p w14:paraId="4030ACE0" w14:textId="77777777" w:rsidR="007D2797" w:rsidRPr="005A568A" w:rsidRDefault="007D2797" w:rsidP="005A568A">
      <w:pPr>
        <w:pStyle w:val="Ttulo3"/>
      </w:pPr>
      <w:bookmarkStart w:id="58" w:name="_Toc21714352"/>
      <w:r w:rsidRPr="005A568A">
        <w:t>Orientación pedagógica</w:t>
      </w:r>
      <w:bookmarkEnd w:id="57"/>
      <w:bookmarkEnd w:id="58"/>
    </w:p>
    <w:p w14:paraId="4E1596BA" w14:textId="77777777" w:rsidR="007D2797" w:rsidRDefault="007D2797" w:rsidP="007D2797">
      <w:pPr>
        <w:rPr>
          <w:rFonts w:eastAsia="Calibri"/>
        </w:rPr>
      </w:pPr>
      <w:r w:rsidRPr="00E376B5">
        <w:rPr>
          <w:rFonts w:eastAsia="Calibri"/>
        </w:rPr>
        <w:t>En este apartado se debe describir la perspectiva pedagogía que va a imperar en el programa educativo, corresponde al Modelo Educativo “Acalán” y aspira darles a los estudiantes una formación integral y para toda la vida. Siendo relevante señalar cuáles serán las actividades integradoras.</w:t>
      </w:r>
      <w:r>
        <w:rPr>
          <w:rFonts w:eastAsia="Calibri"/>
        </w:rPr>
        <w:t xml:space="preserve">  </w:t>
      </w:r>
    </w:p>
    <w:p w14:paraId="1AAAC42A" w14:textId="77777777" w:rsidR="000A0D68" w:rsidRPr="00D626EB" w:rsidRDefault="000A0D68" w:rsidP="000A0D68">
      <w:pPr>
        <w:rPr>
          <w:rFonts w:eastAsia="Calibri"/>
        </w:rPr>
      </w:pPr>
      <w:r w:rsidRPr="00D626EB">
        <w:rPr>
          <w:rFonts w:eastAsia="Calibri"/>
        </w:rPr>
        <w:t xml:space="preserve">En el Modelo Educativo centrado en la enseñanza el perfeccionamiento de la cátedra magistral por parte del docente, era lo singular; su dominio temático y la dosificación hacia los estudiantes se </w:t>
      </w:r>
      <w:r w:rsidR="000407FA" w:rsidRPr="00D626EB">
        <w:rPr>
          <w:rFonts w:eastAsia="Calibri"/>
        </w:rPr>
        <w:t>convirtieron</w:t>
      </w:r>
      <w:r w:rsidRPr="00D626EB">
        <w:rPr>
          <w:rFonts w:eastAsia="Calibri"/>
        </w:rPr>
        <w:t xml:space="preserve"> en el arte; sin embargo, se trataba de una disciplina parcializada, ajena a toda realidad social. En este sentido la escuela preparaba para que un día al egresar el estudiante pudiera aplicar lo aprendido, esta es la educación que hoy está en crisis. </w:t>
      </w:r>
    </w:p>
    <w:p w14:paraId="60114359" w14:textId="77777777" w:rsidR="000A0D68" w:rsidRDefault="000A0D68" w:rsidP="000A0D68">
      <w:pPr>
        <w:rPr>
          <w:rFonts w:eastAsia="Calibri"/>
        </w:rPr>
      </w:pPr>
      <w:r w:rsidRPr="00D626EB">
        <w:rPr>
          <w:rFonts w:eastAsia="Calibri"/>
        </w:rPr>
        <w:t xml:space="preserve">La orientación pedagógica del Modelo “Acalán” tiene un enfoque integral y trata de acercar el mundo real en los procesos formativos de los educandos, a lo cotidiano; para que aprenda en torno a problemas y necesidades que provoquen en él conflictos cognitivos, que lo obliguen a movilizar sus experiencias; que lo inciten a utilizar además de lo conocido, aspectos y elementos inter y multidisciplinarios útiles en la solución de problemas. </w:t>
      </w:r>
    </w:p>
    <w:p w14:paraId="1502BB3D" w14:textId="77777777" w:rsidR="004758D0" w:rsidRPr="00E376B5" w:rsidRDefault="004758D0" w:rsidP="000A0D68">
      <w:r w:rsidRPr="00E376B5">
        <w:lastRenderedPageBreak/>
        <w:t xml:space="preserve">Las competencias son la base de la orientación didáctico-pedagógica del Modelo Educativo “Acalán”, pues propician la determinación de situaciones problema a las que deben enfrentarse los estudiantes durante su formación a efecto de fortalecer en ellos la igualdad y la equidad. </w:t>
      </w:r>
    </w:p>
    <w:p w14:paraId="4B623C93" w14:textId="77777777" w:rsidR="004758D0" w:rsidRDefault="004758D0" w:rsidP="004758D0">
      <w:pPr>
        <w:ind w:firstLine="0"/>
        <w:rPr>
          <w:rFonts w:eastAsia="Calibri"/>
        </w:rPr>
      </w:pPr>
      <w:r w:rsidRPr="00D626EB">
        <w:rPr>
          <w:rFonts w:eastAsia="Calibri"/>
        </w:rPr>
        <w:t>Para una pedagogía con estas características, es indispensable una forma idónea de trabajo docente. Para tal fin, en la Universidad se promueve la elaboración colegiada de secuencias didácticas como proceso de planeación de los aprendizajes. En el cual el trabajo docente inicia con la detección de las situaciones problema, continúa con la definición de tareas, la definición de las actividades previas, de desarrollo y de integración, en un continuo hasta la evaluación de los aprendizajes.</w:t>
      </w:r>
    </w:p>
    <w:p w14:paraId="47FD25CF" w14:textId="77777777" w:rsidR="004758D0" w:rsidRPr="00B31A12" w:rsidRDefault="004758D0" w:rsidP="004758D0">
      <w:r w:rsidRPr="00B31A12">
        <w:t>Las academias deben decidir, en procesos colegiados y participativos, las mejores prácticas educativas acordes a este modelo, sobre la realidad epistemológica científica y metodológica de las disciplinas que integran el nivel educativo o carrera profesional, vinculándolas a los procesos de aprendizaje de los estudiantes y los ritmos en que lo deben hacer, previendo métodos pertinentes para la evaluación de los logros de los educandos.</w:t>
      </w:r>
    </w:p>
    <w:p w14:paraId="7E0E33AA" w14:textId="77777777" w:rsidR="004758D0" w:rsidRPr="00B31A12" w:rsidRDefault="000A0D68" w:rsidP="004758D0">
      <w:pPr>
        <w:ind w:firstLine="0"/>
      </w:pPr>
      <w:r w:rsidRPr="00B31A12">
        <w:t xml:space="preserve">Son los académicos quienes deben diseñar los ambientes de aprendizaje, así como las mejores prácticas para su evaluación, sin descuidar los materiales y recursos instruccionales. </w:t>
      </w:r>
      <w:r w:rsidR="004758D0" w:rsidRPr="00B31A12">
        <w:t xml:space="preserve">Construir escenarios de desarrollo que contribuyan a la formación de valores, habilidades, actitudes y el fortalecimiento de relaciones sociales, así como a potenciar capacidades cognitivas e investigativas de los estudiantes para lograr su maduración y toma de decisiones responsables. </w:t>
      </w:r>
    </w:p>
    <w:p w14:paraId="7AABF932" w14:textId="77777777" w:rsidR="004758D0" w:rsidRPr="00B31A12" w:rsidRDefault="004758D0" w:rsidP="004758D0">
      <w:r w:rsidRPr="00B31A12">
        <w:t xml:space="preserve">Diseñar y actualizar los materiales de apoyo de los programas de curso, talleres, así como: antologías, presentaciones en power point, guías de estudio, instrumentos de evaluaciones, rota folios, videos, carteles, trípticos, entre otros. </w:t>
      </w:r>
    </w:p>
    <w:p w14:paraId="2C2F0282" w14:textId="77777777" w:rsidR="004758D0" w:rsidRPr="00B31A12" w:rsidRDefault="004758D0" w:rsidP="004758D0">
      <w:r w:rsidRPr="00B31A12">
        <w:t>Evaluar de manera colegiada los aprendizajes alcanzados por los estudiantes, considerando para ello los criterios previamente determinados en los programas de curso, talleres y otras actividades de aprendizaje.</w:t>
      </w:r>
    </w:p>
    <w:p w14:paraId="46662CEE" w14:textId="77777777" w:rsidR="00B84D53" w:rsidRPr="00B31A12" w:rsidRDefault="004758D0" w:rsidP="00B84D53">
      <w:r w:rsidRPr="00B31A12">
        <w:t>En este sentido, el docente debe d</w:t>
      </w:r>
      <w:r w:rsidR="00B84D53" w:rsidRPr="00B31A12">
        <w:t>esarrollar la capacidad de observador-interventor, para crear situaciones de aprendizaje facilitando con ello la construcción de conocimientos, proponiendo actividades variadas y graduadas, que orienten y reconduzcan las tareas, que promuevan una reflexión sobre lo aprendido definiendo conclusiones para replantear el proceso.</w:t>
      </w:r>
    </w:p>
    <w:p w14:paraId="5CF37432" w14:textId="77777777" w:rsidR="000A0D68" w:rsidRPr="00B31A12" w:rsidRDefault="00B84D53" w:rsidP="000A0D68">
      <w:pPr>
        <w:spacing w:after="0"/>
      </w:pPr>
      <w:r w:rsidRPr="00B31A12">
        <w:t xml:space="preserve">Su papel como “profesor”, contribuye a la formación de personas, tomando como punto de partida el cambio del “yo” al “nosotros”, del “nosotros” al “trabajo en equipo”, del “trabajo en equipo” al “trabajo colaborativo”, razón por la cual debe: </w:t>
      </w:r>
    </w:p>
    <w:p w14:paraId="6618E665" w14:textId="77777777" w:rsidR="000A0D68" w:rsidRPr="00B31A12" w:rsidRDefault="00B84D53" w:rsidP="000A0D68">
      <w:pPr>
        <w:spacing w:after="0"/>
      </w:pPr>
      <w:r w:rsidRPr="00B31A12">
        <w:t xml:space="preserve">• Crear un clima en donde las experiencias de aprendizaje se vean posibilitadas. </w:t>
      </w:r>
    </w:p>
    <w:p w14:paraId="7A173735" w14:textId="77777777" w:rsidR="000A0D68" w:rsidRPr="00B31A12" w:rsidRDefault="00B84D53" w:rsidP="000A0D68">
      <w:pPr>
        <w:spacing w:after="0"/>
      </w:pPr>
      <w:r w:rsidRPr="00B31A12">
        <w:t xml:space="preserve">• Aclarar el objetivo individual y el propósito del grupo </w:t>
      </w:r>
    </w:p>
    <w:p w14:paraId="45808443" w14:textId="77777777" w:rsidR="000A0D68" w:rsidRPr="00B31A12" w:rsidRDefault="00B84D53" w:rsidP="000A0D68">
      <w:pPr>
        <w:spacing w:after="0"/>
      </w:pPr>
      <w:r w:rsidRPr="00B31A12">
        <w:t xml:space="preserve">• Contribuir en la dotación de recursos de aprendizaje </w:t>
      </w:r>
    </w:p>
    <w:p w14:paraId="203845E9" w14:textId="77777777" w:rsidR="000A0D68" w:rsidRPr="00B31A12" w:rsidRDefault="00B84D53" w:rsidP="000A0D68">
      <w:pPr>
        <w:spacing w:after="0"/>
      </w:pPr>
      <w:r w:rsidRPr="00B31A12">
        <w:t xml:space="preserve">• Aceptar las propuestas del estudiante </w:t>
      </w:r>
    </w:p>
    <w:p w14:paraId="3F09C2C8" w14:textId="77777777" w:rsidR="000A0D68" w:rsidRPr="00B31A12" w:rsidRDefault="00B84D53" w:rsidP="000A0D68">
      <w:pPr>
        <w:spacing w:after="0"/>
      </w:pPr>
      <w:r w:rsidRPr="00B31A12">
        <w:t xml:space="preserve">• Convertirse en un integrante más del grupo </w:t>
      </w:r>
    </w:p>
    <w:p w14:paraId="33CBAA46" w14:textId="77777777" w:rsidR="000A0D68" w:rsidRPr="00B31A12" w:rsidRDefault="00B84D53" w:rsidP="000A0D68">
      <w:pPr>
        <w:spacing w:after="0"/>
        <w:ind w:left="851" w:hanging="142"/>
      </w:pPr>
      <w:r w:rsidRPr="00B31A12">
        <w:t xml:space="preserve">• Presentarse como una persona con sus propios problemas e inquietudes: autentico, congruente, considerado, empático y responsable. </w:t>
      </w:r>
    </w:p>
    <w:p w14:paraId="27865293" w14:textId="77777777" w:rsidR="000A0D68" w:rsidRPr="00B31A12" w:rsidRDefault="00B84D53" w:rsidP="000A0D68">
      <w:pPr>
        <w:spacing w:after="0"/>
      </w:pPr>
      <w:r w:rsidRPr="00B31A12">
        <w:t xml:space="preserve">• Proveer de recursos: utilizar experiencias del grupo, libros, etcétera. </w:t>
      </w:r>
    </w:p>
    <w:p w14:paraId="78648798" w14:textId="77777777" w:rsidR="00B84D53" w:rsidRPr="00B31A12" w:rsidRDefault="00B84D53" w:rsidP="004758D0">
      <w:pPr>
        <w:spacing w:after="0"/>
        <w:ind w:left="851" w:hanging="142"/>
      </w:pPr>
      <w:r w:rsidRPr="00B31A12">
        <w:t>• Orientar la evaluación: a la auto dirección, auto motivación, auto evaluación y la evaluación colegiada, entre otros</w:t>
      </w:r>
    </w:p>
    <w:p w14:paraId="52E56223" w14:textId="77777777" w:rsidR="004758D0" w:rsidRPr="00B31A12" w:rsidRDefault="004758D0" w:rsidP="004758D0">
      <w:pPr>
        <w:spacing w:after="0"/>
      </w:pPr>
    </w:p>
    <w:p w14:paraId="7C20709E" w14:textId="77777777" w:rsidR="000407FA" w:rsidRDefault="00B84D53" w:rsidP="000407FA">
      <w:pPr>
        <w:spacing w:after="0"/>
      </w:pPr>
      <w:r w:rsidRPr="00B31A12">
        <w:lastRenderedPageBreak/>
        <w:t>E</w:t>
      </w:r>
      <w:r w:rsidR="004758D0" w:rsidRPr="00B31A12">
        <w:t>l</w:t>
      </w:r>
      <w:r w:rsidRPr="00B31A12">
        <w:t xml:space="preserve"> </w:t>
      </w:r>
      <w:r w:rsidR="004758D0" w:rsidRPr="00B31A12">
        <w:t>Modelo Educativo “Acalán”</w:t>
      </w:r>
      <w:r w:rsidRPr="00B31A12">
        <w:t xml:space="preserve"> </w:t>
      </w:r>
      <w:r w:rsidR="004758D0" w:rsidRPr="00B31A12">
        <w:t xml:space="preserve">promueve </w:t>
      </w:r>
      <w:r w:rsidRPr="00B31A12">
        <w:t xml:space="preserve">entre otras cosas, la preparación autónoma del estudiante, reconoce su capacidad para auto dirigir y organizar su aprendizaje, impulsa el pensamiento analítico, crítico y creativo, así como las actitudes y habilidades para alcanzar una mejor calidad de vida. La lógica del aprendizaje de por vida, es que continúe aprendiendo en ambientes cambiantes que demandan una constante actualización, como una alternativa eficaz para darle una formación profesional, que el mercado de trabajo requiere a </w:t>
      </w:r>
      <w:r w:rsidR="000407FA">
        <w:t>nivel nacional e internacional.</w:t>
      </w:r>
    </w:p>
    <w:p w14:paraId="07547A01" w14:textId="77777777" w:rsidR="000407FA" w:rsidRDefault="000407FA" w:rsidP="000407FA">
      <w:pPr>
        <w:spacing w:after="0"/>
      </w:pPr>
    </w:p>
    <w:p w14:paraId="70CCF81F" w14:textId="77777777" w:rsidR="00E376B5" w:rsidRPr="000407FA" w:rsidRDefault="00E376B5" w:rsidP="000407FA">
      <w:pPr>
        <w:spacing w:after="0"/>
      </w:pPr>
      <w:r w:rsidRPr="00874EC1">
        <w:rPr>
          <w:rFonts w:eastAsia="Calibri"/>
        </w:rPr>
        <w:t xml:space="preserve">Bajo este modelo, resulta indispensable planear los escenarios donde el estudiante pueda integrar lo aprendido aplicándolo. Por ejemplo, mediante la implementación de foros de discusión, exposición de resultados de trabajos de campo, de estadísticas; coloquios, etcétera. Se trata de darle al estudiante la oportunidad de pensar y repensar los contenidos del y sus diferentes formas de aplicación; de ensayar actitudes como el enfrentar al grupo exponiendo sus ideas, demostrar sus dominios, así como fortalecer sus habilidades. </w:t>
      </w:r>
    </w:p>
    <w:p w14:paraId="21295CFC" w14:textId="77777777" w:rsidR="00E376B5" w:rsidRPr="00874EC1" w:rsidRDefault="00E376B5" w:rsidP="00E376B5">
      <w:pPr>
        <w:rPr>
          <w:rFonts w:eastAsia="Calibri"/>
        </w:rPr>
      </w:pPr>
      <w:r w:rsidRPr="00874EC1">
        <w:rPr>
          <w:rFonts w:eastAsia="Calibri"/>
        </w:rPr>
        <w:t>Cuando se trate de una misma unidad de aprendizaje, la evaluación la hará el mismo profesor y debe reflejarse en la calificación final de la misma.</w:t>
      </w:r>
    </w:p>
    <w:p w14:paraId="2B96D2D3" w14:textId="77777777" w:rsidR="00E376B5" w:rsidRPr="00874EC1" w:rsidRDefault="00E376B5" w:rsidP="00E376B5">
      <w:pPr>
        <w:rPr>
          <w:rFonts w:eastAsia="Calibri"/>
        </w:rPr>
      </w:pPr>
      <w:r w:rsidRPr="00874EC1">
        <w:rPr>
          <w:rFonts w:eastAsia="Calibri"/>
        </w:rPr>
        <w:t xml:space="preserve">Estas oportunidades de integración también debe planearlas el colegio de profesores a partir de varias unidades de aprendizaje o de todo un ciclo, en trabajos de mayor espectro multidisciplinar, que les permitan a los estudiantes integrar lo aprendido y fortalecerlo aplicándolo de manera integral. Ejemplos, proyectos de investigación modelos tecnológicos, ponencias, conferencias, visitas, exposiciones, etcétera. </w:t>
      </w:r>
    </w:p>
    <w:p w14:paraId="4D45C4B3" w14:textId="77777777" w:rsidR="00E376B5" w:rsidRPr="00874EC1" w:rsidRDefault="00E376B5" w:rsidP="00E376B5">
      <w:pPr>
        <w:rPr>
          <w:rFonts w:eastAsia="Calibri"/>
        </w:rPr>
      </w:pPr>
      <w:r w:rsidRPr="00874EC1">
        <w:rPr>
          <w:rFonts w:eastAsia="Calibri"/>
        </w:rPr>
        <w:t>En este caso la planeación-evaluación puede ser de dos maneras; una que los profesores desde la planeación inicial del ciclo consideren la (s) actividades de integración, el monto en horas y créditos para cada uno, así como los aportes que esta dejará a su unidad de aprendizaje; dos plantearse como una unidad de aprendizaje integradora en el ciclo respectivo, que articula la o las unidades de aprendizaje del mismo y de antemano destine las horas y los créditos.</w:t>
      </w:r>
    </w:p>
    <w:p w14:paraId="11098E75" w14:textId="77777777" w:rsidR="00E376B5" w:rsidRPr="00994EFE" w:rsidRDefault="00E376B5" w:rsidP="00E376B5">
      <w:pPr>
        <w:rPr>
          <w:rFonts w:eastAsia="Calibri"/>
        </w:rPr>
      </w:pPr>
      <w:r w:rsidRPr="00874EC1">
        <w:rPr>
          <w:rFonts w:eastAsia="Calibri"/>
        </w:rPr>
        <w:t>De manera similar puede acontecer cuando el estudiante llegue a determinado ciclo y una comisión de académicos determine su participación en trabajos comunitarios, prácticas profesionales, servicio social, planeación de eventos, estancias, proyectos de investigación, etcétera; que lo obliguen a poner en juego lo que ha aprendido desde el inicio de su formación hasta ese momento.</w:t>
      </w:r>
      <w:r w:rsidRPr="00994EFE">
        <w:rPr>
          <w:rFonts w:eastAsia="Calibri"/>
        </w:rPr>
        <w:t xml:space="preserve"> </w:t>
      </w:r>
    </w:p>
    <w:p w14:paraId="5F9AAB53" w14:textId="77777777" w:rsidR="004758D0" w:rsidRPr="00874EC1" w:rsidRDefault="00E376B5" w:rsidP="004758D0">
      <w:r w:rsidRPr="00874EC1">
        <w:t xml:space="preserve">Además, impulsa </w:t>
      </w:r>
      <w:r w:rsidR="004758D0" w:rsidRPr="00874EC1">
        <w:t>la participación de profesores, estudiantes y universitarios en general, en actividades que fomentan la cultura del cuidado del medio ambiente, la práctica de estilos de vida saludable, el rescate de la identidad cultural, el desarrollo de la sensibilidad estética y el aprecio al arte; la cultura emprendedora, el desarrollo de la investigación científica, entre otras de corte institucional y comunitario para potenciar el vínculo de la Universidad con su sociedad.</w:t>
      </w:r>
    </w:p>
    <w:p w14:paraId="0EF43D83" w14:textId="77777777" w:rsidR="0089145C" w:rsidRDefault="004758D0" w:rsidP="0089145C">
      <w:r w:rsidRPr="00874EC1">
        <w:t>Un aspecto destacable es su sistema institucional de tutorías, a través del cual se hace efectiva la equidad, la inducción a la Universidad, la atención personalizada a los problemas y necesidades de los estudiantes, el apoyo para el cuidado y seguimiento de sus trayectorias escolares. De igual modo fomenta en ellos el sentido de pertenencia a la Universidad, localidad y a la patria, sin renunciar a la cultura internacional.</w:t>
      </w:r>
      <w:bookmarkStart w:id="59" w:name="_Toc5120853"/>
    </w:p>
    <w:p w14:paraId="248A7E69" w14:textId="77777777" w:rsidR="007D2797" w:rsidRPr="005A568A" w:rsidRDefault="007D2797" w:rsidP="005A568A">
      <w:pPr>
        <w:pStyle w:val="Ttulo3"/>
      </w:pPr>
      <w:bookmarkStart w:id="60" w:name="_Toc21714353"/>
      <w:r w:rsidRPr="005A568A">
        <w:t>Perfil de egreso</w:t>
      </w:r>
      <w:bookmarkEnd w:id="59"/>
      <w:bookmarkEnd w:id="60"/>
    </w:p>
    <w:p w14:paraId="4F056C67" w14:textId="77777777" w:rsidR="0072600C" w:rsidRDefault="0072600C" w:rsidP="0072600C">
      <w:pPr>
        <w:rPr>
          <w:rFonts w:eastAsia="Calibri"/>
        </w:rPr>
      </w:pPr>
      <w:r w:rsidRPr="00994EFE">
        <w:rPr>
          <w:rFonts w:eastAsia="Calibri"/>
        </w:rPr>
        <w:t>El perfil de egreso es una descripción de las características que se requieren del profesional, para abarcar y solucionar las necesidades sociales propias del ámbito de ejercicio de su profesión.</w:t>
      </w:r>
    </w:p>
    <w:p w14:paraId="05E35953" w14:textId="77777777" w:rsidR="0072600C" w:rsidRDefault="0072600C" w:rsidP="0072600C">
      <w:pPr>
        <w:rPr>
          <w:rFonts w:eastAsia="Calibri"/>
        </w:rPr>
      </w:pPr>
      <w:r w:rsidRPr="00D438A4">
        <w:rPr>
          <w:rFonts w:eastAsia="Calibri"/>
        </w:rPr>
        <w:lastRenderedPageBreak/>
        <w:t>El perfil de egreso de los estudiantes de la U</w:t>
      </w:r>
      <w:r>
        <w:rPr>
          <w:rFonts w:eastAsia="Calibri"/>
        </w:rPr>
        <w:t>NACAR</w:t>
      </w:r>
      <w:r w:rsidRPr="00D438A4">
        <w:rPr>
          <w:rFonts w:eastAsia="Calibri"/>
        </w:rPr>
        <w:t xml:space="preserve"> se define a partir de competencias genéricas competencias interdisciplinarias y competencias específicas.</w:t>
      </w:r>
    </w:p>
    <w:p w14:paraId="35E46FCD" w14:textId="55A8A9AC" w:rsidR="00687A06" w:rsidRDefault="003153F4" w:rsidP="006B548F">
      <w:pPr>
        <w:ind w:firstLine="0"/>
        <w:rPr>
          <w:rFonts w:eastAsia="Calibri"/>
        </w:rPr>
      </w:pPr>
      <w:r w:rsidRPr="003153F4">
        <w:rPr>
          <w:rFonts w:eastAsia="Calibri"/>
        </w:rPr>
        <w:t>Para elaborar</w:t>
      </w:r>
      <w:r>
        <w:rPr>
          <w:rFonts w:eastAsia="Calibri"/>
        </w:rPr>
        <w:t xml:space="preserve"> un diseño curricular basado en </w:t>
      </w:r>
      <w:r w:rsidRPr="003153F4">
        <w:rPr>
          <w:rFonts w:eastAsia="Calibri"/>
        </w:rPr>
        <w:t>Competencias, se requiere</w:t>
      </w:r>
      <w:r w:rsidR="000407FA">
        <w:rPr>
          <w:rFonts w:eastAsia="Calibri"/>
        </w:rPr>
        <w:t xml:space="preserve"> llevar a cabo varios procesos.</w:t>
      </w:r>
      <w:r w:rsidR="00305EFE">
        <w:rPr>
          <w:rFonts w:eastAsia="Calibri"/>
        </w:rPr>
        <w:t xml:space="preserve"> Para ello debe utilizar el </w:t>
      </w:r>
      <w:r w:rsidR="00305EFE" w:rsidRPr="00890AA8">
        <w:rPr>
          <w:rFonts w:eastAsia="Book Antiqua" w:cs="Book Antiqua"/>
          <w:b/>
          <w:bCs/>
          <w:i/>
          <w:iCs/>
          <w:sz w:val="19"/>
          <w:szCs w:val="19"/>
          <w:lang w:val="es-ES"/>
        </w:rPr>
        <w:t>Anexo</w:t>
      </w:r>
      <w:r w:rsidR="00305EFE">
        <w:rPr>
          <w:rFonts w:eastAsia="Book Antiqua" w:cs="Book Antiqua"/>
          <w:b/>
          <w:bCs/>
          <w:i/>
          <w:iCs/>
          <w:sz w:val="19"/>
          <w:szCs w:val="19"/>
          <w:lang w:val="es-ES"/>
        </w:rPr>
        <w:t xml:space="preserve"> E</w:t>
      </w:r>
      <w:r w:rsidR="00305EFE" w:rsidRPr="00890AA8">
        <w:rPr>
          <w:rFonts w:eastAsia="Book Antiqua" w:cs="Book Antiqua"/>
          <w:b/>
          <w:bCs/>
          <w:i/>
          <w:iCs/>
          <w:sz w:val="19"/>
          <w:szCs w:val="19"/>
          <w:lang w:val="es-ES"/>
        </w:rPr>
        <w:t>. “</w:t>
      </w:r>
      <w:r w:rsidR="00305EFE">
        <w:rPr>
          <w:rFonts w:eastAsia="Book Antiqua" w:cs="Book Antiqua"/>
          <w:b/>
          <w:bCs/>
          <w:i/>
          <w:iCs/>
          <w:sz w:val="19"/>
          <w:szCs w:val="19"/>
          <w:lang w:val="es-ES"/>
        </w:rPr>
        <w:t xml:space="preserve">Matriz Perfil </w:t>
      </w:r>
      <w:r w:rsidR="00E547FE">
        <w:rPr>
          <w:rFonts w:eastAsia="Book Antiqua" w:cs="Book Antiqua"/>
          <w:b/>
          <w:bCs/>
          <w:i/>
          <w:iCs/>
          <w:sz w:val="19"/>
          <w:szCs w:val="19"/>
          <w:lang w:val="es-ES"/>
        </w:rPr>
        <w:t>de Egreso</w:t>
      </w:r>
      <w:r w:rsidR="00305EFE">
        <w:rPr>
          <w:rFonts w:eastAsia="Book Antiqua" w:cs="Book Antiqua"/>
          <w:b/>
          <w:bCs/>
          <w:i/>
          <w:iCs/>
          <w:sz w:val="19"/>
          <w:szCs w:val="19"/>
          <w:lang w:val="es-ES"/>
        </w:rPr>
        <w:t xml:space="preserve"> y Competencias</w:t>
      </w:r>
      <w:r w:rsidR="00305EFE" w:rsidRPr="0010153E">
        <w:rPr>
          <w:rFonts w:eastAsia="Calibri"/>
        </w:rPr>
        <w:t>”</w:t>
      </w:r>
      <w:r w:rsidR="0010153E" w:rsidRPr="0010153E">
        <w:rPr>
          <w:rFonts w:eastAsia="Calibri"/>
        </w:rPr>
        <w:t xml:space="preserve">, la </w:t>
      </w:r>
      <w:r w:rsidR="00E547FE" w:rsidRPr="0010153E">
        <w:rPr>
          <w:rFonts w:eastAsia="Calibri"/>
        </w:rPr>
        <w:t>cual, se</w:t>
      </w:r>
      <w:r w:rsidR="0010153E" w:rsidRPr="0010153E">
        <w:rPr>
          <w:rFonts w:eastAsia="Calibri"/>
        </w:rPr>
        <w:t xml:space="preserve"> integra realizando los pasos qu</w:t>
      </w:r>
      <w:r w:rsidR="00687A06">
        <w:rPr>
          <w:rFonts w:eastAsia="Calibri"/>
        </w:rPr>
        <w:t>e se describen en este apartado.</w:t>
      </w:r>
      <w:r w:rsidR="00187A29">
        <w:rPr>
          <w:rFonts w:eastAsia="Calibri"/>
        </w:rPr>
        <w:t xml:space="preserve"> Y pueden apoyarse en el ejemplo que se presenta del Programa Educativo de la Licenciatura en Negocios Internacionales</w:t>
      </w:r>
      <w:r w:rsidR="00F355E9">
        <w:rPr>
          <w:rFonts w:eastAsia="Calibri"/>
        </w:rPr>
        <w:t xml:space="preserve"> Ver </w:t>
      </w:r>
      <w:r w:rsidR="00F355E9" w:rsidRPr="00F355E9">
        <w:rPr>
          <w:rFonts w:eastAsia="Calibri"/>
          <w:b/>
        </w:rPr>
        <w:t>A</w:t>
      </w:r>
      <w:r w:rsidR="00C022A6" w:rsidRPr="00F355E9">
        <w:rPr>
          <w:rFonts w:eastAsia="Calibri"/>
          <w:b/>
        </w:rPr>
        <w:t xml:space="preserve">nexo </w:t>
      </w:r>
      <w:r w:rsidR="00F355E9" w:rsidRPr="00F355E9">
        <w:rPr>
          <w:rFonts w:eastAsia="Calibri"/>
          <w:b/>
        </w:rPr>
        <w:t xml:space="preserve">Ejemplo </w:t>
      </w:r>
      <w:r w:rsidR="00A0457B">
        <w:rPr>
          <w:rFonts w:eastAsia="Calibri"/>
          <w:b/>
        </w:rPr>
        <w:t>E.1 y Anexo Ejemplo E.2</w:t>
      </w:r>
      <w:r w:rsidR="00B50AFC">
        <w:rPr>
          <w:rFonts w:eastAsia="Calibri"/>
          <w:b/>
        </w:rPr>
        <w:t>.</w:t>
      </w:r>
    </w:p>
    <w:p w14:paraId="1D10ED92" w14:textId="77777777" w:rsidR="006B548F" w:rsidRPr="00A420D8" w:rsidRDefault="00687A06" w:rsidP="00A420D8">
      <w:pPr>
        <w:rPr>
          <w:rFonts w:eastAsia="Calibri"/>
        </w:rPr>
      </w:pPr>
      <w:r>
        <w:rPr>
          <w:rFonts w:eastAsia="Calibri"/>
        </w:rPr>
        <w:t xml:space="preserve">Es importante indicar </w:t>
      </w:r>
      <w:r w:rsidR="006B548F" w:rsidRPr="00A420D8">
        <w:rPr>
          <w:rFonts w:eastAsia="Calibri"/>
        </w:rPr>
        <w:t>que con este formato y siguiendo la metodología que se propone en esta guía</w:t>
      </w:r>
      <w:r w:rsidR="006B548F" w:rsidRPr="00994EFE">
        <w:rPr>
          <w:rFonts w:eastAsia="Calibri"/>
        </w:rPr>
        <w:t xml:space="preserve"> los académicos contarán con un panorama amplio que les permitirá valorar los demás componentes del mismo y garantizar su congruenc</w:t>
      </w:r>
      <w:r w:rsidR="006B548F">
        <w:rPr>
          <w:rFonts w:eastAsia="Calibri"/>
        </w:rPr>
        <w:t xml:space="preserve">ia interna alineando el perfil (competencias interdisciplinares especificas) con los aprendizajes esperados, </w:t>
      </w:r>
      <w:r w:rsidR="006B548F" w:rsidRPr="00994EFE">
        <w:rPr>
          <w:rFonts w:eastAsia="Calibri"/>
        </w:rPr>
        <w:t>estructura curricular</w:t>
      </w:r>
      <w:r w:rsidR="006B548F">
        <w:rPr>
          <w:rFonts w:eastAsia="Calibri"/>
        </w:rPr>
        <w:t xml:space="preserve"> (niveles, unidades de aprendizaje)</w:t>
      </w:r>
      <w:r w:rsidR="006B548F" w:rsidRPr="00994EFE">
        <w:rPr>
          <w:rFonts w:eastAsia="Calibri"/>
        </w:rPr>
        <w:t>. Así como retro</w:t>
      </w:r>
      <w:r w:rsidR="006B548F">
        <w:rPr>
          <w:rFonts w:eastAsia="Calibri"/>
        </w:rPr>
        <w:t xml:space="preserve">alimentar cada una de las unidades de aprendizaje </w:t>
      </w:r>
      <w:r w:rsidR="006B548F" w:rsidRPr="00994EFE">
        <w:rPr>
          <w:rFonts w:eastAsia="Calibri"/>
        </w:rPr>
        <w:t xml:space="preserve">u otras actividades. </w:t>
      </w:r>
    </w:p>
    <w:p w14:paraId="089A7B1A" w14:textId="77777777" w:rsidR="007D2797" w:rsidRDefault="007D2797" w:rsidP="007D2797">
      <w:pPr>
        <w:rPr>
          <w:rFonts w:eastAsia="Calibri"/>
        </w:rPr>
      </w:pPr>
      <w:r w:rsidRPr="00994EFE">
        <w:rPr>
          <w:rFonts w:eastAsia="Calibri"/>
        </w:rPr>
        <w:t>Para elaborar el perfil de egreso primero se deben definir los problemas o necesidades a las que darán solución los egresados en el campo laboral, problemáticas que les servirán para elaborar las competencia</w:t>
      </w:r>
      <w:r w:rsidR="00417898">
        <w:rPr>
          <w:rFonts w:eastAsia="Calibri"/>
        </w:rPr>
        <w:t>s que el estudiante desarrollará</w:t>
      </w:r>
      <w:r w:rsidRPr="00994EFE">
        <w:rPr>
          <w:rFonts w:eastAsia="Calibri"/>
        </w:rPr>
        <w:t xml:space="preserve"> a lo largo de su trayectoria académica</w:t>
      </w:r>
      <w:r w:rsidR="000C5E13">
        <w:rPr>
          <w:rFonts w:eastAsia="Calibri"/>
        </w:rPr>
        <w:t xml:space="preserve"> (las interdisciplinarias y las </w:t>
      </w:r>
      <w:r w:rsidR="002A284A">
        <w:rPr>
          <w:rFonts w:eastAsia="Calibri"/>
        </w:rPr>
        <w:t xml:space="preserve">específicas). </w:t>
      </w:r>
      <w:r w:rsidRPr="00E7446C">
        <w:rPr>
          <w:rFonts w:eastAsia="Calibri"/>
        </w:rPr>
        <w:t xml:space="preserve">Así mismo es necesario también investigar las áreas de conocimiento, las tareas y la población ocupacional potencial de la profesión. </w:t>
      </w:r>
    </w:p>
    <w:p w14:paraId="17AB5FC7" w14:textId="77777777" w:rsidR="007E5D0A" w:rsidRPr="005A568A" w:rsidRDefault="007E5D0A" w:rsidP="001561C2">
      <w:pPr>
        <w:pStyle w:val="Ttulo4"/>
      </w:pPr>
      <w:r w:rsidRPr="005A568A">
        <w:t>Proceso para la Construcción de Competencias/ Saberes/Aprendizajes Esperados/ Claves</w:t>
      </w:r>
    </w:p>
    <w:p w14:paraId="3C8A06EC" w14:textId="3C6952C4" w:rsidR="00C168D7" w:rsidRPr="00E376B5" w:rsidRDefault="007D2797" w:rsidP="007D2797">
      <w:pPr>
        <w:rPr>
          <w:lang w:eastAsia="es-MX"/>
        </w:rPr>
      </w:pPr>
      <w:r w:rsidRPr="00E376B5">
        <w:rPr>
          <w:rFonts w:eastAsia="Calibri"/>
        </w:rPr>
        <w:t>Para su elaboración</w:t>
      </w:r>
      <w:r w:rsidR="00980E3E" w:rsidRPr="00E376B5">
        <w:rPr>
          <w:rFonts w:eastAsia="Calibri"/>
        </w:rPr>
        <w:t>,</w:t>
      </w:r>
      <w:r w:rsidRPr="00E376B5">
        <w:rPr>
          <w:rFonts w:eastAsia="Calibri"/>
        </w:rPr>
        <w:t xml:space="preserve"> se les muestra </w:t>
      </w:r>
      <w:r w:rsidR="00D0611A">
        <w:rPr>
          <w:rFonts w:eastAsia="Calibri"/>
        </w:rPr>
        <w:t>el proceso</w:t>
      </w:r>
      <w:r w:rsidRPr="00E376B5">
        <w:rPr>
          <w:rFonts w:eastAsia="Calibri"/>
        </w:rPr>
        <w:t xml:space="preserve"> para la co</w:t>
      </w:r>
      <w:r w:rsidR="00980E3E" w:rsidRPr="00E376B5">
        <w:rPr>
          <w:rFonts w:eastAsia="Calibri"/>
        </w:rPr>
        <w:t>nstrucción de las competencias en la</w:t>
      </w:r>
      <w:r w:rsidR="00E547FE">
        <w:rPr>
          <w:rFonts w:eastAsia="Calibri"/>
        </w:rPr>
        <w:t xml:space="preserve"> </w:t>
      </w:r>
      <w:r w:rsidR="00E547FE">
        <w:rPr>
          <w:rFonts w:eastAsia="Calibri"/>
        </w:rPr>
        <w:fldChar w:fldCharType="begin"/>
      </w:r>
      <w:r w:rsidR="00E547FE">
        <w:rPr>
          <w:rFonts w:eastAsia="Calibri"/>
        </w:rPr>
        <w:instrText xml:space="preserve"> REF _Ref20992182 \h </w:instrText>
      </w:r>
      <w:r w:rsidR="00E547FE">
        <w:rPr>
          <w:rFonts w:eastAsia="Calibri"/>
        </w:rPr>
      </w:r>
      <w:r w:rsidR="00E547FE">
        <w:rPr>
          <w:rFonts w:eastAsia="Calibri"/>
        </w:rPr>
        <w:fldChar w:fldCharType="separate"/>
      </w:r>
      <w:r w:rsidR="00495955">
        <w:t xml:space="preserve">Tabla </w:t>
      </w:r>
      <w:r w:rsidR="00495955">
        <w:rPr>
          <w:noProof/>
        </w:rPr>
        <w:t>3</w:t>
      </w:r>
      <w:r w:rsidR="00E547FE">
        <w:rPr>
          <w:rFonts w:eastAsia="Calibri"/>
        </w:rPr>
        <w:fldChar w:fldCharType="end"/>
      </w:r>
      <w:r w:rsidR="00C61706">
        <w:rPr>
          <w:rStyle w:val="Refdenotaalpie"/>
          <w:rFonts w:eastAsia="Calibri"/>
        </w:rPr>
        <w:footnoteReference w:id="4"/>
      </w:r>
      <w:r w:rsidR="008267D5">
        <w:rPr>
          <w:rFonts w:eastAsia="Calibri"/>
        </w:rPr>
        <w:t xml:space="preserve"> y </w:t>
      </w:r>
      <w:r w:rsidR="00E547FE">
        <w:rPr>
          <w:rFonts w:eastAsia="Calibri"/>
        </w:rPr>
        <w:fldChar w:fldCharType="begin"/>
      </w:r>
      <w:r w:rsidR="00E547FE">
        <w:rPr>
          <w:rFonts w:eastAsia="Calibri"/>
        </w:rPr>
        <w:instrText xml:space="preserve"> REF _Ref20992227 \h </w:instrText>
      </w:r>
      <w:r w:rsidR="00E547FE">
        <w:rPr>
          <w:rFonts w:eastAsia="Calibri"/>
        </w:rPr>
      </w:r>
      <w:r w:rsidR="00E547FE">
        <w:rPr>
          <w:rFonts w:eastAsia="Calibri"/>
        </w:rPr>
        <w:fldChar w:fldCharType="separate"/>
      </w:r>
      <w:r w:rsidR="00495955">
        <w:t xml:space="preserve">Tabla </w:t>
      </w:r>
      <w:r w:rsidR="00495955">
        <w:rPr>
          <w:noProof/>
        </w:rPr>
        <w:t>4</w:t>
      </w:r>
      <w:r w:rsidR="00E547FE">
        <w:rPr>
          <w:rFonts w:eastAsia="Calibri"/>
        </w:rPr>
        <w:fldChar w:fldCharType="end"/>
      </w:r>
      <w:r w:rsidR="00E547FE">
        <w:rPr>
          <w:rFonts w:eastAsia="Calibri"/>
        </w:rPr>
        <w:t>.</w:t>
      </w:r>
    </w:p>
    <w:p w14:paraId="32687C14" w14:textId="68DA84C1" w:rsidR="00CD3F09" w:rsidRPr="00E72C94" w:rsidRDefault="005A568A" w:rsidP="005A568A">
      <w:pPr>
        <w:pStyle w:val="Descripcin"/>
      </w:pPr>
      <w:bookmarkStart w:id="61" w:name="_Ref20992182"/>
      <w:bookmarkStart w:id="62" w:name="_Toc21714417"/>
      <w:r>
        <w:t xml:space="preserve">Tabla </w:t>
      </w:r>
      <w:r w:rsidR="004F57A1">
        <w:fldChar w:fldCharType="begin"/>
      </w:r>
      <w:r w:rsidR="004F57A1">
        <w:instrText xml:space="preserve"> SEQ Tabla \* ARABIC </w:instrText>
      </w:r>
      <w:r w:rsidR="004F57A1">
        <w:fldChar w:fldCharType="separate"/>
      </w:r>
      <w:r w:rsidR="00495955">
        <w:rPr>
          <w:noProof/>
        </w:rPr>
        <w:t>3</w:t>
      </w:r>
      <w:r w:rsidR="004F57A1">
        <w:rPr>
          <w:noProof/>
        </w:rPr>
        <w:fldChar w:fldCharType="end"/>
      </w:r>
      <w:bookmarkEnd w:id="61"/>
      <w:r w:rsidR="00CD3F09" w:rsidRPr="00E376B5">
        <w:t xml:space="preserve"> </w:t>
      </w:r>
      <w:r w:rsidR="00D33317">
        <w:t xml:space="preserve">  Proceso de </w:t>
      </w:r>
      <w:r w:rsidR="00CD3F09" w:rsidRPr="00E376B5">
        <w:t>Diseño de competencias interdisciplinarias y específicas:</w:t>
      </w:r>
      <w:bookmarkEnd w:id="62"/>
    </w:p>
    <w:tbl>
      <w:tblPr>
        <w:tblStyle w:val="Tablaconcuadrcula1"/>
        <w:tblW w:w="5000" w:type="pct"/>
        <w:tblLook w:val="04A0" w:firstRow="1" w:lastRow="0" w:firstColumn="1" w:lastColumn="0" w:noHBand="0" w:noVBand="1"/>
      </w:tblPr>
      <w:tblGrid>
        <w:gridCol w:w="1455"/>
        <w:gridCol w:w="1170"/>
        <w:gridCol w:w="1210"/>
        <w:gridCol w:w="945"/>
        <w:gridCol w:w="1291"/>
        <w:gridCol w:w="810"/>
        <w:gridCol w:w="1278"/>
        <w:gridCol w:w="1043"/>
      </w:tblGrid>
      <w:tr w:rsidR="00CD3F09" w:rsidRPr="00E376B5" w14:paraId="384EE402" w14:textId="77777777" w:rsidTr="00CD3F09">
        <w:trPr>
          <w:trHeight w:val="219"/>
        </w:trPr>
        <w:tc>
          <w:tcPr>
            <w:tcW w:w="1001" w:type="pct"/>
            <w:shd w:val="clear" w:color="auto" w:fill="D9D9D9" w:themeFill="background1" w:themeFillShade="D9"/>
            <w:vAlign w:val="center"/>
          </w:tcPr>
          <w:p w14:paraId="52B3CC63" w14:textId="77777777" w:rsidR="00CD3F09" w:rsidRPr="00E376B5" w:rsidRDefault="00CD3F09" w:rsidP="00CD3F09">
            <w:pPr>
              <w:spacing w:after="0"/>
              <w:ind w:firstLine="0"/>
              <w:jc w:val="center"/>
              <w:rPr>
                <w:b/>
                <w:sz w:val="16"/>
              </w:rPr>
            </w:pPr>
            <w:r w:rsidRPr="00E376B5">
              <w:rPr>
                <w:b/>
                <w:sz w:val="16"/>
              </w:rPr>
              <w:t>Problema / Necesidad</w:t>
            </w:r>
          </w:p>
        </w:tc>
        <w:tc>
          <w:tcPr>
            <w:tcW w:w="596" w:type="pct"/>
            <w:shd w:val="clear" w:color="auto" w:fill="D9D9D9" w:themeFill="background1" w:themeFillShade="D9"/>
            <w:vAlign w:val="center"/>
          </w:tcPr>
          <w:p w14:paraId="5B787F01" w14:textId="77777777" w:rsidR="00CD3F09" w:rsidRPr="00E376B5" w:rsidRDefault="00CD3F09" w:rsidP="00CD3F09">
            <w:pPr>
              <w:spacing w:after="0"/>
              <w:ind w:firstLine="0"/>
              <w:jc w:val="center"/>
              <w:rPr>
                <w:b/>
                <w:sz w:val="16"/>
              </w:rPr>
            </w:pPr>
            <w:r w:rsidRPr="00E376B5">
              <w:rPr>
                <w:b/>
                <w:sz w:val="16"/>
              </w:rPr>
              <w:t>Áreas</w:t>
            </w:r>
          </w:p>
        </w:tc>
        <w:tc>
          <w:tcPr>
            <w:tcW w:w="619" w:type="pct"/>
            <w:shd w:val="clear" w:color="auto" w:fill="D9D9D9" w:themeFill="background1" w:themeFillShade="D9"/>
            <w:vAlign w:val="center"/>
          </w:tcPr>
          <w:p w14:paraId="55300905" w14:textId="77777777" w:rsidR="00CD3F09" w:rsidRPr="00E376B5" w:rsidRDefault="00CD3F09" w:rsidP="00CD3F09">
            <w:pPr>
              <w:spacing w:after="0"/>
              <w:ind w:firstLine="0"/>
              <w:jc w:val="center"/>
              <w:rPr>
                <w:b/>
                <w:sz w:val="16"/>
              </w:rPr>
            </w:pPr>
            <w:r w:rsidRPr="00E376B5">
              <w:rPr>
                <w:b/>
                <w:sz w:val="16"/>
              </w:rPr>
              <w:t>Tareas</w:t>
            </w:r>
          </w:p>
        </w:tc>
        <w:tc>
          <w:tcPr>
            <w:tcW w:w="549" w:type="pct"/>
            <w:shd w:val="clear" w:color="auto" w:fill="D9D9D9" w:themeFill="background1" w:themeFillShade="D9"/>
            <w:vAlign w:val="center"/>
          </w:tcPr>
          <w:p w14:paraId="63CC0BC5" w14:textId="77777777" w:rsidR="00CD3F09" w:rsidRPr="00E376B5" w:rsidRDefault="00CD3F09" w:rsidP="00CD3F09">
            <w:pPr>
              <w:spacing w:after="0"/>
              <w:ind w:firstLine="0"/>
              <w:jc w:val="center"/>
              <w:rPr>
                <w:b/>
                <w:sz w:val="16"/>
              </w:rPr>
            </w:pPr>
            <w:r w:rsidRPr="00E376B5">
              <w:rPr>
                <w:b/>
                <w:sz w:val="16"/>
              </w:rPr>
              <w:t>Población</w:t>
            </w:r>
          </w:p>
        </w:tc>
        <w:tc>
          <w:tcPr>
            <w:tcW w:w="2234" w:type="pct"/>
            <w:gridSpan w:val="4"/>
            <w:shd w:val="clear" w:color="auto" w:fill="D9D9D9" w:themeFill="background1" w:themeFillShade="D9"/>
            <w:vAlign w:val="center"/>
          </w:tcPr>
          <w:p w14:paraId="63EDBC47" w14:textId="77777777" w:rsidR="00CD3F09" w:rsidRPr="00E376B5" w:rsidRDefault="00E17585" w:rsidP="00CD3F09">
            <w:pPr>
              <w:spacing w:after="0"/>
              <w:jc w:val="center"/>
              <w:rPr>
                <w:b/>
                <w:sz w:val="16"/>
              </w:rPr>
            </w:pPr>
            <w:r>
              <w:rPr>
                <w:b/>
                <w:sz w:val="16"/>
              </w:rPr>
              <w:t xml:space="preserve">Estructura de la </w:t>
            </w:r>
            <w:r w:rsidR="00CD3F09" w:rsidRPr="00E376B5">
              <w:rPr>
                <w:b/>
                <w:sz w:val="16"/>
              </w:rPr>
              <w:t>Competencia</w:t>
            </w:r>
          </w:p>
        </w:tc>
      </w:tr>
      <w:tr w:rsidR="00CD3F09" w:rsidRPr="00E376B5" w14:paraId="1C9287BE" w14:textId="77777777" w:rsidTr="00CD3F09">
        <w:trPr>
          <w:trHeight w:val="236"/>
        </w:trPr>
        <w:tc>
          <w:tcPr>
            <w:tcW w:w="1001" w:type="pct"/>
            <w:shd w:val="clear" w:color="auto" w:fill="auto"/>
            <w:vAlign w:val="center"/>
          </w:tcPr>
          <w:p w14:paraId="5043CB0F" w14:textId="77777777" w:rsidR="00CD3F09" w:rsidRPr="00E376B5" w:rsidRDefault="00CD3F09" w:rsidP="00CD3F09">
            <w:pPr>
              <w:spacing w:after="0"/>
              <w:rPr>
                <w:sz w:val="16"/>
                <w:szCs w:val="14"/>
              </w:rPr>
            </w:pPr>
          </w:p>
        </w:tc>
        <w:tc>
          <w:tcPr>
            <w:tcW w:w="596" w:type="pct"/>
            <w:shd w:val="clear" w:color="auto" w:fill="auto"/>
            <w:vAlign w:val="center"/>
          </w:tcPr>
          <w:p w14:paraId="07459315" w14:textId="77777777" w:rsidR="00CD3F09" w:rsidRPr="00E376B5" w:rsidRDefault="00CD3F09" w:rsidP="00CD3F09">
            <w:pPr>
              <w:spacing w:after="0"/>
              <w:rPr>
                <w:sz w:val="16"/>
                <w:szCs w:val="14"/>
              </w:rPr>
            </w:pPr>
          </w:p>
        </w:tc>
        <w:tc>
          <w:tcPr>
            <w:tcW w:w="619" w:type="pct"/>
            <w:shd w:val="clear" w:color="auto" w:fill="auto"/>
            <w:vAlign w:val="center"/>
          </w:tcPr>
          <w:p w14:paraId="6537F28F" w14:textId="77777777" w:rsidR="00CD3F09" w:rsidRPr="00E376B5" w:rsidRDefault="00CD3F09" w:rsidP="00CD3F09">
            <w:pPr>
              <w:spacing w:after="0"/>
              <w:rPr>
                <w:sz w:val="16"/>
                <w:szCs w:val="14"/>
              </w:rPr>
            </w:pPr>
          </w:p>
        </w:tc>
        <w:tc>
          <w:tcPr>
            <w:tcW w:w="549" w:type="pct"/>
            <w:shd w:val="clear" w:color="auto" w:fill="auto"/>
            <w:vAlign w:val="center"/>
          </w:tcPr>
          <w:p w14:paraId="6DFB9E20" w14:textId="77777777" w:rsidR="00CD3F09" w:rsidRPr="00E376B5" w:rsidRDefault="00CD3F09" w:rsidP="00CD3F09">
            <w:pPr>
              <w:spacing w:after="0"/>
              <w:rPr>
                <w:sz w:val="16"/>
                <w:szCs w:val="14"/>
              </w:rPr>
            </w:pPr>
          </w:p>
        </w:tc>
        <w:tc>
          <w:tcPr>
            <w:tcW w:w="565" w:type="pct"/>
            <w:tcBorders>
              <w:right w:val="single" w:sz="4" w:space="0" w:color="auto"/>
            </w:tcBorders>
            <w:shd w:val="clear" w:color="auto" w:fill="auto"/>
            <w:vAlign w:val="center"/>
          </w:tcPr>
          <w:p w14:paraId="1D6DCE7F" w14:textId="77777777" w:rsidR="00CD3F09" w:rsidRPr="00E376B5" w:rsidRDefault="00CD3F09" w:rsidP="00CD3F09">
            <w:pPr>
              <w:spacing w:after="0"/>
              <w:ind w:firstLine="0"/>
              <w:jc w:val="center"/>
              <w:rPr>
                <w:b/>
                <w:sz w:val="12"/>
                <w:szCs w:val="14"/>
              </w:rPr>
            </w:pPr>
            <w:r w:rsidRPr="00E376B5">
              <w:rPr>
                <w:b/>
                <w:sz w:val="12"/>
                <w:szCs w:val="14"/>
              </w:rPr>
              <w:t>Verbo</w:t>
            </w:r>
          </w:p>
        </w:tc>
        <w:tc>
          <w:tcPr>
            <w:tcW w:w="600" w:type="pct"/>
            <w:tcBorders>
              <w:left w:val="single" w:sz="4" w:space="0" w:color="auto"/>
              <w:right w:val="single" w:sz="4" w:space="0" w:color="auto"/>
            </w:tcBorders>
            <w:shd w:val="clear" w:color="auto" w:fill="auto"/>
            <w:vAlign w:val="center"/>
          </w:tcPr>
          <w:p w14:paraId="31502B5E" w14:textId="77777777" w:rsidR="00CD3F09" w:rsidRPr="00E376B5" w:rsidRDefault="00CD3F09" w:rsidP="00CD3F09">
            <w:pPr>
              <w:spacing w:after="0"/>
              <w:ind w:firstLine="0"/>
              <w:jc w:val="center"/>
              <w:rPr>
                <w:b/>
                <w:sz w:val="12"/>
                <w:szCs w:val="14"/>
              </w:rPr>
            </w:pPr>
            <w:r w:rsidRPr="00E376B5">
              <w:rPr>
                <w:b/>
                <w:sz w:val="12"/>
                <w:szCs w:val="14"/>
              </w:rPr>
              <w:t>Objeto conceptual</w:t>
            </w:r>
          </w:p>
        </w:tc>
        <w:tc>
          <w:tcPr>
            <w:tcW w:w="513" w:type="pct"/>
            <w:tcBorders>
              <w:left w:val="single" w:sz="4" w:space="0" w:color="auto"/>
              <w:right w:val="single" w:sz="4" w:space="0" w:color="auto"/>
            </w:tcBorders>
            <w:shd w:val="clear" w:color="auto" w:fill="auto"/>
            <w:vAlign w:val="center"/>
          </w:tcPr>
          <w:p w14:paraId="75FFAD86" w14:textId="77777777" w:rsidR="00CD3F09" w:rsidRPr="00E376B5" w:rsidRDefault="00CD3F09" w:rsidP="00CD3F09">
            <w:pPr>
              <w:spacing w:after="0"/>
              <w:ind w:firstLine="0"/>
              <w:jc w:val="center"/>
              <w:rPr>
                <w:b/>
                <w:sz w:val="12"/>
                <w:szCs w:val="14"/>
              </w:rPr>
            </w:pPr>
            <w:r w:rsidRPr="00E376B5">
              <w:rPr>
                <w:b/>
                <w:sz w:val="12"/>
                <w:szCs w:val="14"/>
              </w:rPr>
              <w:t>Finalidad</w:t>
            </w:r>
          </w:p>
        </w:tc>
        <w:tc>
          <w:tcPr>
            <w:tcW w:w="556" w:type="pct"/>
            <w:tcBorders>
              <w:left w:val="single" w:sz="4" w:space="0" w:color="auto"/>
            </w:tcBorders>
            <w:shd w:val="clear" w:color="auto" w:fill="auto"/>
            <w:vAlign w:val="center"/>
          </w:tcPr>
          <w:p w14:paraId="0C30AE27" w14:textId="77777777" w:rsidR="00CD3F09" w:rsidRPr="00E376B5" w:rsidRDefault="00CD3F09" w:rsidP="00CD3F09">
            <w:pPr>
              <w:spacing w:after="0"/>
              <w:ind w:firstLine="0"/>
              <w:jc w:val="center"/>
              <w:rPr>
                <w:b/>
                <w:sz w:val="12"/>
                <w:szCs w:val="14"/>
              </w:rPr>
            </w:pPr>
            <w:r w:rsidRPr="00E376B5">
              <w:rPr>
                <w:b/>
                <w:sz w:val="12"/>
                <w:szCs w:val="14"/>
              </w:rPr>
              <w:t>Condición de referencia o Contexto</w:t>
            </w:r>
          </w:p>
        </w:tc>
      </w:tr>
      <w:tr w:rsidR="00CD3F09" w:rsidRPr="00E376B5" w14:paraId="6D2B7752" w14:textId="77777777" w:rsidTr="00CD3F09">
        <w:trPr>
          <w:trHeight w:val="659"/>
        </w:trPr>
        <w:tc>
          <w:tcPr>
            <w:tcW w:w="1001" w:type="pct"/>
            <w:shd w:val="clear" w:color="auto" w:fill="auto"/>
          </w:tcPr>
          <w:p w14:paraId="21624B26" w14:textId="77777777" w:rsidR="00CD3F09" w:rsidRPr="00E376B5" w:rsidRDefault="00CD3F09" w:rsidP="0061129A">
            <w:pPr>
              <w:spacing w:after="0"/>
              <w:ind w:firstLine="0"/>
              <w:rPr>
                <w:sz w:val="16"/>
                <w:szCs w:val="18"/>
              </w:rPr>
            </w:pPr>
            <w:r w:rsidRPr="00E376B5">
              <w:rPr>
                <w:sz w:val="16"/>
                <w:szCs w:val="18"/>
              </w:rPr>
              <w:t>Son las necesidades o problemáticas que presenta el campo laboral donde trabajara nuestro egresado.</w:t>
            </w:r>
          </w:p>
          <w:p w14:paraId="70DF9E56" w14:textId="77777777" w:rsidR="00CD3F09" w:rsidRPr="00E376B5" w:rsidRDefault="00CD3F09" w:rsidP="0061129A">
            <w:pPr>
              <w:spacing w:after="0"/>
              <w:rPr>
                <w:sz w:val="16"/>
                <w:szCs w:val="18"/>
              </w:rPr>
            </w:pPr>
          </w:p>
          <w:p w14:paraId="1F94BA15" w14:textId="77777777" w:rsidR="00CD3F09" w:rsidRPr="00E376B5" w:rsidRDefault="00CD3F09" w:rsidP="0061129A">
            <w:pPr>
              <w:spacing w:after="0"/>
              <w:ind w:firstLine="0"/>
              <w:rPr>
                <w:sz w:val="16"/>
                <w:szCs w:val="18"/>
              </w:rPr>
            </w:pPr>
            <w:r w:rsidRPr="00E376B5">
              <w:rPr>
                <w:sz w:val="16"/>
                <w:szCs w:val="18"/>
              </w:rPr>
              <w:t>La detección de estas necesidades también sitúa a la carrera en una realidad y un contexto social.</w:t>
            </w:r>
          </w:p>
        </w:tc>
        <w:tc>
          <w:tcPr>
            <w:tcW w:w="596" w:type="pct"/>
            <w:shd w:val="clear" w:color="auto" w:fill="auto"/>
          </w:tcPr>
          <w:p w14:paraId="6F38D07F" w14:textId="77777777" w:rsidR="00CD3F09" w:rsidRPr="00E376B5" w:rsidRDefault="00CD3F09" w:rsidP="0061129A">
            <w:pPr>
              <w:spacing w:after="0"/>
              <w:ind w:firstLine="0"/>
              <w:rPr>
                <w:sz w:val="16"/>
                <w:szCs w:val="18"/>
              </w:rPr>
            </w:pPr>
            <w:r w:rsidRPr="00E376B5">
              <w:rPr>
                <w:sz w:val="16"/>
                <w:szCs w:val="18"/>
              </w:rPr>
              <w:t>Son aquellos ámbitos de conocimiento que aportan una formación teórica e instrumental  de  una disciplina</w:t>
            </w:r>
          </w:p>
        </w:tc>
        <w:tc>
          <w:tcPr>
            <w:tcW w:w="619" w:type="pct"/>
            <w:shd w:val="clear" w:color="auto" w:fill="auto"/>
          </w:tcPr>
          <w:p w14:paraId="759017CE" w14:textId="77777777" w:rsidR="00CD3F09" w:rsidRPr="00E376B5" w:rsidRDefault="00CD3F09" w:rsidP="0061129A">
            <w:pPr>
              <w:spacing w:after="0"/>
              <w:ind w:firstLine="0"/>
              <w:rPr>
                <w:sz w:val="16"/>
                <w:szCs w:val="18"/>
              </w:rPr>
            </w:pPr>
            <w:r w:rsidRPr="00E376B5">
              <w:rPr>
                <w:sz w:val="16"/>
                <w:szCs w:val="18"/>
              </w:rPr>
              <w:t>Desglosar las tareas que desempeñara el profesional por área de conocimiento.</w:t>
            </w:r>
          </w:p>
        </w:tc>
        <w:tc>
          <w:tcPr>
            <w:tcW w:w="549" w:type="pct"/>
            <w:shd w:val="clear" w:color="auto" w:fill="auto"/>
          </w:tcPr>
          <w:p w14:paraId="7C26706F" w14:textId="77777777" w:rsidR="00CD3F09" w:rsidRPr="00E376B5" w:rsidRDefault="00CD3F09" w:rsidP="0061129A">
            <w:pPr>
              <w:spacing w:after="0"/>
              <w:ind w:firstLine="0"/>
              <w:rPr>
                <w:sz w:val="16"/>
                <w:szCs w:val="18"/>
              </w:rPr>
            </w:pPr>
            <w:r w:rsidRPr="00E376B5">
              <w:rPr>
                <w:sz w:val="16"/>
                <w:szCs w:val="18"/>
              </w:rPr>
              <w:t>La población donde  podría ofrecer sus servicios</w:t>
            </w:r>
          </w:p>
        </w:tc>
        <w:tc>
          <w:tcPr>
            <w:tcW w:w="565" w:type="pct"/>
            <w:tcBorders>
              <w:right w:val="single" w:sz="4" w:space="0" w:color="auto"/>
            </w:tcBorders>
            <w:shd w:val="clear" w:color="auto" w:fill="auto"/>
          </w:tcPr>
          <w:p w14:paraId="10E615E9" w14:textId="77777777" w:rsidR="00CD3F09" w:rsidRPr="00E376B5" w:rsidRDefault="00CD3F09" w:rsidP="0061129A">
            <w:pPr>
              <w:spacing w:after="0"/>
              <w:ind w:firstLine="0"/>
              <w:rPr>
                <w:sz w:val="16"/>
                <w:szCs w:val="18"/>
              </w:rPr>
            </w:pPr>
            <w:r w:rsidRPr="00E376B5">
              <w:rPr>
                <w:sz w:val="16"/>
                <w:szCs w:val="18"/>
              </w:rPr>
              <w:t xml:space="preserve">Señala la acción del desempeño. </w:t>
            </w:r>
          </w:p>
          <w:p w14:paraId="7D4A1D27" w14:textId="77777777" w:rsidR="00CD3F09" w:rsidRPr="00E376B5" w:rsidRDefault="00CD3F09" w:rsidP="0061129A">
            <w:pPr>
              <w:spacing w:after="0"/>
              <w:rPr>
                <w:sz w:val="16"/>
                <w:szCs w:val="18"/>
              </w:rPr>
            </w:pPr>
            <w:r w:rsidRPr="00E376B5">
              <w:rPr>
                <w:sz w:val="16"/>
                <w:szCs w:val="18"/>
              </w:rPr>
              <w:t>Debe referirse a una actuación observable o medible</w:t>
            </w:r>
          </w:p>
        </w:tc>
        <w:tc>
          <w:tcPr>
            <w:tcW w:w="600" w:type="pct"/>
            <w:tcBorders>
              <w:left w:val="single" w:sz="4" w:space="0" w:color="auto"/>
              <w:right w:val="single" w:sz="4" w:space="0" w:color="auto"/>
            </w:tcBorders>
            <w:shd w:val="clear" w:color="auto" w:fill="auto"/>
          </w:tcPr>
          <w:p w14:paraId="0B602F64" w14:textId="77777777" w:rsidR="00CD3F09" w:rsidRPr="00E376B5" w:rsidRDefault="00CD3F09" w:rsidP="0061129A">
            <w:pPr>
              <w:spacing w:after="0"/>
              <w:ind w:firstLine="0"/>
              <w:rPr>
                <w:sz w:val="16"/>
                <w:szCs w:val="18"/>
              </w:rPr>
            </w:pPr>
            <w:r w:rsidRPr="00E376B5">
              <w:rPr>
                <w:sz w:val="16"/>
                <w:szCs w:val="18"/>
              </w:rPr>
              <w:t>Se describe el qué de la acción.</w:t>
            </w:r>
          </w:p>
        </w:tc>
        <w:tc>
          <w:tcPr>
            <w:tcW w:w="513" w:type="pct"/>
            <w:tcBorders>
              <w:left w:val="single" w:sz="4" w:space="0" w:color="auto"/>
              <w:right w:val="single" w:sz="4" w:space="0" w:color="auto"/>
            </w:tcBorders>
            <w:shd w:val="clear" w:color="auto" w:fill="auto"/>
          </w:tcPr>
          <w:p w14:paraId="53EB52F9" w14:textId="77777777" w:rsidR="00CD3F09" w:rsidRPr="00E376B5" w:rsidRDefault="00CD3F09" w:rsidP="0061129A">
            <w:pPr>
              <w:spacing w:after="0"/>
              <w:ind w:firstLine="0"/>
              <w:rPr>
                <w:sz w:val="16"/>
                <w:szCs w:val="18"/>
              </w:rPr>
            </w:pPr>
            <w:r w:rsidRPr="00E376B5">
              <w:rPr>
                <w:sz w:val="16"/>
                <w:szCs w:val="18"/>
              </w:rPr>
              <w:t>En este apartado se describe el propósito y la utilidad de adquirir los conocimientos, habilidades y actitudes sobre el objeto conceptual</w:t>
            </w:r>
          </w:p>
        </w:tc>
        <w:tc>
          <w:tcPr>
            <w:tcW w:w="556" w:type="pct"/>
            <w:tcBorders>
              <w:left w:val="single" w:sz="4" w:space="0" w:color="auto"/>
            </w:tcBorders>
            <w:shd w:val="clear" w:color="auto" w:fill="auto"/>
          </w:tcPr>
          <w:p w14:paraId="02AEC19B" w14:textId="77777777" w:rsidR="00CD3F09" w:rsidRPr="00E376B5" w:rsidRDefault="00CD3F09" w:rsidP="0061129A">
            <w:pPr>
              <w:spacing w:after="0"/>
              <w:ind w:firstLine="0"/>
              <w:rPr>
                <w:sz w:val="16"/>
                <w:szCs w:val="18"/>
              </w:rPr>
            </w:pPr>
            <w:r w:rsidRPr="00E376B5">
              <w:rPr>
                <w:sz w:val="16"/>
                <w:szCs w:val="18"/>
              </w:rPr>
              <w:t>Es la situación o lugar en donde la ejecutamos.</w:t>
            </w:r>
          </w:p>
        </w:tc>
      </w:tr>
    </w:tbl>
    <w:p w14:paraId="44E871BC" w14:textId="77777777" w:rsidR="00CD3F09" w:rsidRDefault="00CD3F09" w:rsidP="00CD3F09">
      <w:pPr>
        <w:rPr>
          <w:rFonts w:eastAsia="Times New Roman"/>
          <w:lang w:eastAsia="es-ES"/>
        </w:rPr>
      </w:pPr>
    </w:p>
    <w:p w14:paraId="34ACBD34" w14:textId="5AB369D2" w:rsidR="002A284A" w:rsidRPr="00E376B5" w:rsidRDefault="005A568A" w:rsidP="005A568A">
      <w:pPr>
        <w:pStyle w:val="Descripcin"/>
        <w:rPr>
          <w:rFonts w:eastAsia="Times New Roman"/>
          <w:b w:val="0"/>
          <w:lang w:val="es-ES" w:eastAsia="es-ES"/>
        </w:rPr>
      </w:pPr>
      <w:bookmarkStart w:id="63" w:name="_Ref20992227"/>
      <w:bookmarkStart w:id="64" w:name="_Toc21714418"/>
      <w:r>
        <w:lastRenderedPageBreak/>
        <w:t xml:space="preserve">Tabla </w:t>
      </w:r>
      <w:r w:rsidR="004F57A1">
        <w:fldChar w:fldCharType="begin"/>
      </w:r>
      <w:r w:rsidR="004F57A1">
        <w:instrText xml:space="preserve"> SEQ Tabla \* ARABIC </w:instrText>
      </w:r>
      <w:r w:rsidR="004F57A1">
        <w:fldChar w:fldCharType="separate"/>
      </w:r>
      <w:r w:rsidR="00495955">
        <w:rPr>
          <w:noProof/>
        </w:rPr>
        <w:t>4</w:t>
      </w:r>
      <w:r w:rsidR="004F57A1">
        <w:rPr>
          <w:noProof/>
        </w:rPr>
        <w:fldChar w:fldCharType="end"/>
      </w:r>
      <w:bookmarkEnd w:id="63"/>
      <w:r>
        <w:t xml:space="preserve"> </w:t>
      </w:r>
      <w:r w:rsidR="002A284A" w:rsidRPr="00E376B5">
        <w:t>Ejemplo para la redacción de las competencias</w:t>
      </w:r>
      <w:bookmarkEnd w:id="64"/>
    </w:p>
    <w:tbl>
      <w:tblPr>
        <w:tblStyle w:val="Tablaconcuadrcula1"/>
        <w:tblW w:w="5000" w:type="pct"/>
        <w:tblLook w:val="04A0" w:firstRow="1" w:lastRow="0" w:firstColumn="1" w:lastColumn="0" w:noHBand="0" w:noVBand="1"/>
      </w:tblPr>
      <w:tblGrid>
        <w:gridCol w:w="1112"/>
        <w:gridCol w:w="2032"/>
        <w:gridCol w:w="3029"/>
        <w:gridCol w:w="3029"/>
      </w:tblGrid>
      <w:tr w:rsidR="002A284A" w:rsidRPr="00E376B5" w14:paraId="559A751E" w14:textId="77777777" w:rsidTr="003609D5">
        <w:trPr>
          <w:trHeight w:val="214"/>
        </w:trPr>
        <w:tc>
          <w:tcPr>
            <w:tcW w:w="604" w:type="pct"/>
            <w:shd w:val="clear" w:color="auto" w:fill="D9D9D9" w:themeFill="background1" w:themeFillShade="D9"/>
            <w:vAlign w:val="center"/>
          </w:tcPr>
          <w:p w14:paraId="38BC7348" w14:textId="77777777" w:rsidR="002A284A" w:rsidRPr="00E376B5" w:rsidRDefault="002A284A" w:rsidP="003609D5">
            <w:pPr>
              <w:spacing w:after="0"/>
              <w:ind w:firstLine="0"/>
              <w:jc w:val="center"/>
              <w:rPr>
                <w:b/>
                <w:sz w:val="16"/>
              </w:rPr>
            </w:pPr>
            <w:r w:rsidRPr="00E376B5">
              <w:rPr>
                <w:b/>
                <w:sz w:val="16"/>
              </w:rPr>
              <w:t>Verbo</w:t>
            </w:r>
          </w:p>
        </w:tc>
        <w:tc>
          <w:tcPr>
            <w:tcW w:w="1104" w:type="pct"/>
            <w:shd w:val="clear" w:color="auto" w:fill="D9D9D9" w:themeFill="background1" w:themeFillShade="D9"/>
            <w:vAlign w:val="center"/>
          </w:tcPr>
          <w:p w14:paraId="457543DC" w14:textId="77777777" w:rsidR="002A284A" w:rsidRPr="00E376B5" w:rsidRDefault="002A284A" w:rsidP="003609D5">
            <w:pPr>
              <w:spacing w:after="0"/>
              <w:ind w:firstLine="0"/>
              <w:jc w:val="center"/>
              <w:rPr>
                <w:b/>
                <w:sz w:val="16"/>
              </w:rPr>
            </w:pPr>
            <w:r w:rsidRPr="00E376B5">
              <w:rPr>
                <w:b/>
                <w:sz w:val="16"/>
              </w:rPr>
              <w:t>Objeto conceptual</w:t>
            </w:r>
          </w:p>
        </w:tc>
        <w:tc>
          <w:tcPr>
            <w:tcW w:w="1646" w:type="pct"/>
            <w:shd w:val="clear" w:color="auto" w:fill="D9D9D9" w:themeFill="background1" w:themeFillShade="D9"/>
            <w:vAlign w:val="center"/>
          </w:tcPr>
          <w:p w14:paraId="2665BBAE" w14:textId="77777777" w:rsidR="002A284A" w:rsidRPr="00E376B5" w:rsidRDefault="002A284A" w:rsidP="003609D5">
            <w:pPr>
              <w:spacing w:after="0"/>
              <w:ind w:firstLine="0"/>
              <w:jc w:val="center"/>
              <w:rPr>
                <w:b/>
                <w:sz w:val="16"/>
              </w:rPr>
            </w:pPr>
            <w:r w:rsidRPr="00E376B5">
              <w:rPr>
                <w:b/>
                <w:sz w:val="16"/>
              </w:rPr>
              <w:t>Finalidad</w:t>
            </w:r>
          </w:p>
        </w:tc>
        <w:tc>
          <w:tcPr>
            <w:tcW w:w="1646" w:type="pct"/>
            <w:shd w:val="clear" w:color="auto" w:fill="D9D9D9" w:themeFill="background1" w:themeFillShade="D9"/>
            <w:vAlign w:val="center"/>
          </w:tcPr>
          <w:p w14:paraId="5010F592" w14:textId="77777777" w:rsidR="002A284A" w:rsidRPr="00E376B5" w:rsidRDefault="002A284A" w:rsidP="003609D5">
            <w:pPr>
              <w:spacing w:after="0"/>
              <w:ind w:firstLine="0"/>
              <w:jc w:val="center"/>
              <w:rPr>
                <w:b/>
                <w:sz w:val="16"/>
              </w:rPr>
            </w:pPr>
            <w:r w:rsidRPr="00E376B5">
              <w:rPr>
                <w:b/>
                <w:sz w:val="16"/>
              </w:rPr>
              <w:t>Condición de referencia, criterio de desempeño o Contexto</w:t>
            </w:r>
          </w:p>
        </w:tc>
      </w:tr>
      <w:tr w:rsidR="002A284A" w:rsidRPr="00E376B5" w14:paraId="3F003CD0" w14:textId="77777777" w:rsidTr="003609D5">
        <w:trPr>
          <w:trHeight w:val="214"/>
        </w:trPr>
        <w:tc>
          <w:tcPr>
            <w:tcW w:w="604" w:type="pct"/>
            <w:shd w:val="clear" w:color="auto" w:fill="auto"/>
          </w:tcPr>
          <w:p w14:paraId="1CBDB8AD" w14:textId="77777777" w:rsidR="002A284A" w:rsidRPr="00E376B5" w:rsidRDefault="002A284A" w:rsidP="003609D5">
            <w:pPr>
              <w:spacing w:after="0"/>
              <w:ind w:firstLine="0"/>
              <w:rPr>
                <w:sz w:val="16"/>
              </w:rPr>
            </w:pPr>
            <w:r w:rsidRPr="00E376B5">
              <w:rPr>
                <w:sz w:val="16"/>
              </w:rPr>
              <w:t>Toma decisiones</w:t>
            </w:r>
          </w:p>
        </w:tc>
        <w:tc>
          <w:tcPr>
            <w:tcW w:w="1104" w:type="pct"/>
            <w:shd w:val="clear" w:color="auto" w:fill="auto"/>
          </w:tcPr>
          <w:p w14:paraId="28ED7DE2" w14:textId="77777777" w:rsidR="002A284A" w:rsidRPr="00E376B5" w:rsidRDefault="002A284A" w:rsidP="003609D5">
            <w:pPr>
              <w:spacing w:after="0"/>
              <w:ind w:firstLine="0"/>
              <w:rPr>
                <w:sz w:val="16"/>
              </w:rPr>
            </w:pPr>
            <w:r w:rsidRPr="00E376B5">
              <w:rPr>
                <w:sz w:val="16"/>
              </w:rPr>
              <w:t>Con una conciencia cívica y ética</w:t>
            </w:r>
          </w:p>
        </w:tc>
        <w:tc>
          <w:tcPr>
            <w:tcW w:w="1646" w:type="pct"/>
            <w:shd w:val="clear" w:color="auto" w:fill="auto"/>
          </w:tcPr>
          <w:p w14:paraId="63909360" w14:textId="77777777" w:rsidR="002A284A" w:rsidRPr="00E376B5" w:rsidRDefault="002A284A" w:rsidP="003609D5">
            <w:pPr>
              <w:spacing w:after="0"/>
              <w:ind w:firstLine="0"/>
              <w:rPr>
                <w:sz w:val="16"/>
              </w:rPr>
            </w:pPr>
            <w:r w:rsidRPr="00E376B5">
              <w:rPr>
                <w:sz w:val="16"/>
              </w:rPr>
              <w:t>en la solución de problemas y conflictos</w:t>
            </w:r>
          </w:p>
        </w:tc>
        <w:tc>
          <w:tcPr>
            <w:tcW w:w="1646" w:type="pct"/>
          </w:tcPr>
          <w:p w14:paraId="32ADC790" w14:textId="77777777" w:rsidR="002A284A" w:rsidRPr="00E376B5" w:rsidRDefault="002A284A" w:rsidP="003609D5">
            <w:pPr>
              <w:spacing w:after="0"/>
              <w:ind w:firstLine="0"/>
              <w:rPr>
                <w:sz w:val="16"/>
              </w:rPr>
            </w:pPr>
            <w:r w:rsidRPr="00E376B5">
              <w:rPr>
                <w:sz w:val="16"/>
              </w:rPr>
              <w:t>contribuyendo al bienestar y desarrollo democrático de la sociedad</w:t>
            </w:r>
          </w:p>
        </w:tc>
      </w:tr>
      <w:tr w:rsidR="002A284A" w:rsidRPr="00E376B5" w14:paraId="07AF02B0" w14:textId="77777777" w:rsidTr="003609D5">
        <w:trPr>
          <w:trHeight w:val="214"/>
        </w:trPr>
        <w:tc>
          <w:tcPr>
            <w:tcW w:w="604" w:type="pct"/>
            <w:shd w:val="clear" w:color="auto" w:fill="auto"/>
          </w:tcPr>
          <w:p w14:paraId="48079199" w14:textId="77777777" w:rsidR="002A284A" w:rsidRPr="00E376B5" w:rsidRDefault="002A284A" w:rsidP="003609D5">
            <w:pPr>
              <w:spacing w:after="0"/>
              <w:ind w:firstLine="0"/>
              <w:rPr>
                <w:sz w:val="16"/>
              </w:rPr>
            </w:pPr>
            <w:r w:rsidRPr="00E376B5">
              <w:rPr>
                <w:sz w:val="16"/>
              </w:rPr>
              <w:t>Analiza</w:t>
            </w:r>
          </w:p>
        </w:tc>
        <w:tc>
          <w:tcPr>
            <w:tcW w:w="1104" w:type="pct"/>
            <w:shd w:val="clear" w:color="auto" w:fill="auto"/>
          </w:tcPr>
          <w:p w14:paraId="422E7888" w14:textId="77777777" w:rsidR="002A284A" w:rsidRPr="00E376B5" w:rsidRDefault="002A284A" w:rsidP="003609D5">
            <w:pPr>
              <w:spacing w:after="0"/>
              <w:ind w:firstLine="0"/>
              <w:rPr>
                <w:sz w:val="16"/>
              </w:rPr>
            </w:pPr>
            <w:r w:rsidRPr="00E376B5">
              <w:rPr>
                <w:sz w:val="16"/>
              </w:rPr>
              <w:t>Con una actitud constructiva y congruente con los conocimientos y habilidades con los que cuenta</w:t>
            </w:r>
          </w:p>
        </w:tc>
        <w:tc>
          <w:tcPr>
            <w:tcW w:w="1646" w:type="pct"/>
            <w:shd w:val="clear" w:color="auto" w:fill="auto"/>
          </w:tcPr>
          <w:p w14:paraId="1828B291" w14:textId="77777777" w:rsidR="002A284A" w:rsidRPr="00E376B5" w:rsidRDefault="002A284A" w:rsidP="003609D5">
            <w:pPr>
              <w:spacing w:after="0"/>
              <w:ind w:firstLine="0"/>
              <w:rPr>
                <w:sz w:val="16"/>
              </w:rPr>
            </w:pPr>
            <w:r w:rsidRPr="00E376B5">
              <w:rPr>
                <w:sz w:val="16"/>
              </w:rPr>
              <w:t>los factores que influyen en la toma de decisiones</w:t>
            </w:r>
          </w:p>
        </w:tc>
        <w:tc>
          <w:tcPr>
            <w:tcW w:w="1646" w:type="pct"/>
          </w:tcPr>
          <w:p w14:paraId="75136F5B" w14:textId="77777777" w:rsidR="002A284A" w:rsidRPr="00E376B5" w:rsidRDefault="002A284A" w:rsidP="003609D5">
            <w:pPr>
              <w:spacing w:after="0"/>
              <w:ind w:firstLine="0"/>
              <w:rPr>
                <w:sz w:val="16"/>
              </w:rPr>
            </w:pPr>
            <w:r w:rsidRPr="00E376B5">
              <w:rPr>
                <w:sz w:val="16"/>
              </w:rPr>
              <w:t>En cualquier circunstancia.</w:t>
            </w:r>
          </w:p>
        </w:tc>
      </w:tr>
      <w:tr w:rsidR="002A284A" w:rsidRPr="00E376B5" w14:paraId="340EEE0D" w14:textId="77777777" w:rsidTr="003609D5">
        <w:trPr>
          <w:trHeight w:val="214"/>
        </w:trPr>
        <w:tc>
          <w:tcPr>
            <w:tcW w:w="604" w:type="pct"/>
            <w:shd w:val="clear" w:color="auto" w:fill="auto"/>
          </w:tcPr>
          <w:p w14:paraId="267E56BC" w14:textId="77777777" w:rsidR="002A284A" w:rsidRPr="00E376B5" w:rsidRDefault="002A284A" w:rsidP="003609D5">
            <w:pPr>
              <w:spacing w:after="0"/>
              <w:ind w:firstLine="0"/>
              <w:rPr>
                <w:sz w:val="16"/>
              </w:rPr>
            </w:pPr>
            <w:r w:rsidRPr="00E376B5">
              <w:rPr>
                <w:sz w:val="16"/>
              </w:rPr>
              <w:t>Comunica</w:t>
            </w:r>
          </w:p>
        </w:tc>
        <w:tc>
          <w:tcPr>
            <w:tcW w:w="1104" w:type="pct"/>
            <w:shd w:val="clear" w:color="auto" w:fill="auto"/>
          </w:tcPr>
          <w:p w14:paraId="0D17E908" w14:textId="77777777" w:rsidR="002A284A" w:rsidRPr="00E376B5" w:rsidRDefault="002A284A" w:rsidP="003609D5">
            <w:pPr>
              <w:spacing w:after="0"/>
              <w:ind w:firstLine="0"/>
              <w:rPr>
                <w:sz w:val="16"/>
              </w:rPr>
            </w:pPr>
            <w:r w:rsidRPr="00E376B5">
              <w:rPr>
                <w:sz w:val="16"/>
              </w:rPr>
              <w:t>Diversos mensajes en las formas oral, escrita y gráfica</w:t>
            </w:r>
          </w:p>
        </w:tc>
        <w:tc>
          <w:tcPr>
            <w:tcW w:w="1646" w:type="pct"/>
            <w:shd w:val="clear" w:color="auto" w:fill="auto"/>
          </w:tcPr>
          <w:p w14:paraId="7F3DBD34" w14:textId="77777777" w:rsidR="002A284A" w:rsidRPr="00E376B5" w:rsidRDefault="002A284A" w:rsidP="003609D5">
            <w:pPr>
              <w:spacing w:after="0"/>
              <w:ind w:firstLine="0"/>
              <w:rPr>
                <w:sz w:val="16"/>
              </w:rPr>
            </w:pPr>
            <w:r w:rsidRPr="00E376B5">
              <w:rPr>
                <w:sz w:val="16"/>
              </w:rPr>
              <w:t xml:space="preserve">para generar entendimiento, establecer relaciones colaborativas y construir conocimiento </w:t>
            </w:r>
          </w:p>
        </w:tc>
        <w:tc>
          <w:tcPr>
            <w:tcW w:w="1646" w:type="pct"/>
          </w:tcPr>
          <w:p w14:paraId="4B485C99" w14:textId="77777777" w:rsidR="002A284A" w:rsidRPr="00E376B5" w:rsidRDefault="002A284A" w:rsidP="003609D5">
            <w:pPr>
              <w:spacing w:after="0"/>
              <w:ind w:firstLine="0"/>
              <w:rPr>
                <w:sz w:val="16"/>
              </w:rPr>
            </w:pPr>
            <w:r w:rsidRPr="00E376B5">
              <w:rPr>
                <w:sz w:val="16"/>
              </w:rPr>
              <w:t>en distintos contextos sociales y culturales, con fluidez, claridad y asertividad.</w:t>
            </w:r>
          </w:p>
        </w:tc>
      </w:tr>
      <w:tr w:rsidR="00500CA1" w:rsidRPr="00E376B5" w14:paraId="25CF7E19" w14:textId="77777777" w:rsidTr="003609D5">
        <w:trPr>
          <w:trHeight w:val="214"/>
        </w:trPr>
        <w:tc>
          <w:tcPr>
            <w:tcW w:w="604" w:type="pct"/>
            <w:shd w:val="clear" w:color="auto" w:fill="auto"/>
          </w:tcPr>
          <w:p w14:paraId="6654433C" w14:textId="77777777" w:rsidR="00500CA1" w:rsidRPr="00E376B5" w:rsidRDefault="00500CA1" w:rsidP="003609D5">
            <w:pPr>
              <w:spacing w:after="0"/>
              <w:ind w:firstLine="0"/>
              <w:rPr>
                <w:sz w:val="16"/>
              </w:rPr>
            </w:pPr>
            <w:r>
              <w:rPr>
                <w:sz w:val="16"/>
              </w:rPr>
              <w:t>Analiza</w:t>
            </w:r>
          </w:p>
        </w:tc>
        <w:tc>
          <w:tcPr>
            <w:tcW w:w="1104" w:type="pct"/>
            <w:shd w:val="clear" w:color="auto" w:fill="auto"/>
          </w:tcPr>
          <w:p w14:paraId="4FC93C3E" w14:textId="77777777" w:rsidR="00500CA1" w:rsidRPr="00E376B5" w:rsidRDefault="00500CA1" w:rsidP="003609D5">
            <w:pPr>
              <w:spacing w:after="0"/>
              <w:ind w:firstLine="0"/>
              <w:rPr>
                <w:sz w:val="16"/>
              </w:rPr>
            </w:pPr>
            <w:r>
              <w:rPr>
                <w:sz w:val="16"/>
              </w:rPr>
              <w:t>Fundamentos teóricos y metodológicos del sistema educativo mexicano</w:t>
            </w:r>
            <w:r w:rsidR="00A9284D">
              <w:rPr>
                <w:sz w:val="16"/>
              </w:rPr>
              <w:t xml:space="preserve"> tangibles en los planes y programas de estudio, los libros de texto y materiales didácticos,</w:t>
            </w:r>
          </w:p>
        </w:tc>
        <w:tc>
          <w:tcPr>
            <w:tcW w:w="1646" w:type="pct"/>
            <w:shd w:val="clear" w:color="auto" w:fill="auto"/>
          </w:tcPr>
          <w:p w14:paraId="2ED5B9B5" w14:textId="77777777" w:rsidR="00500CA1" w:rsidRPr="00E376B5" w:rsidRDefault="00B72236" w:rsidP="003609D5">
            <w:pPr>
              <w:spacing w:after="0"/>
              <w:ind w:firstLine="0"/>
              <w:rPr>
                <w:sz w:val="16"/>
              </w:rPr>
            </w:pPr>
            <w:r>
              <w:rPr>
                <w:sz w:val="16"/>
              </w:rPr>
              <w:t>q</w:t>
            </w:r>
            <w:r w:rsidR="00A9284D">
              <w:rPr>
                <w:sz w:val="16"/>
              </w:rPr>
              <w:t>ue les</w:t>
            </w:r>
            <w:r w:rsidR="00E65DA3">
              <w:rPr>
                <w:sz w:val="16"/>
              </w:rPr>
              <w:t xml:space="preserve"> permita situar su práctica docente </w:t>
            </w:r>
          </w:p>
        </w:tc>
        <w:tc>
          <w:tcPr>
            <w:tcW w:w="1646" w:type="pct"/>
          </w:tcPr>
          <w:p w14:paraId="6B56A7D3" w14:textId="77777777" w:rsidR="00500CA1" w:rsidRPr="00E376B5" w:rsidRDefault="0026585B" w:rsidP="003609D5">
            <w:pPr>
              <w:spacing w:after="0"/>
              <w:ind w:firstLine="0"/>
              <w:rPr>
                <w:sz w:val="16"/>
              </w:rPr>
            </w:pPr>
            <w:r>
              <w:rPr>
                <w:sz w:val="16"/>
              </w:rPr>
              <w:t>e</w:t>
            </w:r>
            <w:r w:rsidR="00E65DA3">
              <w:rPr>
                <w:sz w:val="16"/>
              </w:rPr>
              <w:t xml:space="preserve">stableciendo un marco </w:t>
            </w:r>
            <w:r w:rsidR="00B72236">
              <w:rPr>
                <w:sz w:val="16"/>
              </w:rPr>
              <w:t>para su reflexión e innovación propiciando un ambiente crítico y tolerante hacia los demás.</w:t>
            </w:r>
          </w:p>
        </w:tc>
      </w:tr>
    </w:tbl>
    <w:p w14:paraId="144A5D23" w14:textId="77777777" w:rsidR="00143CA9" w:rsidRDefault="00143CA9" w:rsidP="00E901D4"/>
    <w:p w14:paraId="0B54BA06" w14:textId="46CDE2ED" w:rsidR="00500CA1" w:rsidRPr="00D33317" w:rsidRDefault="005A568A" w:rsidP="005A568A">
      <w:pPr>
        <w:pStyle w:val="Descripcin"/>
        <w:rPr>
          <w:b w:val="0"/>
        </w:rPr>
      </w:pPr>
      <w:bookmarkStart w:id="65" w:name="_Ref20992362"/>
      <w:bookmarkStart w:id="66" w:name="_Toc21714419"/>
      <w:r>
        <w:t xml:space="preserve">Tabla </w:t>
      </w:r>
      <w:r w:rsidR="004F57A1">
        <w:fldChar w:fldCharType="begin"/>
      </w:r>
      <w:r w:rsidR="004F57A1">
        <w:instrText xml:space="preserve"> SEQ Tabla \* ARABIC </w:instrText>
      </w:r>
      <w:r w:rsidR="004F57A1">
        <w:fldChar w:fldCharType="separate"/>
      </w:r>
      <w:r w:rsidR="00495955">
        <w:rPr>
          <w:noProof/>
        </w:rPr>
        <w:t>5</w:t>
      </w:r>
      <w:r w:rsidR="004F57A1">
        <w:rPr>
          <w:noProof/>
        </w:rPr>
        <w:fldChar w:fldCharType="end"/>
      </w:r>
      <w:bookmarkEnd w:id="65"/>
      <w:r w:rsidRPr="005A568A">
        <w:t xml:space="preserve"> </w:t>
      </w:r>
      <w:r w:rsidR="00D33317" w:rsidRPr="005A568A">
        <w:t>E</w:t>
      </w:r>
      <w:r w:rsidR="0026585B" w:rsidRPr="005A568A">
        <w:t xml:space="preserve">jemplo </w:t>
      </w:r>
      <w:r w:rsidR="00D0611A" w:rsidRPr="005A568A">
        <w:t>del Proceso de Diseño de co</w:t>
      </w:r>
      <w:r w:rsidR="001103B0" w:rsidRPr="005A568A">
        <w:t>mpetencias interdisciplinarias o</w:t>
      </w:r>
      <w:r w:rsidR="00D0611A" w:rsidRPr="005A568A">
        <w:t xml:space="preserve"> específicas</w:t>
      </w:r>
      <w:r w:rsidR="001103B0" w:rsidRPr="005A568A">
        <w:t xml:space="preserve">; en este caso se diseñaron específicas de la Licenciatura en </w:t>
      </w:r>
      <w:r w:rsidR="00946DD9" w:rsidRPr="005A568A">
        <w:t>Diseño y Desarrollo de Espacios Educativos con TIC</w:t>
      </w:r>
      <w:bookmarkEnd w:id="66"/>
    </w:p>
    <w:tbl>
      <w:tblPr>
        <w:tblStyle w:val="Tablaconcuadrcula1"/>
        <w:tblW w:w="5000" w:type="pct"/>
        <w:tblLayout w:type="fixed"/>
        <w:tblLook w:val="04A0" w:firstRow="1" w:lastRow="0" w:firstColumn="1" w:lastColumn="0" w:noHBand="0" w:noVBand="1"/>
      </w:tblPr>
      <w:tblGrid>
        <w:gridCol w:w="1379"/>
        <w:gridCol w:w="1078"/>
        <w:gridCol w:w="1108"/>
        <w:gridCol w:w="1106"/>
        <w:gridCol w:w="968"/>
        <w:gridCol w:w="1108"/>
        <w:gridCol w:w="1106"/>
        <w:gridCol w:w="1349"/>
      </w:tblGrid>
      <w:tr w:rsidR="000E2342" w:rsidRPr="00D53141" w14:paraId="4620160B" w14:textId="77777777" w:rsidTr="0012319F">
        <w:trPr>
          <w:trHeight w:val="219"/>
        </w:trPr>
        <w:tc>
          <w:tcPr>
            <w:tcW w:w="749" w:type="pct"/>
            <w:shd w:val="clear" w:color="auto" w:fill="D9D9D9" w:themeFill="background1" w:themeFillShade="D9"/>
            <w:vAlign w:val="center"/>
          </w:tcPr>
          <w:p w14:paraId="128FD712" w14:textId="77777777" w:rsidR="00BB50D9" w:rsidRPr="00D53141" w:rsidRDefault="00BB50D9" w:rsidP="00E3433D">
            <w:pPr>
              <w:spacing w:after="0"/>
              <w:ind w:firstLine="0"/>
              <w:jc w:val="center"/>
              <w:rPr>
                <w:b/>
                <w:sz w:val="16"/>
                <w:szCs w:val="16"/>
              </w:rPr>
            </w:pPr>
            <w:r w:rsidRPr="00D53141">
              <w:rPr>
                <w:b/>
                <w:sz w:val="16"/>
                <w:szCs w:val="16"/>
              </w:rPr>
              <w:t>Problema / Necesidad</w:t>
            </w:r>
          </w:p>
        </w:tc>
        <w:tc>
          <w:tcPr>
            <w:tcW w:w="585" w:type="pct"/>
            <w:shd w:val="clear" w:color="auto" w:fill="D9D9D9" w:themeFill="background1" w:themeFillShade="D9"/>
            <w:vAlign w:val="center"/>
          </w:tcPr>
          <w:p w14:paraId="6501FAE7" w14:textId="77777777" w:rsidR="00BB50D9" w:rsidRPr="00D53141" w:rsidRDefault="00BB50D9" w:rsidP="00E3433D">
            <w:pPr>
              <w:spacing w:after="0"/>
              <w:ind w:firstLine="0"/>
              <w:jc w:val="center"/>
              <w:rPr>
                <w:b/>
                <w:sz w:val="16"/>
                <w:szCs w:val="16"/>
              </w:rPr>
            </w:pPr>
            <w:r w:rsidRPr="00D53141">
              <w:rPr>
                <w:b/>
                <w:sz w:val="16"/>
                <w:szCs w:val="16"/>
              </w:rPr>
              <w:t>Áreas</w:t>
            </w:r>
          </w:p>
        </w:tc>
        <w:tc>
          <w:tcPr>
            <w:tcW w:w="602" w:type="pct"/>
            <w:shd w:val="clear" w:color="auto" w:fill="D9D9D9" w:themeFill="background1" w:themeFillShade="D9"/>
            <w:vAlign w:val="center"/>
          </w:tcPr>
          <w:p w14:paraId="309090A6" w14:textId="77777777" w:rsidR="00BB50D9" w:rsidRPr="00D53141" w:rsidRDefault="00BB50D9" w:rsidP="00E3433D">
            <w:pPr>
              <w:spacing w:after="0"/>
              <w:ind w:firstLine="0"/>
              <w:jc w:val="center"/>
              <w:rPr>
                <w:b/>
                <w:sz w:val="16"/>
                <w:szCs w:val="16"/>
              </w:rPr>
            </w:pPr>
            <w:r w:rsidRPr="00D53141">
              <w:rPr>
                <w:b/>
                <w:sz w:val="16"/>
                <w:szCs w:val="16"/>
              </w:rPr>
              <w:t>Tareas</w:t>
            </w:r>
          </w:p>
        </w:tc>
        <w:tc>
          <w:tcPr>
            <w:tcW w:w="601" w:type="pct"/>
            <w:shd w:val="clear" w:color="auto" w:fill="D9D9D9" w:themeFill="background1" w:themeFillShade="D9"/>
            <w:vAlign w:val="center"/>
          </w:tcPr>
          <w:p w14:paraId="6A8E0767" w14:textId="77777777" w:rsidR="00BB50D9" w:rsidRPr="00D53141" w:rsidRDefault="00BB50D9" w:rsidP="00E3433D">
            <w:pPr>
              <w:spacing w:after="0"/>
              <w:ind w:firstLine="0"/>
              <w:jc w:val="center"/>
              <w:rPr>
                <w:b/>
                <w:sz w:val="16"/>
                <w:szCs w:val="16"/>
              </w:rPr>
            </w:pPr>
            <w:r w:rsidRPr="00D53141">
              <w:rPr>
                <w:b/>
                <w:sz w:val="16"/>
                <w:szCs w:val="16"/>
              </w:rPr>
              <w:t>Población</w:t>
            </w:r>
          </w:p>
        </w:tc>
        <w:tc>
          <w:tcPr>
            <w:tcW w:w="2462" w:type="pct"/>
            <w:gridSpan w:val="4"/>
            <w:shd w:val="clear" w:color="auto" w:fill="D9D9D9" w:themeFill="background1" w:themeFillShade="D9"/>
            <w:vAlign w:val="center"/>
          </w:tcPr>
          <w:p w14:paraId="2DE63B4A" w14:textId="77777777" w:rsidR="00BB50D9" w:rsidRPr="00D53141" w:rsidRDefault="00E17585" w:rsidP="00E3433D">
            <w:pPr>
              <w:spacing w:after="0"/>
              <w:jc w:val="center"/>
              <w:rPr>
                <w:b/>
                <w:sz w:val="16"/>
                <w:szCs w:val="16"/>
              </w:rPr>
            </w:pPr>
            <w:r w:rsidRPr="00D53141">
              <w:rPr>
                <w:b/>
                <w:sz w:val="16"/>
                <w:szCs w:val="16"/>
              </w:rPr>
              <w:t xml:space="preserve">Estructura de la </w:t>
            </w:r>
            <w:r w:rsidR="00BB50D9" w:rsidRPr="00D53141">
              <w:rPr>
                <w:b/>
                <w:sz w:val="16"/>
                <w:szCs w:val="16"/>
              </w:rPr>
              <w:t>Competencia</w:t>
            </w:r>
          </w:p>
        </w:tc>
      </w:tr>
      <w:tr w:rsidR="00FB7C3D" w:rsidRPr="00D53141" w14:paraId="2FE4E693" w14:textId="77777777" w:rsidTr="0012319F">
        <w:trPr>
          <w:trHeight w:val="236"/>
        </w:trPr>
        <w:tc>
          <w:tcPr>
            <w:tcW w:w="749" w:type="pct"/>
            <w:shd w:val="clear" w:color="auto" w:fill="auto"/>
            <w:vAlign w:val="center"/>
          </w:tcPr>
          <w:p w14:paraId="738610EB" w14:textId="77777777" w:rsidR="00BB50D9" w:rsidRPr="001B4986" w:rsidRDefault="00BB50D9" w:rsidP="00E3433D">
            <w:pPr>
              <w:spacing w:after="0"/>
              <w:rPr>
                <w:sz w:val="12"/>
                <w:szCs w:val="12"/>
              </w:rPr>
            </w:pPr>
          </w:p>
        </w:tc>
        <w:tc>
          <w:tcPr>
            <w:tcW w:w="585" w:type="pct"/>
            <w:shd w:val="clear" w:color="auto" w:fill="auto"/>
            <w:vAlign w:val="center"/>
          </w:tcPr>
          <w:p w14:paraId="637805D2" w14:textId="77777777" w:rsidR="00BB50D9" w:rsidRPr="001B4986" w:rsidRDefault="00BB50D9" w:rsidP="00E3433D">
            <w:pPr>
              <w:spacing w:after="0"/>
              <w:rPr>
                <w:sz w:val="12"/>
                <w:szCs w:val="12"/>
              </w:rPr>
            </w:pPr>
          </w:p>
        </w:tc>
        <w:tc>
          <w:tcPr>
            <w:tcW w:w="602" w:type="pct"/>
            <w:shd w:val="clear" w:color="auto" w:fill="auto"/>
            <w:vAlign w:val="center"/>
          </w:tcPr>
          <w:p w14:paraId="463F29E8" w14:textId="77777777" w:rsidR="00BB50D9" w:rsidRPr="001B4986" w:rsidRDefault="00BB50D9" w:rsidP="00E3433D">
            <w:pPr>
              <w:spacing w:after="0"/>
              <w:rPr>
                <w:sz w:val="12"/>
                <w:szCs w:val="12"/>
              </w:rPr>
            </w:pPr>
          </w:p>
        </w:tc>
        <w:tc>
          <w:tcPr>
            <w:tcW w:w="601" w:type="pct"/>
            <w:shd w:val="clear" w:color="auto" w:fill="auto"/>
            <w:vAlign w:val="center"/>
          </w:tcPr>
          <w:p w14:paraId="3B7B4B86" w14:textId="77777777" w:rsidR="00BB50D9" w:rsidRPr="001B4986" w:rsidRDefault="00BB50D9" w:rsidP="00E3433D">
            <w:pPr>
              <w:spacing w:after="0"/>
              <w:rPr>
                <w:sz w:val="12"/>
                <w:szCs w:val="12"/>
              </w:rPr>
            </w:pPr>
          </w:p>
        </w:tc>
        <w:tc>
          <w:tcPr>
            <w:tcW w:w="526" w:type="pct"/>
            <w:tcBorders>
              <w:right w:val="single" w:sz="4" w:space="0" w:color="auto"/>
            </w:tcBorders>
            <w:shd w:val="clear" w:color="auto" w:fill="auto"/>
            <w:vAlign w:val="center"/>
          </w:tcPr>
          <w:p w14:paraId="2A8CD426" w14:textId="77777777" w:rsidR="00BB50D9" w:rsidRPr="001B4986" w:rsidRDefault="00BB50D9" w:rsidP="00E3433D">
            <w:pPr>
              <w:spacing w:after="0"/>
              <w:ind w:firstLine="0"/>
              <w:jc w:val="center"/>
              <w:rPr>
                <w:b/>
                <w:sz w:val="12"/>
                <w:szCs w:val="12"/>
              </w:rPr>
            </w:pPr>
            <w:r w:rsidRPr="001B4986">
              <w:rPr>
                <w:b/>
                <w:sz w:val="12"/>
                <w:szCs w:val="12"/>
              </w:rPr>
              <w:t>Verbo</w:t>
            </w:r>
          </w:p>
        </w:tc>
        <w:tc>
          <w:tcPr>
            <w:tcW w:w="602" w:type="pct"/>
            <w:tcBorders>
              <w:left w:val="single" w:sz="4" w:space="0" w:color="auto"/>
              <w:right w:val="single" w:sz="4" w:space="0" w:color="auto"/>
            </w:tcBorders>
            <w:shd w:val="clear" w:color="auto" w:fill="auto"/>
            <w:vAlign w:val="center"/>
          </w:tcPr>
          <w:p w14:paraId="42B61A60" w14:textId="77777777" w:rsidR="00BB50D9" w:rsidRPr="001B4986" w:rsidRDefault="00BB50D9" w:rsidP="00E3433D">
            <w:pPr>
              <w:spacing w:after="0"/>
              <w:ind w:firstLine="0"/>
              <w:jc w:val="center"/>
              <w:rPr>
                <w:b/>
                <w:sz w:val="12"/>
                <w:szCs w:val="12"/>
              </w:rPr>
            </w:pPr>
            <w:r w:rsidRPr="001B4986">
              <w:rPr>
                <w:b/>
                <w:sz w:val="12"/>
                <w:szCs w:val="12"/>
              </w:rPr>
              <w:t>Objeto conceptual</w:t>
            </w:r>
          </w:p>
        </w:tc>
        <w:tc>
          <w:tcPr>
            <w:tcW w:w="601" w:type="pct"/>
            <w:tcBorders>
              <w:left w:val="single" w:sz="4" w:space="0" w:color="auto"/>
              <w:right w:val="single" w:sz="4" w:space="0" w:color="auto"/>
            </w:tcBorders>
            <w:shd w:val="clear" w:color="auto" w:fill="auto"/>
            <w:vAlign w:val="center"/>
          </w:tcPr>
          <w:p w14:paraId="326EB742" w14:textId="77777777" w:rsidR="00BB50D9" w:rsidRPr="001B4986" w:rsidRDefault="00BB50D9" w:rsidP="00E3433D">
            <w:pPr>
              <w:spacing w:after="0"/>
              <w:ind w:firstLine="0"/>
              <w:jc w:val="center"/>
              <w:rPr>
                <w:b/>
                <w:sz w:val="12"/>
                <w:szCs w:val="12"/>
              </w:rPr>
            </w:pPr>
            <w:r w:rsidRPr="001B4986">
              <w:rPr>
                <w:b/>
                <w:sz w:val="12"/>
                <w:szCs w:val="12"/>
              </w:rPr>
              <w:t>Finalidad</w:t>
            </w:r>
          </w:p>
        </w:tc>
        <w:tc>
          <w:tcPr>
            <w:tcW w:w="733" w:type="pct"/>
            <w:tcBorders>
              <w:left w:val="single" w:sz="4" w:space="0" w:color="auto"/>
            </w:tcBorders>
            <w:shd w:val="clear" w:color="auto" w:fill="auto"/>
            <w:vAlign w:val="center"/>
          </w:tcPr>
          <w:p w14:paraId="742BA3AC" w14:textId="77777777" w:rsidR="00BB50D9" w:rsidRPr="001B4986" w:rsidRDefault="00BB50D9" w:rsidP="00E3433D">
            <w:pPr>
              <w:spacing w:after="0"/>
              <w:ind w:firstLine="0"/>
              <w:jc w:val="center"/>
              <w:rPr>
                <w:b/>
                <w:sz w:val="12"/>
                <w:szCs w:val="12"/>
              </w:rPr>
            </w:pPr>
            <w:r w:rsidRPr="001B4986">
              <w:rPr>
                <w:b/>
                <w:sz w:val="12"/>
                <w:szCs w:val="12"/>
              </w:rPr>
              <w:t>Condición de referencia o Contexto</w:t>
            </w:r>
          </w:p>
        </w:tc>
      </w:tr>
      <w:tr w:rsidR="00C47198" w:rsidRPr="00D53141" w14:paraId="67D901E1" w14:textId="77777777" w:rsidTr="0012319F">
        <w:trPr>
          <w:trHeight w:val="1094"/>
        </w:trPr>
        <w:tc>
          <w:tcPr>
            <w:tcW w:w="749" w:type="pct"/>
            <w:vMerge w:val="restart"/>
            <w:shd w:val="clear" w:color="auto" w:fill="auto"/>
          </w:tcPr>
          <w:p w14:paraId="3A0FF5F2" w14:textId="77777777" w:rsidR="000419E7" w:rsidRPr="001B4986" w:rsidRDefault="000419E7" w:rsidP="00737CE8">
            <w:pPr>
              <w:autoSpaceDE w:val="0"/>
              <w:autoSpaceDN w:val="0"/>
              <w:adjustRightInd w:val="0"/>
              <w:spacing w:after="0"/>
              <w:ind w:firstLine="0"/>
              <w:rPr>
                <w:sz w:val="12"/>
                <w:szCs w:val="12"/>
              </w:rPr>
            </w:pPr>
          </w:p>
          <w:p w14:paraId="0CEA142A" w14:textId="77777777" w:rsidR="000419E7" w:rsidRPr="001B4986" w:rsidRDefault="000419E7" w:rsidP="000419E7">
            <w:pPr>
              <w:autoSpaceDE w:val="0"/>
              <w:autoSpaceDN w:val="0"/>
              <w:adjustRightInd w:val="0"/>
              <w:spacing w:after="0"/>
              <w:ind w:firstLine="0"/>
              <w:jc w:val="left"/>
              <w:rPr>
                <w:rFonts w:cs="MinionPro-Disp"/>
                <w:color w:val="231F20"/>
                <w:sz w:val="12"/>
                <w:szCs w:val="12"/>
              </w:rPr>
            </w:pPr>
            <w:r w:rsidRPr="001B4986">
              <w:rPr>
                <w:rFonts w:cs="MinionPro-Disp"/>
                <w:color w:val="231F20"/>
                <w:sz w:val="12"/>
                <w:szCs w:val="12"/>
              </w:rPr>
              <w:t>¿</w:t>
            </w:r>
            <w:r w:rsidR="00F35DE3" w:rsidRPr="001B4986">
              <w:rPr>
                <w:rFonts w:cs="MinionPro-Disp"/>
                <w:color w:val="231F20"/>
                <w:sz w:val="12"/>
                <w:szCs w:val="12"/>
              </w:rPr>
              <w:t>Cómo</w:t>
            </w:r>
            <w:r w:rsidRPr="001B4986">
              <w:rPr>
                <w:rFonts w:cs="MinionPro-Disp"/>
                <w:color w:val="231F20"/>
                <w:sz w:val="12"/>
                <w:szCs w:val="12"/>
              </w:rPr>
              <w:t xml:space="preserve"> las TIC transforman los espacios educativos, y como estos influyen,</w:t>
            </w:r>
          </w:p>
          <w:p w14:paraId="277F8F08" w14:textId="3E70828D" w:rsidR="000419E7" w:rsidRPr="001B4986" w:rsidRDefault="000419E7" w:rsidP="000419E7">
            <w:pPr>
              <w:autoSpaceDE w:val="0"/>
              <w:autoSpaceDN w:val="0"/>
              <w:adjustRightInd w:val="0"/>
              <w:spacing w:after="0"/>
              <w:ind w:firstLine="0"/>
              <w:jc w:val="left"/>
              <w:rPr>
                <w:rFonts w:cs="MinionPro-Disp"/>
                <w:color w:val="231F20"/>
                <w:sz w:val="12"/>
                <w:szCs w:val="12"/>
              </w:rPr>
            </w:pPr>
            <w:r w:rsidRPr="001B4986">
              <w:rPr>
                <w:rFonts w:cs="MinionPro-Disp"/>
                <w:color w:val="231F20"/>
                <w:sz w:val="12"/>
                <w:szCs w:val="12"/>
              </w:rPr>
              <w:t xml:space="preserve">a su vez, en su diseño y desarrollo para propiciar </w:t>
            </w:r>
            <w:r w:rsidR="001B4986" w:rsidRPr="001B4986">
              <w:rPr>
                <w:rFonts w:cs="MinionPro-Disp"/>
                <w:color w:val="231F20"/>
                <w:sz w:val="12"/>
                <w:szCs w:val="12"/>
              </w:rPr>
              <w:t>transformacione</w:t>
            </w:r>
            <w:r w:rsidRPr="001B4986">
              <w:rPr>
                <w:rFonts w:cs="MinionPro-Disp"/>
                <w:color w:val="231F20"/>
                <w:sz w:val="12"/>
                <w:szCs w:val="12"/>
              </w:rPr>
              <w:t>s</w:t>
            </w:r>
          </w:p>
          <w:p w14:paraId="6A2FC3D5" w14:textId="77777777" w:rsidR="000419E7" w:rsidRPr="001B4986" w:rsidRDefault="00F35DE3" w:rsidP="000419E7">
            <w:pPr>
              <w:autoSpaceDE w:val="0"/>
              <w:autoSpaceDN w:val="0"/>
              <w:adjustRightInd w:val="0"/>
              <w:spacing w:after="0"/>
              <w:ind w:firstLine="0"/>
              <w:jc w:val="left"/>
              <w:rPr>
                <w:rFonts w:cs="MinionPro-Disp"/>
                <w:color w:val="231F20"/>
                <w:sz w:val="12"/>
                <w:szCs w:val="12"/>
              </w:rPr>
            </w:pPr>
            <w:r w:rsidRPr="001B4986">
              <w:rPr>
                <w:rFonts w:cs="MinionPro-Disp"/>
                <w:color w:val="231F20"/>
                <w:sz w:val="12"/>
                <w:szCs w:val="12"/>
              </w:rPr>
              <w:t>Socioculturales</w:t>
            </w:r>
            <w:r w:rsidR="000419E7" w:rsidRPr="001B4986">
              <w:rPr>
                <w:rFonts w:cs="MinionPro-Disp"/>
                <w:color w:val="231F20"/>
                <w:sz w:val="12"/>
                <w:szCs w:val="12"/>
              </w:rPr>
              <w:t>?</w:t>
            </w:r>
          </w:p>
          <w:p w14:paraId="5E4C2A79" w14:textId="77777777" w:rsidR="000419E7" w:rsidRPr="001B4986" w:rsidRDefault="000419E7" w:rsidP="000419E7">
            <w:pPr>
              <w:autoSpaceDE w:val="0"/>
              <w:autoSpaceDN w:val="0"/>
              <w:adjustRightInd w:val="0"/>
              <w:spacing w:after="0"/>
              <w:ind w:firstLine="0"/>
              <w:jc w:val="left"/>
              <w:rPr>
                <w:rFonts w:cs="MinionPro-Disp"/>
                <w:color w:val="231F20"/>
                <w:sz w:val="12"/>
                <w:szCs w:val="12"/>
              </w:rPr>
            </w:pPr>
            <w:r w:rsidRPr="001B4986">
              <w:rPr>
                <w:rFonts w:cs="MinionPro-Disp"/>
                <w:color w:val="231F20"/>
                <w:sz w:val="12"/>
                <w:szCs w:val="12"/>
              </w:rPr>
              <w:t>Critica socioeducativa de las TIC</w:t>
            </w:r>
          </w:p>
          <w:p w14:paraId="5630AD66" w14:textId="77777777" w:rsidR="000419E7" w:rsidRPr="001B4986" w:rsidRDefault="000419E7" w:rsidP="00737CE8">
            <w:pPr>
              <w:autoSpaceDE w:val="0"/>
              <w:autoSpaceDN w:val="0"/>
              <w:adjustRightInd w:val="0"/>
              <w:spacing w:after="0"/>
              <w:ind w:firstLine="0"/>
              <w:rPr>
                <w:sz w:val="12"/>
                <w:szCs w:val="12"/>
              </w:rPr>
            </w:pPr>
          </w:p>
          <w:p w14:paraId="5B64293B" w14:textId="77777777" w:rsidR="00F35DE3" w:rsidRPr="001B4986" w:rsidRDefault="00F35DE3" w:rsidP="00737CE8">
            <w:pPr>
              <w:autoSpaceDE w:val="0"/>
              <w:autoSpaceDN w:val="0"/>
              <w:adjustRightInd w:val="0"/>
              <w:spacing w:after="0"/>
              <w:ind w:firstLine="0"/>
              <w:rPr>
                <w:b/>
                <w:sz w:val="12"/>
                <w:szCs w:val="12"/>
              </w:rPr>
            </w:pPr>
            <w:r w:rsidRPr="001B4986">
              <w:rPr>
                <w:b/>
                <w:sz w:val="12"/>
                <w:szCs w:val="12"/>
              </w:rPr>
              <w:t>Se requiere:</w:t>
            </w:r>
          </w:p>
          <w:p w14:paraId="6B114D29" w14:textId="77777777" w:rsidR="00390121" w:rsidRPr="001B4986" w:rsidRDefault="00390121" w:rsidP="00737CE8">
            <w:pPr>
              <w:autoSpaceDE w:val="0"/>
              <w:autoSpaceDN w:val="0"/>
              <w:adjustRightInd w:val="0"/>
              <w:spacing w:after="0"/>
              <w:ind w:firstLine="0"/>
              <w:rPr>
                <w:sz w:val="12"/>
                <w:szCs w:val="12"/>
              </w:rPr>
            </w:pPr>
            <w:r w:rsidRPr="001B4986">
              <w:rPr>
                <w:sz w:val="12"/>
                <w:szCs w:val="12"/>
              </w:rPr>
              <w:t>Analista crítico del papel de las TIC en las transformaciones socioculturales, y cómo pueden ser</w:t>
            </w:r>
          </w:p>
          <w:p w14:paraId="27B3E7FF" w14:textId="77777777" w:rsidR="00390121" w:rsidRPr="001B4986" w:rsidRDefault="00390121" w:rsidP="00737CE8">
            <w:pPr>
              <w:autoSpaceDE w:val="0"/>
              <w:autoSpaceDN w:val="0"/>
              <w:adjustRightInd w:val="0"/>
              <w:spacing w:after="0"/>
              <w:ind w:firstLine="0"/>
              <w:rPr>
                <w:sz w:val="12"/>
                <w:szCs w:val="12"/>
              </w:rPr>
            </w:pPr>
            <w:r w:rsidRPr="001B4986">
              <w:rPr>
                <w:sz w:val="12"/>
                <w:szCs w:val="12"/>
              </w:rPr>
              <w:t>Incorporadas en los espacios educativos.</w:t>
            </w:r>
          </w:p>
        </w:tc>
        <w:tc>
          <w:tcPr>
            <w:tcW w:w="585" w:type="pct"/>
            <w:vMerge w:val="restart"/>
            <w:shd w:val="clear" w:color="auto" w:fill="auto"/>
          </w:tcPr>
          <w:p w14:paraId="3A7E7192" w14:textId="77777777" w:rsidR="00390121" w:rsidRPr="001B4986" w:rsidRDefault="0085320B" w:rsidP="00E3433D">
            <w:pPr>
              <w:spacing w:after="0"/>
              <w:ind w:firstLine="0"/>
              <w:rPr>
                <w:sz w:val="12"/>
                <w:szCs w:val="12"/>
              </w:rPr>
            </w:pPr>
            <w:r w:rsidRPr="001B4986">
              <w:rPr>
                <w:sz w:val="12"/>
                <w:szCs w:val="12"/>
              </w:rPr>
              <w:t>Critica Socioeducativa de las TIC</w:t>
            </w:r>
          </w:p>
        </w:tc>
        <w:tc>
          <w:tcPr>
            <w:tcW w:w="602" w:type="pct"/>
            <w:vMerge w:val="restart"/>
            <w:shd w:val="clear" w:color="auto" w:fill="auto"/>
          </w:tcPr>
          <w:p w14:paraId="1729ADFC" w14:textId="77777777" w:rsidR="00390121" w:rsidRPr="001B4986" w:rsidRDefault="00390121" w:rsidP="006354EA">
            <w:pPr>
              <w:spacing w:after="0"/>
              <w:ind w:firstLine="0"/>
              <w:rPr>
                <w:sz w:val="12"/>
                <w:szCs w:val="12"/>
              </w:rPr>
            </w:pPr>
            <w:r w:rsidRPr="001B4986">
              <w:rPr>
                <w:sz w:val="12"/>
                <w:szCs w:val="12"/>
              </w:rPr>
              <w:t>- Estudia las propuestas teóricas y metodológicas para el diseño y desarrollo de espacios educativos mediante las TIC.</w:t>
            </w:r>
          </w:p>
          <w:p w14:paraId="61829076" w14:textId="77777777" w:rsidR="00390121" w:rsidRPr="001B4986" w:rsidRDefault="00390121" w:rsidP="006354EA">
            <w:pPr>
              <w:spacing w:after="0"/>
              <w:ind w:firstLine="0"/>
              <w:rPr>
                <w:sz w:val="12"/>
                <w:szCs w:val="12"/>
              </w:rPr>
            </w:pPr>
          </w:p>
          <w:p w14:paraId="781F9621" w14:textId="77777777" w:rsidR="00390121" w:rsidRPr="001B4986" w:rsidRDefault="00390121" w:rsidP="006354EA">
            <w:pPr>
              <w:spacing w:after="0"/>
              <w:ind w:firstLine="0"/>
              <w:rPr>
                <w:sz w:val="12"/>
                <w:szCs w:val="12"/>
              </w:rPr>
            </w:pPr>
            <w:r w:rsidRPr="001B4986">
              <w:rPr>
                <w:sz w:val="12"/>
                <w:szCs w:val="12"/>
              </w:rPr>
              <w:t>- Investiga sobre las transformaciones socioculturales que propician las TIC en los espacios educativos, así como el cambio de las TIC de acuerdo con el acontecimiento sociocultural (TIC y sociedad se relacionan dialécticamente).</w:t>
            </w:r>
          </w:p>
          <w:p w14:paraId="000FF465" w14:textId="77777777" w:rsidR="00390121" w:rsidRPr="001B4986" w:rsidRDefault="00390121" w:rsidP="006354EA">
            <w:pPr>
              <w:spacing w:after="0"/>
              <w:ind w:firstLine="0"/>
              <w:rPr>
                <w:sz w:val="12"/>
                <w:szCs w:val="12"/>
              </w:rPr>
            </w:pPr>
            <w:r w:rsidRPr="001B4986">
              <w:rPr>
                <w:sz w:val="12"/>
                <w:szCs w:val="12"/>
              </w:rPr>
              <w:t xml:space="preserve">-Valora críticamente las implicaciones éticas, económicas, políticas, culturales, sociales, históricas, filosóficas y educativas de las TIC en las sociedades </w:t>
            </w:r>
            <w:r w:rsidRPr="001B4986">
              <w:rPr>
                <w:sz w:val="12"/>
                <w:szCs w:val="12"/>
              </w:rPr>
              <w:lastRenderedPageBreak/>
              <w:t>contemporáneas.</w:t>
            </w:r>
          </w:p>
        </w:tc>
        <w:tc>
          <w:tcPr>
            <w:tcW w:w="601" w:type="pct"/>
            <w:vMerge w:val="restart"/>
            <w:shd w:val="clear" w:color="auto" w:fill="auto"/>
          </w:tcPr>
          <w:p w14:paraId="0A77B453" w14:textId="77777777" w:rsidR="002775E9" w:rsidRPr="001B4986" w:rsidRDefault="002775E9" w:rsidP="00E3433D">
            <w:pPr>
              <w:spacing w:after="0"/>
              <w:ind w:firstLine="0"/>
              <w:rPr>
                <w:sz w:val="12"/>
                <w:szCs w:val="12"/>
              </w:rPr>
            </w:pPr>
            <w:r w:rsidRPr="001B4986">
              <w:rPr>
                <w:sz w:val="12"/>
                <w:szCs w:val="12"/>
              </w:rPr>
              <w:lastRenderedPageBreak/>
              <w:t>Instituciones Educativas</w:t>
            </w:r>
            <w:r w:rsidR="006354EA" w:rsidRPr="001B4986">
              <w:rPr>
                <w:sz w:val="12"/>
                <w:szCs w:val="12"/>
              </w:rPr>
              <w:t>, del tipo básico, medio superior y superior.</w:t>
            </w:r>
          </w:p>
        </w:tc>
        <w:tc>
          <w:tcPr>
            <w:tcW w:w="526" w:type="pct"/>
            <w:tcBorders>
              <w:right w:val="single" w:sz="4" w:space="0" w:color="auto"/>
            </w:tcBorders>
            <w:shd w:val="clear" w:color="auto" w:fill="auto"/>
          </w:tcPr>
          <w:p w14:paraId="23A0E550" w14:textId="77777777" w:rsidR="00390121" w:rsidRPr="001B4986" w:rsidRDefault="00390121" w:rsidP="00D34273">
            <w:pPr>
              <w:autoSpaceDE w:val="0"/>
              <w:autoSpaceDN w:val="0"/>
              <w:adjustRightInd w:val="0"/>
              <w:spacing w:after="0"/>
              <w:ind w:firstLine="0"/>
              <w:jc w:val="left"/>
              <w:rPr>
                <w:rFonts w:cs="Times New Roman"/>
                <w:sz w:val="12"/>
                <w:szCs w:val="12"/>
              </w:rPr>
            </w:pPr>
            <w:r w:rsidRPr="001B4986">
              <w:rPr>
                <w:rFonts w:cs="Times New Roman"/>
                <w:sz w:val="12"/>
                <w:szCs w:val="12"/>
              </w:rPr>
              <w:t>Analiza</w:t>
            </w:r>
          </w:p>
          <w:p w14:paraId="2BA226A1" w14:textId="77777777" w:rsidR="00390121" w:rsidRPr="001B4986" w:rsidRDefault="00390121" w:rsidP="00D34273">
            <w:pPr>
              <w:autoSpaceDE w:val="0"/>
              <w:autoSpaceDN w:val="0"/>
              <w:adjustRightInd w:val="0"/>
              <w:spacing w:after="0"/>
              <w:ind w:firstLine="0"/>
              <w:jc w:val="left"/>
              <w:rPr>
                <w:rFonts w:cs="Times New Roman"/>
                <w:sz w:val="12"/>
                <w:szCs w:val="12"/>
              </w:rPr>
            </w:pPr>
          </w:p>
          <w:p w14:paraId="17AD93B2" w14:textId="77777777" w:rsidR="00390121" w:rsidRPr="001B4986" w:rsidRDefault="00390121" w:rsidP="00D34273">
            <w:pPr>
              <w:autoSpaceDE w:val="0"/>
              <w:autoSpaceDN w:val="0"/>
              <w:adjustRightInd w:val="0"/>
              <w:spacing w:after="0"/>
              <w:ind w:firstLine="0"/>
              <w:jc w:val="left"/>
              <w:rPr>
                <w:rFonts w:cs="Times New Roman"/>
                <w:sz w:val="12"/>
                <w:szCs w:val="12"/>
              </w:rPr>
            </w:pPr>
          </w:p>
          <w:p w14:paraId="0DE4B5B7" w14:textId="77777777" w:rsidR="00390121" w:rsidRPr="001B4986" w:rsidRDefault="00390121" w:rsidP="00D34273">
            <w:pPr>
              <w:autoSpaceDE w:val="0"/>
              <w:autoSpaceDN w:val="0"/>
              <w:adjustRightInd w:val="0"/>
              <w:spacing w:after="0"/>
              <w:ind w:firstLine="0"/>
              <w:jc w:val="left"/>
              <w:rPr>
                <w:rFonts w:cs="Times New Roman"/>
                <w:sz w:val="12"/>
                <w:szCs w:val="12"/>
              </w:rPr>
            </w:pPr>
          </w:p>
          <w:p w14:paraId="66204FF1" w14:textId="77777777" w:rsidR="00390121" w:rsidRPr="001B4986" w:rsidRDefault="00390121" w:rsidP="00D53141">
            <w:pPr>
              <w:ind w:firstLine="0"/>
              <w:rPr>
                <w:sz w:val="12"/>
                <w:szCs w:val="12"/>
              </w:rPr>
            </w:pPr>
          </w:p>
        </w:tc>
        <w:tc>
          <w:tcPr>
            <w:tcW w:w="602" w:type="pct"/>
            <w:tcBorders>
              <w:left w:val="single" w:sz="4" w:space="0" w:color="auto"/>
              <w:right w:val="single" w:sz="4" w:space="0" w:color="auto"/>
            </w:tcBorders>
            <w:shd w:val="clear" w:color="auto" w:fill="auto"/>
          </w:tcPr>
          <w:p w14:paraId="74352AE1" w14:textId="77777777" w:rsidR="00390121" w:rsidRPr="001B4986" w:rsidRDefault="00B7722D" w:rsidP="00E3433D">
            <w:pPr>
              <w:spacing w:after="0"/>
              <w:ind w:firstLine="0"/>
              <w:rPr>
                <w:rFonts w:cs="Times New Roman"/>
                <w:sz w:val="12"/>
                <w:szCs w:val="12"/>
              </w:rPr>
            </w:pPr>
            <w:r w:rsidRPr="001B4986">
              <w:rPr>
                <w:rFonts w:cs="Times New Roman"/>
                <w:sz w:val="12"/>
                <w:szCs w:val="12"/>
              </w:rPr>
              <w:t>el papel de las TIC’</w:t>
            </w:r>
          </w:p>
          <w:p w14:paraId="2DBF0D7D" w14:textId="77777777" w:rsidR="00390121" w:rsidRPr="001B4986" w:rsidRDefault="00390121" w:rsidP="00E3433D">
            <w:pPr>
              <w:spacing w:after="0"/>
              <w:ind w:firstLine="0"/>
              <w:rPr>
                <w:rFonts w:cs="Times New Roman"/>
                <w:sz w:val="12"/>
                <w:szCs w:val="12"/>
              </w:rPr>
            </w:pPr>
          </w:p>
          <w:p w14:paraId="6B62F1B3" w14:textId="77777777" w:rsidR="00390121" w:rsidRPr="001B4986" w:rsidRDefault="00390121" w:rsidP="00E3433D">
            <w:pPr>
              <w:spacing w:after="0"/>
              <w:ind w:firstLine="0"/>
              <w:rPr>
                <w:rFonts w:cs="Times New Roman"/>
                <w:sz w:val="12"/>
                <w:szCs w:val="12"/>
              </w:rPr>
            </w:pPr>
          </w:p>
          <w:p w14:paraId="02F2C34E" w14:textId="77777777" w:rsidR="00390121" w:rsidRPr="001B4986" w:rsidRDefault="00390121" w:rsidP="00E3433D">
            <w:pPr>
              <w:spacing w:after="0"/>
              <w:ind w:firstLine="0"/>
              <w:rPr>
                <w:rFonts w:cs="Times New Roman"/>
                <w:sz w:val="12"/>
                <w:szCs w:val="12"/>
              </w:rPr>
            </w:pPr>
          </w:p>
          <w:p w14:paraId="680A4E5D" w14:textId="77777777" w:rsidR="00390121" w:rsidRPr="001B4986" w:rsidRDefault="00390121" w:rsidP="00E3433D">
            <w:pPr>
              <w:spacing w:after="0"/>
              <w:ind w:firstLine="0"/>
              <w:rPr>
                <w:rFonts w:cs="Times New Roman"/>
                <w:sz w:val="12"/>
                <w:szCs w:val="12"/>
              </w:rPr>
            </w:pPr>
          </w:p>
          <w:p w14:paraId="19219836" w14:textId="77777777" w:rsidR="00390121" w:rsidRPr="001B4986" w:rsidRDefault="00390121" w:rsidP="00E3433D">
            <w:pPr>
              <w:spacing w:after="0"/>
              <w:ind w:firstLine="0"/>
              <w:rPr>
                <w:rFonts w:cs="Times New Roman"/>
                <w:sz w:val="12"/>
                <w:szCs w:val="12"/>
              </w:rPr>
            </w:pPr>
          </w:p>
          <w:p w14:paraId="296FEF7D" w14:textId="77777777" w:rsidR="00390121" w:rsidRPr="001B4986" w:rsidRDefault="00390121" w:rsidP="00E3433D">
            <w:pPr>
              <w:spacing w:after="0"/>
              <w:ind w:firstLine="0"/>
              <w:rPr>
                <w:rFonts w:cs="Times New Roman"/>
                <w:sz w:val="12"/>
                <w:szCs w:val="12"/>
              </w:rPr>
            </w:pPr>
          </w:p>
          <w:p w14:paraId="7194DBDC" w14:textId="77777777" w:rsidR="00390121" w:rsidRPr="001B4986" w:rsidRDefault="00390121" w:rsidP="005A126D">
            <w:pPr>
              <w:autoSpaceDE w:val="0"/>
              <w:autoSpaceDN w:val="0"/>
              <w:adjustRightInd w:val="0"/>
              <w:spacing w:after="0"/>
              <w:ind w:firstLine="0"/>
              <w:jc w:val="left"/>
              <w:rPr>
                <w:sz w:val="12"/>
                <w:szCs w:val="12"/>
              </w:rPr>
            </w:pPr>
          </w:p>
        </w:tc>
        <w:tc>
          <w:tcPr>
            <w:tcW w:w="601" w:type="pct"/>
            <w:tcBorders>
              <w:left w:val="single" w:sz="4" w:space="0" w:color="auto"/>
              <w:right w:val="single" w:sz="4" w:space="0" w:color="auto"/>
            </w:tcBorders>
            <w:shd w:val="clear" w:color="auto" w:fill="auto"/>
          </w:tcPr>
          <w:p w14:paraId="4F28B2AC" w14:textId="77777777" w:rsidR="00390121" w:rsidRPr="001B4986" w:rsidRDefault="003B5750" w:rsidP="00E3433D">
            <w:pPr>
              <w:spacing w:after="0"/>
              <w:ind w:firstLine="0"/>
              <w:rPr>
                <w:sz w:val="12"/>
                <w:szCs w:val="12"/>
              </w:rPr>
            </w:pPr>
            <w:r w:rsidRPr="001B4986">
              <w:rPr>
                <w:sz w:val="12"/>
                <w:szCs w:val="12"/>
              </w:rPr>
              <w:t>para el diseño y desarrollo de espacios educativos</w:t>
            </w:r>
          </w:p>
        </w:tc>
        <w:tc>
          <w:tcPr>
            <w:tcW w:w="733" w:type="pct"/>
            <w:tcBorders>
              <w:left w:val="single" w:sz="4" w:space="0" w:color="auto"/>
            </w:tcBorders>
            <w:shd w:val="clear" w:color="auto" w:fill="auto"/>
          </w:tcPr>
          <w:p w14:paraId="03FE6E36" w14:textId="77777777" w:rsidR="00390121" w:rsidRPr="001B4986" w:rsidRDefault="003B5750" w:rsidP="00390121">
            <w:pPr>
              <w:autoSpaceDE w:val="0"/>
              <w:autoSpaceDN w:val="0"/>
              <w:adjustRightInd w:val="0"/>
              <w:spacing w:after="0"/>
              <w:ind w:firstLine="0"/>
              <w:rPr>
                <w:rFonts w:cs="Times New Roman"/>
                <w:sz w:val="12"/>
                <w:szCs w:val="12"/>
              </w:rPr>
            </w:pPr>
            <w:r w:rsidRPr="001B4986">
              <w:rPr>
                <w:rFonts w:cs="Times New Roman"/>
                <w:sz w:val="12"/>
                <w:szCs w:val="12"/>
              </w:rPr>
              <w:t xml:space="preserve">tomando como referencia </w:t>
            </w:r>
            <w:r w:rsidR="00390121" w:rsidRPr="001B4986">
              <w:rPr>
                <w:rFonts w:cs="Times New Roman"/>
                <w:sz w:val="12"/>
                <w:szCs w:val="12"/>
              </w:rPr>
              <w:t>las transformaciones socioculturales según la teoría crítica</w:t>
            </w:r>
            <w:r w:rsidR="00390121" w:rsidRPr="001B4986">
              <w:rPr>
                <w:sz w:val="12"/>
                <w:szCs w:val="12"/>
              </w:rPr>
              <w:t>.</w:t>
            </w:r>
          </w:p>
          <w:p w14:paraId="769D0D3C" w14:textId="77777777" w:rsidR="00390121" w:rsidRPr="001B4986" w:rsidRDefault="00390121" w:rsidP="00390121">
            <w:pPr>
              <w:spacing w:after="0"/>
              <w:ind w:firstLine="0"/>
              <w:rPr>
                <w:sz w:val="12"/>
                <w:szCs w:val="12"/>
              </w:rPr>
            </w:pPr>
          </w:p>
          <w:p w14:paraId="54CD245A" w14:textId="77777777" w:rsidR="00390121" w:rsidRPr="001B4986" w:rsidRDefault="00390121" w:rsidP="00390121">
            <w:pPr>
              <w:spacing w:after="0"/>
              <w:ind w:firstLine="0"/>
              <w:rPr>
                <w:sz w:val="12"/>
                <w:szCs w:val="12"/>
              </w:rPr>
            </w:pPr>
          </w:p>
          <w:p w14:paraId="1231BE67" w14:textId="77777777" w:rsidR="00390121" w:rsidRPr="001B4986" w:rsidRDefault="00390121" w:rsidP="00390121">
            <w:pPr>
              <w:spacing w:after="0"/>
              <w:ind w:firstLine="0"/>
              <w:rPr>
                <w:sz w:val="12"/>
                <w:szCs w:val="12"/>
              </w:rPr>
            </w:pPr>
          </w:p>
          <w:p w14:paraId="36FEB5B0" w14:textId="77777777" w:rsidR="00390121" w:rsidRPr="001B4986" w:rsidRDefault="00390121" w:rsidP="00390121">
            <w:pPr>
              <w:spacing w:after="0"/>
              <w:ind w:firstLine="0"/>
              <w:rPr>
                <w:sz w:val="12"/>
                <w:szCs w:val="12"/>
              </w:rPr>
            </w:pPr>
          </w:p>
          <w:p w14:paraId="30D7AA69" w14:textId="77777777" w:rsidR="00390121" w:rsidRPr="001B4986" w:rsidRDefault="00390121" w:rsidP="00390121">
            <w:pPr>
              <w:spacing w:after="0"/>
              <w:ind w:firstLine="0"/>
              <w:rPr>
                <w:sz w:val="12"/>
                <w:szCs w:val="12"/>
              </w:rPr>
            </w:pPr>
          </w:p>
          <w:p w14:paraId="7196D064" w14:textId="77777777" w:rsidR="00390121" w:rsidRPr="001B4986" w:rsidRDefault="00390121" w:rsidP="00390121">
            <w:pPr>
              <w:spacing w:after="0"/>
              <w:ind w:firstLine="0"/>
              <w:rPr>
                <w:sz w:val="12"/>
                <w:szCs w:val="12"/>
              </w:rPr>
            </w:pPr>
          </w:p>
        </w:tc>
      </w:tr>
      <w:tr w:rsidR="00C47198" w:rsidRPr="00D53141" w14:paraId="46AFBB21" w14:textId="77777777" w:rsidTr="0012319F">
        <w:trPr>
          <w:trHeight w:val="659"/>
        </w:trPr>
        <w:tc>
          <w:tcPr>
            <w:tcW w:w="749" w:type="pct"/>
            <w:vMerge/>
            <w:shd w:val="clear" w:color="auto" w:fill="auto"/>
          </w:tcPr>
          <w:p w14:paraId="34FF1C98" w14:textId="77777777" w:rsidR="00390121" w:rsidRPr="001B4986" w:rsidRDefault="00390121" w:rsidP="00737CE8">
            <w:pPr>
              <w:autoSpaceDE w:val="0"/>
              <w:autoSpaceDN w:val="0"/>
              <w:adjustRightInd w:val="0"/>
              <w:spacing w:after="0"/>
              <w:ind w:firstLine="0"/>
              <w:rPr>
                <w:sz w:val="12"/>
                <w:szCs w:val="12"/>
              </w:rPr>
            </w:pPr>
          </w:p>
        </w:tc>
        <w:tc>
          <w:tcPr>
            <w:tcW w:w="585" w:type="pct"/>
            <w:vMerge/>
            <w:shd w:val="clear" w:color="auto" w:fill="auto"/>
          </w:tcPr>
          <w:p w14:paraId="6D072C0D" w14:textId="77777777" w:rsidR="00390121" w:rsidRPr="001B4986" w:rsidRDefault="00390121" w:rsidP="00E3433D">
            <w:pPr>
              <w:spacing w:after="0"/>
              <w:ind w:firstLine="0"/>
              <w:rPr>
                <w:sz w:val="12"/>
                <w:szCs w:val="12"/>
              </w:rPr>
            </w:pPr>
          </w:p>
        </w:tc>
        <w:tc>
          <w:tcPr>
            <w:tcW w:w="602" w:type="pct"/>
            <w:vMerge/>
            <w:shd w:val="clear" w:color="auto" w:fill="auto"/>
          </w:tcPr>
          <w:p w14:paraId="48A21919" w14:textId="77777777" w:rsidR="00390121" w:rsidRPr="001B4986" w:rsidRDefault="00390121" w:rsidP="00DA1804">
            <w:pPr>
              <w:spacing w:after="0"/>
              <w:ind w:firstLine="0"/>
              <w:rPr>
                <w:sz w:val="12"/>
                <w:szCs w:val="12"/>
              </w:rPr>
            </w:pPr>
          </w:p>
        </w:tc>
        <w:tc>
          <w:tcPr>
            <w:tcW w:w="601" w:type="pct"/>
            <w:vMerge/>
            <w:shd w:val="clear" w:color="auto" w:fill="auto"/>
          </w:tcPr>
          <w:p w14:paraId="6BD18F9B" w14:textId="77777777" w:rsidR="00390121" w:rsidRPr="001B4986" w:rsidRDefault="00390121" w:rsidP="00E3433D">
            <w:pPr>
              <w:spacing w:after="0"/>
              <w:ind w:firstLine="0"/>
              <w:rPr>
                <w:sz w:val="12"/>
                <w:szCs w:val="12"/>
              </w:rPr>
            </w:pPr>
          </w:p>
        </w:tc>
        <w:tc>
          <w:tcPr>
            <w:tcW w:w="526" w:type="pct"/>
            <w:tcBorders>
              <w:right w:val="single" w:sz="4" w:space="0" w:color="auto"/>
            </w:tcBorders>
            <w:shd w:val="clear" w:color="auto" w:fill="auto"/>
          </w:tcPr>
          <w:p w14:paraId="7206BE69" w14:textId="77777777" w:rsidR="00390121" w:rsidRPr="001B4986" w:rsidRDefault="00390121" w:rsidP="005A126D">
            <w:pPr>
              <w:autoSpaceDE w:val="0"/>
              <w:autoSpaceDN w:val="0"/>
              <w:adjustRightInd w:val="0"/>
              <w:spacing w:after="0"/>
              <w:ind w:firstLine="0"/>
              <w:jc w:val="left"/>
              <w:rPr>
                <w:rFonts w:cs="Times New Roman"/>
                <w:sz w:val="12"/>
                <w:szCs w:val="12"/>
              </w:rPr>
            </w:pPr>
            <w:r w:rsidRPr="001B4986">
              <w:rPr>
                <w:rFonts w:cs="Times New Roman"/>
                <w:sz w:val="12"/>
                <w:szCs w:val="12"/>
              </w:rPr>
              <w:t>Valora</w:t>
            </w:r>
          </w:p>
          <w:p w14:paraId="238601FE" w14:textId="77777777" w:rsidR="00390121" w:rsidRPr="001B4986" w:rsidRDefault="00390121" w:rsidP="005A126D">
            <w:pPr>
              <w:autoSpaceDE w:val="0"/>
              <w:autoSpaceDN w:val="0"/>
              <w:adjustRightInd w:val="0"/>
              <w:spacing w:after="0"/>
              <w:ind w:firstLine="0"/>
              <w:jc w:val="left"/>
              <w:rPr>
                <w:rFonts w:cs="Times New Roman"/>
                <w:sz w:val="12"/>
                <w:szCs w:val="12"/>
              </w:rPr>
            </w:pPr>
          </w:p>
        </w:tc>
        <w:tc>
          <w:tcPr>
            <w:tcW w:w="602" w:type="pct"/>
            <w:tcBorders>
              <w:left w:val="single" w:sz="4" w:space="0" w:color="auto"/>
              <w:right w:val="single" w:sz="4" w:space="0" w:color="auto"/>
            </w:tcBorders>
            <w:shd w:val="clear" w:color="auto" w:fill="auto"/>
          </w:tcPr>
          <w:p w14:paraId="04A9F610" w14:textId="77777777" w:rsidR="00390121" w:rsidRPr="001B4986" w:rsidRDefault="00B7722D" w:rsidP="005A126D">
            <w:pPr>
              <w:autoSpaceDE w:val="0"/>
              <w:autoSpaceDN w:val="0"/>
              <w:adjustRightInd w:val="0"/>
              <w:spacing w:after="0"/>
              <w:ind w:firstLine="0"/>
              <w:jc w:val="left"/>
              <w:rPr>
                <w:sz w:val="12"/>
                <w:szCs w:val="12"/>
              </w:rPr>
            </w:pPr>
            <w:r w:rsidRPr="001B4986">
              <w:rPr>
                <w:rFonts w:cs="Times New Roman"/>
                <w:sz w:val="12"/>
                <w:szCs w:val="12"/>
              </w:rPr>
              <w:t xml:space="preserve">la integración </w:t>
            </w:r>
            <w:r w:rsidR="00945D81" w:rsidRPr="001B4986">
              <w:rPr>
                <w:rFonts w:cs="Times New Roman"/>
                <w:sz w:val="12"/>
                <w:szCs w:val="12"/>
              </w:rPr>
              <w:t xml:space="preserve">y las implicaciones </w:t>
            </w:r>
            <w:r w:rsidRPr="001B4986">
              <w:rPr>
                <w:rFonts w:cs="Times New Roman"/>
                <w:sz w:val="12"/>
                <w:szCs w:val="12"/>
              </w:rPr>
              <w:t>de las TIC</w:t>
            </w:r>
            <w:r w:rsidR="00390121" w:rsidRPr="001B4986">
              <w:rPr>
                <w:rFonts w:cs="Times New Roman"/>
                <w:sz w:val="12"/>
                <w:szCs w:val="12"/>
              </w:rPr>
              <w:t xml:space="preserve"> </w:t>
            </w:r>
          </w:p>
          <w:p w14:paraId="0F3CABC7" w14:textId="77777777" w:rsidR="00390121" w:rsidRPr="001B4986" w:rsidRDefault="00390121" w:rsidP="00E3433D">
            <w:pPr>
              <w:spacing w:after="0"/>
              <w:ind w:firstLine="0"/>
              <w:rPr>
                <w:rFonts w:cs="Times New Roman"/>
                <w:sz w:val="12"/>
                <w:szCs w:val="12"/>
              </w:rPr>
            </w:pPr>
          </w:p>
        </w:tc>
        <w:tc>
          <w:tcPr>
            <w:tcW w:w="601" w:type="pct"/>
            <w:tcBorders>
              <w:left w:val="single" w:sz="4" w:space="0" w:color="auto"/>
              <w:right w:val="single" w:sz="4" w:space="0" w:color="auto"/>
            </w:tcBorders>
            <w:shd w:val="clear" w:color="auto" w:fill="auto"/>
          </w:tcPr>
          <w:p w14:paraId="72137F30" w14:textId="77777777" w:rsidR="00390121" w:rsidRPr="001B4986" w:rsidRDefault="00945D81" w:rsidP="00E3433D">
            <w:pPr>
              <w:spacing w:after="0"/>
              <w:ind w:firstLine="0"/>
              <w:rPr>
                <w:sz w:val="12"/>
                <w:szCs w:val="12"/>
              </w:rPr>
            </w:pPr>
            <w:r w:rsidRPr="001B4986">
              <w:rPr>
                <w:sz w:val="12"/>
                <w:szCs w:val="12"/>
              </w:rPr>
              <w:t>para su incorporación en los espacios educativos</w:t>
            </w:r>
          </w:p>
        </w:tc>
        <w:tc>
          <w:tcPr>
            <w:tcW w:w="733" w:type="pct"/>
            <w:tcBorders>
              <w:left w:val="single" w:sz="4" w:space="0" w:color="auto"/>
            </w:tcBorders>
            <w:shd w:val="clear" w:color="auto" w:fill="auto"/>
          </w:tcPr>
          <w:p w14:paraId="39C6686F" w14:textId="77777777" w:rsidR="00390121" w:rsidRPr="001B4986" w:rsidRDefault="00390121" w:rsidP="00390121">
            <w:pPr>
              <w:autoSpaceDE w:val="0"/>
              <w:autoSpaceDN w:val="0"/>
              <w:adjustRightInd w:val="0"/>
              <w:spacing w:after="0"/>
              <w:ind w:firstLine="0"/>
              <w:rPr>
                <w:rFonts w:cs="Times New Roman"/>
                <w:sz w:val="12"/>
                <w:szCs w:val="12"/>
              </w:rPr>
            </w:pPr>
            <w:r w:rsidRPr="001B4986">
              <w:rPr>
                <w:rFonts w:cs="Times New Roman"/>
                <w:sz w:val="12"/>
                <w:szCs w:val="12"/>
              </w:rPr>
              <w:t>de la sociedad</w:t>
            </w:r>
          </w:p>
          <w:p w14:paraId="25E2C6DF" w14:textId="77777777" w:rsidR="00390121" w:rsidRPr="001B4986" w:rsidRDefault="00390121" w:rsidP="00390121">
            <w:pPr>
              <w:autoSpaceDE w:val="0"/>
              <w:autoSpaceDN w:val="0"/>
              <w:adjustRightInd w:val="0"/>
              <w:spacing w:after="0"/>
              <w:ind w:firstLine="0"/>
              <w:rPr>
                <w:rFonts w:cs="Times New Roman"/>
                <w:sz w:val="12"/>
                <w:szCs w:val="12"/>
              </w:rPr>
            </w:pPr>
            <w:r w:rsidRPr="001B4986">
              <w:rPr>
                <w:rFonts w:cs="Times New Roman"/>
                <w:sz w:val="12"/>
                <w:szCs w:val="12"/>
              </w:rPr>
              <w:t>contemporánea</w:t>
            </w:r>
          </w:p>
        </w:tc>
      </w:tr>
      <w:tr w:rsidR="00FB7C3D" w:rsidRPr="00D53141" w14:paraId="7E4254B0" w14:textId="77777777" w:rsidTr="0012319F">
        <w:trPr>
          <w:trHeight w:val="659"/>
        </w:trPr>
        <w:tc>
          <w:tcPr>
            <w:tcW w:w="749" w:type="pct"/>
            <w:shd w:val="clear" w:color="auto" w:fill="auto"/>
          </w:tcPr>
          <w:p w14:paraId="5B08B5D1" w14:textId="77777777" w:rsidR="00863E13" w:rsidRPr="001B4986" w:rsidRDefault="00863E13" w:rsidP="000419E7">
            <w:pPr>
              <w:autoSpaceDE w:val="0"/>
              <w:autoSpaceDN w:val="0"/>
              <w:adjustRightInd w:val="0"/>
              <w:spacing w:after="0"/>
              <w:ind w:firstLine="0"/>
              <w:rPr>
                <w:rFonts w:cs="Times New Roman"/>
                <w:sz w:val="12"/>
                <w:szCs w:val="12"/>
              </w:rPr>
            </w:pPr>
          </w:p>
          <w:p w14:paraId="422386A3" w14:textId="77777777" w:rsidR="00863E13" w:rsidRPr="001B4986" w:rsidRDefault="00863E13" w:rsidP="000419E7">
            <w:pPr>
              <w:autoSpaceDE w:val="0"/>
              <w:autoSpaceDN w:val="0"/>
              <w:adjustRightInd w:val="0"/>
              <w:spacing w:after="0"/>
              <w:ind w:firstLine="0"/>
              <w:rPr>
                <w:rFonts w:cs="MinionPro-Disp"/>
                <w:color w:val="231F20"/>
                <w:sz w:val="12"/>
                <w:szCs w:val="12"/>
              </w:rPr>
            </w:pPr>
            <w:r w:rsidRPr="001B4986">
              <w:rPr>
                <w:rFonts w:cs="MinionPro-Disp"/>
                <w:color w:val="231F20"/>
                <w:sz w:val="12"/>
                <w:szCs w:val="12"/>
              </w:rPr>
              <w:t>¿</w:t>
            </w:r>
            <w:r w:rsidR="000419E7" w:rsidRPr="001B4986">
              <w:rPr>
                <w:rFonts w:cs="MinionPro-Disp"/>
                <w:color w:val="231F20"/>
                <w:sz w:val="12"/>
                <w:szCs w:val="12"/>
              </w:rPr>
              <w:t>Cómo</w:t>
            </w:r>
            <w:r w:rsidRPr="001B4986">
              <w:rPr>
                <w:rFonts w:cs="MinionPro-Disp"/>
                <w:color w:val="231F20"/>
                <w:sz w:val="12"/>
                <w:szCs w:val="12"/>
              </w:rPr>
              <w:t xml:space="preserve"> se integran, en los espacios edu</w:t>
            </w:r>
            <w:r w:rsidR="00434ADE" w:rsidRPr="001B4986">
              <w:rPr>
                <w:rFonts w:cs="MinionPro-Disp"/>
                <w:color w:val="231F20"/>
                <w:sz w:val="12"/>
                <w:szCs w:val="12"/>
              </w:rPr>
              <w:t xml:space="preserve">cativos con TIC, las siguientes </w:t>
            </w:r>
            <w:r w:rsidRPr="001B4986">
              <w:rPr>
                <w:rFonts w:cs="MinionPro-Disp"/>
                <w:color w:val="231F20"/>
                <w:sz w:val="12"/>
                <w:szCs w:val="12"/>
              </w:rPr>
              <w:t>perspectivas: ambiente, inclusión social, perspectiva de género</w:t>
            </w:r>
            <w:r w:rsidR="000419E7" w:rsidRPr="001B4986">
              <w:rPr>
                <w:rFonts w:cs="MinionPro-Disp"/>
                <w:color w:val="231F20"/>
                <w:sz w:val="12"/>
                <w:szCs w:val="12"/>
              </w:rPr>
              <w:t xml:space="preserve">, diversidad </w:t>
            </w:r>
            <w:r w:rsidRPr="001B4986">
              <w:rPr>
                <w:rFonts w:cs="MinionPro-Disp"/>
                <w:color w:val="231F20"/>
                <w:sz w:val="12"/>
                <w:szCs w:val="12"/>
              </w:rPr>
              <w:t>cultural, acceso tecnológico y equidad social?</w:t>
            </w:r>
          </w:p>
          <w:p w14:paraId="16DEB4AB" w14:textId="77777777" w:rsidR="00863E13" w:rsidRPr="001B4986" w:rsidRDefault="00863E13" w:rsidP="000419E7">
            <w:pPr>
              <w:autoSpaceDE w:val="0"/>
              <w:autoSpaceDN w:val="0"/>
              <w:adjustRightInd w:val="0"/>
              <w:spacing w:after="0"/>
              <w:ind w:firstLine="0"/>
              <w:rPr>
                <w:rFonts w:cs="Times New Roman"/>
                <w:sz w:val="12"/>
                <w:szCs w:val="12"/>
              </w:rPr>
            </w:pPr>
          </w:p>
          <w:p w14:paraId="218B7550" w14:textId="77777777" w:rsidR="00737CE8" w:rsidRPr="001B4986" w:rsidRDefault="00737CE8" w:rsidP="000419E7">
            <w:pPr>
              <w:autoSpaceDE w:val="0"/>
              <w:autoSpaceDN w:val="0"/>
              <w:adjustRightInd w:val="0"/>
              <w:spacing w:after="0"/>
              <w:ind w:firstLine="0"/>
              <w:rPr>
                <w:rFonts w:cs="Times New Roman"/>
                <w:sz w:val="12"/>
                <w:szCs w:val="12"/>
              </w:rPr>
            </w:pPr>
            <w:r w:rsidRPr="001B4986">
              <w:rPr>
                <w:rFonts w:cs="Times New Roman"/>
                <w:sz w:val="12"/>
                <w:szCs w:val="12"/>
              </w:rPr>
              <w:t>2. Especialista</w:t>
            </w:r>
            <w:r w:rsidR="00DA1804" w:rsidRPr="001B4986">
              <w:rPr>
                <w:rFonts w:cs="Times New Roman"/>
                <w:sz w:val="12"/>
                <w:szCs w:val="12"/>
              </w:rPr>
              <w:t xml:space="preserve"> </w:t>
            </w:r>
            <w:r w:rsidRPr="001B4986">
              <w:rPr>
                <w:rFonts w:cs="Times New Roman"/>
                <w:sz w:val="12"/>
                <w:szCs w:val="12"/>
              </w:rPr>
              <w:t>en el uso de</w:t>
            </w:r>
            <w:r w:rsidR="00062321" w:rsidRPr="001B4986">
              <w:rPr>
                <w:rFonts w:cs="Times New Roman"/>
                <w:sz w:val="12"/>
                <w:szCs w:val="12"/>
              </w:rPr>
              <w:t xml:space="preserve"> </w:t>
            </w:r>
            <w:r w:rsidR="00DA1804" w:rsidRPr="001B4986">
              <w:rPr>
                <w:rFonts w:cs="Times New Roman"/>
                <w:sz w:val="12"/>
                <w:szCs w:val="12"/>
              </w:rPr>
              <w:t xml:space="preserve">las TIC en espacios educativos, en </w:t>
            </w:r>
            <w:r w:rsidR="00062321" w:rsidRPr="001B4986">
              <w:rPr>
                <w:rFonts w:cs="Times New Roman"/>
                <w:sz w:val="12"/>
                <w:szCs w:val="12"/>
              </w:rPr>
              <w:t>contextos</w:t>
            </w:r>
            <w:r w:rsidR="00DA1804" w:rsidRPr="001B4986">
              <w:rPr>
                <w:rFonts w:cs="Times New Roman"/>
                <w:sz w:val="12"/>
                <w:szCs w:val="12"/>
              </w:rPr>
              <w:t xml:space="preserve"> </w:t>
            </w:r>
            <w:r w:rsidR="00062321" w:rsidRPr="001B4986">
              <w:rPr>
                <w:rFonts w:cs="Times New Roman"/>
                <w:sz w:val="12"/>
                <w:szCs w:val="12"/>
              </w:rPr>
              <w:t>formales o no</w:t>
            </w:r>
            <w:r w:rsidR="00DA1804" w:rsidRPr="001B4986">
              <w:rPr>
                <w:rFonts w:cs="Times New Roman"/>
                <w:sz w:val="12"/>
                <w:szCs w:val="12"/>
              </w:rPr>
              <w:t xml:space="preserve"> formales de la educación.</w:t>
            </w:r>
          </w:p>
        </w:tc>
        <w:tc>
          <w:tcPr>
            <w:tcW w:w="585" w:type="pct"/>
            <w:shd w:val="clear" w:color="auto" w:fill="auto"/>
          </w:tcPr>
          <w:p w14:paraId="0DCF9DD4" w14:textId="77777777" w:rsidR="00737CE8" w:rsidRPr="001B4986" w:rsidRDefault="0085320B" w:rsidP="00E3433D">
            <w:pPr>
              <w:spacing w:after="0"/>
              <w:ind w:firstLine="0"/>
              <w:rPr>
                <w:sz w:val="12"/>
                <w:szCs w:val="12"/>
              </w:rPr>
            </w:pPr>
            <w:r w:rsidRPr="001B4986">
              <w:rPr>
                <w:sz w:val="12"/>
                <w:szCs w:val="12"/>
              </w:rPr>
              <w:t>Diversidad y espacios educativos</w:t>
            </w:r>
          </w:p>
        </w:tc>
        <w:tc>
          <w:tcPr>
            <w:tcW w:w="602" w:type="pct"/>
            <w:shd w:val="clear" w:color="auto" w:fill="auto"/>
          </w:tcPr>
          <w:p w14:paraId="387CAAD9" w14:textId="77777777" w:rsidR="00737CE8" w:rsidRPr="001B4986" w:rsidRDefault="00737CE8" w:rsidP="009C6AFF">
            <w:pPr>
              <w:autoSpaceDE w:val="0"/>
              <w:autoSpaceDN w:val="0"/>
              <w:adjustRightInd w:val="0"/>
              <w:spacing w:after="0"/>
              <w:ind w:firstLine="0"/>
              <w:rPr>
                <w:rFonts w:cs="Times New Roman"/>
                <w:sz w:val="12"/>
                <w:szCs w:val="12"/>
              </w:rPr>
            </w:pPr>
            <w:r w:rsidRPr="001B4986">
              <w:rPr>
                <w:rFonts w:cs="Times New Roman"/>
                <w:sz w:val="12"/>
                <w:szCs w:val="12"/>
              </w:rPr>
              <w:t>- Identifica, diferencia y selecciona las TIC</w:t>
            </w:r>
            <w:r w:rsidR="00DA1804" w:rsidRPr="001B4986">
              <w:rPr>
                <w:rFonts w:cs="Times New Roman"/>
                <w:sz w:val="12"/>
                <w:szCs w:val="12"/>
              </w:rPr>
              <w:t xml:space="preserve"> </w:t>
            </w:r>
            <w:r w:rsidRPr="001B4986">
              <w:rPr>
                <w:rFonts w:cs="Times New Roman"/>
                <w:sz w:val="12"/>
                <w:szCs w:val="12"/>
              </w:rPr>
              <w:t>adecuadas para con</w:t>
            </w:r>
            <w:r w:rsidR="009C6AFF" w:rsidRPr="001B4986">
              <w:rPr>
                <w:rFonts w:cs="Times New Roman"/>
                <w:sz w:val="12"/>
                <w:szCs w:val="12"/>
              </w:rPr>
              <w:t xml:space="preserve">textos educativos formales o no </w:t>
            </w:r>
            <w:r w:rsidRPr="001B4986">
              <w:rPr>
                <w:rFonts w:cs="Times New Roman"/>
                <w:sz w:val="12"/>
                <w:szCs w:val="12"/>
              </w:rPr>
              <w:t>formales, de a</w:t>
            </w:r>
            <w:r w:rsidR="009C6AFF" w:rsidRPr="001B4986">
              <w:rPr>
                <w:rFonts w:cs="Times New Roman"/>
                <w:sz w:val="12"/>
                <w:szCs w:val="12"/>
              </w:rPr>
              <w:t xml:space="preserve">cuerdo a las necesidades de las </w:t>
            </w:r>
            <w:r w:rsidRPr="001B4986">
              <w:rPr>
                <w:rFonts w:cs="Times New Roman"/>
                <w:sz w:val="12"/>
                <w:szCs w:val="12"/>
              </w:rPr>
              <w:t>personas usuarias.</w:t>
            </w:r>
          </w:p>
          <w:p w14:paraId="5F48975A" w14:textId="77777777" w:rsidR="00737CE8" w:rsidRPr="001B4986" w:rsidRDefault="00737CE8" w:rsidP="009C6AFF">
            <w:pPr>
              <w:autoSpaceDE w:val="0"/>
              <w:autoSpaceDN w:val="0"/>
              <w:adjustRightInd w:val="0"/>
              <w:spacing w:after="0"/>
              <w:ind w:firstLine="0"/>
              <w:rPr>
                <w:rFonts w:cs="Times New Roman"/>
                <w:sz w:val="12"/>
                <w:szCs w:val="12"/>
              </w:rPr>
            </w:pPr>
            <w:r w:rsidRPr="001B4986">
              <w:rPr>
                <w:rFonts w:cs="Times New Roman"/>
                <w:sz w:val="12"/>
                <w:szCs w:val="12"/>
              </w:rPr>
              <w:t>-Determina las c</w:t>
            </w:r>
            <w:r w:rsidR="009C6AFF" w:rsidRPr="001B4986">
              <w:rPr>
                <w:rFonts w:cs="Times New Roman"/>
                <w:sz w:val="12"/>
                <w:szCs w:val="12"/>
              </w:rPr>
              <w:t xml:space="preserve">aracterísticas de los contextos </w:t>
            </w:r>
            <w:r w:rsidRPr="001B4986">
              <w:rPr>
                <w:rFonts w:cs="Times New Roman"/>
                <w:sz w:val="12"/>
                <w:szCs w:val="12"/>
              </w:rPr>
              <w:t>educativ</w:t>
            </w:r>
            <w:r w:rsidR="009C6AFF" w:rsidRPr="001B4986">
              <w:rPr>
                <w:rFonts w:cs="Times New Roman"/>
                <w:sz w:val="12"/>
                <w:szCs w:val="12"/>
              </w:rPr>
              <w:t xml:space="preserve">os formales o no formales y sus </w:t>
            </w:r>
            <w:r w:rsidRPr="001B4986">
              <w:rPr>
                <w:rFonts w:cs="Times New Roman"/>
                <w:sz w:val="12"/>
                <w:szCs w:val="12"/>
              </w:rPr>
              <w:t>condiciones socioculturales.</w:t>
            </w:r>
          </w:p>
          <w:p w14:paraId="01C573FE" w14:textId="77777777" w:rsidR="00737CE8" w:rsidRPr="001B4986" w:rsidRDefault="00737CE8" w:rsidP="009C6AFF">
            <w:pPr>
              <w:autoSpaceDE w:val="0"/>
              <w:autoSpaceDN w:val="0"/>
              <w:adjustRightInd w:val="0"/>
              <w:spacing w:after="0"/>
              <w:ind w:firstLine="0"/>
              <w:rPr>
                <w:rFonts w:cs="Times New Roman"/>
                <w:sz w:val="12"/>
                <w:szCs w:val="12"/>
              </w:rPr>
            </w:pPr>
            <w:r w:rsidRPr="001B4986">
              <w:rPr>
                <w:rFonts w:cs="Times New Roman"/>
                <w:sz w:val="12"/>
                <w:szCs w:val="12"/>
              </w:rPr>
              <w:t>- Propicia el desarrol</w:t>
            </w:r>
            <w:r w:rsidR="00E22329" w:rsidRPr="001B4986">
              <w:rPr>
                <w:rFonts w:cs="Times New Roman"/>
                <w:sz w:val="12"/>
                <w:szCs w:val="12"/>
              </w:rPr>
              <w:t xml:space="preserve">lo de procesos cognoscitivos, </w:t>
            </w:r>
            <w:r w:rsidRPr="001B4986">
              <w:rPr>
                <w:rFonts w:cs="Times New Roman"/>
                <w:sz w:val="12"/>
                <w:szCs w:val="12"/>
              </w:rPr>
              <w:t>afectivos, creativ</w:t>
            </w:r>
            <w:r w:rsidR="00E22329" w:rsidRPr="001B4986">
              <w:rPr>
                <w:rFonts w:cs="Times New Roman"/>
                <w:sz w:val="12"/>
                <w:szCs w:val="12"/>
              </w:rPr>
              <w:t xml:space="preserve">os y expresivos mediante el uso </w:t>
            </w:r>
            <w:r w:rsidRPr="001B4986">
              <w:rPr>
                <w:rFonts w:cs="Times New Roman"/>
                <w:sz w:val="12"/>
                <w:szCs w:val="12"/>
              </w:rPr>
              <w:t xml:space="preserve">de las TIC en los </w:t>
            </w:r>
            <w:r w:rsidR="009C6AFF" w:rsidRPr="001B4986">
              <w:rPr>
                <w:rFonts w:cs="Times New Roman"/>
                <w:sz w:val="12"/>
                <w:szCs w:val="12"/>
              </w:rPr>
              <w:t xml:space="preserve">espacios educativos, tales como escenarios </w:t>
            </w:r>
            <w:r w:rsidRPr="001B4986">
              <w:rPr>
                <w:rFonts w:cs="Times New Roman"/>
                <w:sz w:val="12"/>
                <w:szCs w:val="12"/>
              </w:rPr>
              <w:t>virtuales.</w:t>
            </w:r>
          </w:p>
          <w:p w14:paraId="5D3A2B65" w14:textId="77777777" w:rsidR="00737CE8" w:rsidRPr="001B4986" w:rsidRDefault="00737CE8" w:rsidP="009C6AFF">
            <w:pPr>
              <w:autoSpaceDE w:val="0"/>
              <w:autoSpaceDN w:val="0"/>
              <w:adjustRightInd w:val="0"/>
              <w:spacing w:after="0"/>
              <w:ind w:firstLine="0"/>
              <w:rPr>
                <w:rFonts w:cs="Times New Roman"/>
                <w:sz w:val="12"/>
                <w:szCs w:val="12"/>
              </w:rPr>
            </w:pPr>
            <w:r w:rsidRPr="001B4986">
              <w:rPr>
                <w:rFonts w:cs="Times New Roman"/>
                <w:sz w:val="12"/>
                <w:szCs w:val="12"/>
              </w:rPr>
              <w:t>- Facilita la fluid</w:t>
            </w:r>
            <w:r w:rsidR="00E22329" w:rsidRPr="001B4986">
              <w:rPr>
                <w:rFonts w:cs="Times New Roman"/>
                <w:sz w:val="12"/>
                <w:szCs w:val="12"/>
              </w:rPr>
              <w:t xml:space="preserve">ez y la apropiación tecnológica </w:t>
            </w:r>
            <w:r w:rsidRPr="001B4986">
              <w:rPr>
                <w:rFonts w:cs="Times New Roman"/>
                <w:sz w:val="12"/>
                <w:szCs w:val="12"/>
              </w:rPr>
              <w:t>de las personas us</w:t>
            </w:r>
            <w:r w:rsidR="009C6AFF" w:rsidRPr="001B4986">
              <w:rPr>
                <w:rFonts w:cs="Times New Roman"/>
                <w:sz w:val="12"/>
                <w:szCs w:val="12"/>
              </w:rPr>
              <w:t xml:space="preserve">uarias de las TIC en función de </w:t>
            </w:r>
            <w:r w:rsidRPr="001B4986">
              <w:rPr>
                <w:rFonts w:cs="Times New Roman"/>
                <w:sz w:val="12"/>
                <w:szCs w:val="12"/>
              </w:rPr>
              <w:t>sus necesidades individuales y colectivas.</w:t>
            </w:r>
          </w:p>
          <w:p w14:paraId="51BBA350" w14:textId="77777777" w:rsidR="00737CE8" w:rsidRPr="001B4986" w:rsidRDefault="00737CE8" w:rsidP="009C6AFF">
            <w:pPr>
              <w:autoSpaceDE w:val="0"/>
              <w:autoSpaceDN w:val="0"/>
              <w:adjustRightInd w:val="0"/>
              <w:spacing w:after="0"/>
              <w:ind w:firstLine="0"/>
              <w:rPr>
                <w:rFonts w:cs="Times New Roman"/>
                <w:sz w:val="12"/>
                <w:szCs w:val="12"/>
              </w:rPr>
            </w:pPr>
            <w:r w:rsidRPr="001B4986">
              <w:rPr>
                <w:rFonts w:cs="Times New Roman"/>
                <w:sz w:val="12"/>
                <w:szCs w:val="12"/>
              </w:rPr>
              <w:t>- Foment</w:t>
            </w:r>
            <w:r w:rsidR="009C6AFF" w:rsidRPr="001B4986">
              <w:rPr>
                <w:rFonts w:cs="Times New Roman"/>
                <w:sz w:val="12"/>
                <w:szCs w:val="12"/>
              </w:rPr>
              <w:t xml:space="preserve">a el aprendizaje autónomo de la </w:t>
            </w:r>
            <w:r w:rsidRPr="001B4986">
              <w:rPr>
                <w:rFonts w:cs="Times New Roman"/>
                <w:sz w:val="12"/>
                <w:szCs w:val="12"/>
              </w:rPr>
              <w:t>población usuaria.</w:t>
            </w:r>
          </w:p>
          <w:p w14:paraId="695EBA9C" w14:textId="77777777" w:rsidR="00737CE8" w:rsidRPr="001B4986" w:rsidRDefault="00737CE8" w:rsidP="00E22329">
            <w:pPr>
              <w:autoSpaceDE w:val="0"/>
              <w:autoSpaceDN w:val="0"/>
              <w:adjustRightInd w:val="0"/>
              <w:spacing w:after="0"/>
              <w:ind w:firstLine="0"/>
              <w:rPr>
                <w:rFonts w:cs="Times New Roman"/>
                <w:sz w:val="12"/>
                <w:szCs w:val="12"/>
              </w:rPr>
            </w:pPr>
            <w:r w:rsidRPr="001B4986">
              <w:rPr>
                <w:rFonts w:cs="Times New Roman"/>
                <w:sz w:val="12"/>
                <w:szCs w:val="12"/>
              </w:rPr>
              <w:t>- Inco</w:t>
            </w:r>
            <w:r w:rsidR="00E22329" w:rsidRPr="001B4986">
              <w:rPr>
                <w:rFonts w:cs="Times New Roman"/>
                <w:sz w:val="12"/>
                <w:szCs w:val="12"/>
              </w:rPr>
              <w:t xml:space="preserve">rpora el trabajo colaborativo e </w:t>
            </w:r>
            <w:r w:rsidRPr="001B4986">
              <w:rPr>
                <w:rFonts w:cs="Times New Roman"/>
                <w:sz w:val="12"/>
                <w:szCs w:val="12"/>
              </w:rPr>
              <w:t>interdisciplinario a su quehace</w:t>
            </w:r>
            <w:r w:rsidR="009C6AFF" w:rsidRPr="001B4986">
              <w:rPr>
                <w:rFonts w:cs="Times New Roman"/>
                <w:sz w:val="12"/>
                <w:szCs w:val="12"/>
              </w:rPr>
              <w:t>r</w:t>
            </w:r>
            <w:r w:rsidR="00E22329" w:rsidRPr="001B4986">
              <w:rPr>
                <w:rFonts w:cs="Times New Roman"/>
                <w:sz w:val="12"/>
                <w:szCs w:val="12"/>
              </w:rPr>
              <w:t>.</w:t>
            </w:r>
          </w:p>
        </w:tc>
        <w:tc>
          <w:tcPr>
            <w:tcW w:w="601" w:type="pct"/>
            <w:shd w:val="clear" w:color="auto" w:fill="auto"/>
          </w:tcPr>
          <w:p w14:paraId="0AD9C6F4" w14:textId="77777777" w:rsidR="00737CE8" w:rsidRPr="001B4986" w:rsidRDefault="00737CE8" w:rsidP="00E3433D">
            <w:pPr>
              <w:spacing w:after="0"/>
              <w:ind w:firstLine="0"/>
              <w:rPr>
                <w:sz w:val="12"/>
                <w:szCs w:val="12"/>
              </w:rPr>
            </w:pPr>
          </w:p>
        </w:tc>
        <w:tc>
          <w:tcPr>
            <w:tcW w:w="526" w:type="pct"/>
            <w:tcBorders>
              <w:right w:val="single" w:sz="4" w:space="0" w:color="auto"/>
            </w:tcBorders>
            <w:shd w:val="clear" w:color="auto" w:fill="auto"/>
          </w:tcPr>
          <w:p w14:paraId="0EB3B302" w14:textId="77777777" w:rsidR="003E71D0" w:rsidRPr="001B4986" w:rsidRDefault="003E71D0" w:rsidP="003E71D0">
            <w:pPr>
              <w:autoSpaceDE w:val="0"/>
              <w:autoSpaceDN w:val="0"/>
              <w:adjustRightInd w:val="0"/>
              <w:spacing w:after="0"/>
              <w:ind w:firstLine="0"/>
              <w:jc w:val="left"/>
              <w:rPr>
                <w:sz w:val="12"/>
                <w:szCs w:val="12"/>
              </w:rPr>
            </w:pPr>
            <w:r w:rsidRPr="001B4986">
              <w:rPr>
                <w:rFonts w:cs="Times New Roman"/>
                <w:sz w:val="12"/>
                <w:szCs w:val="12"/>
              </w:rPr>
              <w:t xml:space="preserve">Media </w:t>
            </w:r>
          </w:p>
          <w:p w14:paraId="4B1F511A" w14:textId="77777777" w:rsidR="00737CE8" w:rsidRPr="001B4986" w:rsidRDefault="00737CE8" w:rsidP="00B7722D">
            <w:pPr>
              <w:spacing w:after="0"/>
              <w:ind w:firstLine="0"/>
              <w:rPr>
                <w:sz w:val="12"/>
                <w:szCs w:val="12"/>
              </w:rPr>
            </w:pPr>
          </w:p>
        </w:tc>
        <w:tc>
          <w:tcPr>
            <w:tcW w:w="602" w:type="pct"/>
            <w:tcBorders>
              <w:left w:val="single" w:sz="4" w:space="0" w:color="auto"/>
              <w:right w:val="single" w:sz="4" w:space="0" w:color="auto"/>
            </w:tcBorders>
            <w:shd w:val="clear" w:color="auto" w:fill="auto"/>
          </w:tcPr>
          <w:p w14:paraId="7F1410BA" w14:textId="77777777" w:rsidR="003E71D0" w:rsidRPr="001B4986" w:rsidRDefault="003E71D0" w:rsidP="003E71D0">
            <w:pPr>
              <w:autoSpaceDE w:val="0"/>
              <w:autoSpaceDN w:val="0"/>
              <w:adjustRightInd w:val="0"/>
              <w:spacing w:after="0"/>
              <w:ind w:firstLine="0"/>
              <w:jc w:val="left"/>
              <w:rPr>
                <w:sz w:val="12"/>
                <w:szCs w:val="12"/>
              </w:rPr>
            </w:pPr>
            <w:r w:rsidRPr="001B4986">
              <w:rPr>
                <w:rFonts w:cs="Times New Roman"/>
                <w:sz w:val="12"/>
                <w:szCs w:val="12"/>
              </w:rPr>
              <w:t xml:space="preserve">procesos de aprendizaje con TICs </w:t>
            </w:r>
          </w:p>
          <w:p w14:paraId="65F9C3DC" w14:textId="77777777" w:rsidR="00737CE8" w:rsidRPr="001B4986" w:rsidRDefault="00737CE8" w:rsidP="003E71D0">
            <w:pPr>
              <w:spacing w:after="0"/>
              <w:ind w:firstLine="0"/>
              <w:rPr>
                <w:sz w:val="12"/>
                <w:szCs w:val="12"/>
              </w:rPr>
            </w:pPr>
          </w:p>
        </w:tc>
        <w:tc>
          <w:tcPr>
            <w:tcW w:w="601" w:type="pct"/>
            <w:tcBorders>
              <w:left w:val="single" w:sz="4" w:space="0" w:color="auto"/>
              <w:right w:val="single" w:sz="4" w:space="0" w:color="auto"/>
            </w:tcBorders>
            <w:shd w:val="clear" w:color="auto" w:fill="auto"/>
          </w:tcPr>
          <w:p w14:paraId="2D28766F" w14:textId="77777777" w:rsidR="00737CE8" w:rsidRPr="001B4986" w:rsidRDefault="00B427A5" w:rsidP="003E71D0">
            <w:pPr>
              <w:spacing w:after="0"/>
              <w:ind w:firstLine="0"/>
              <w:rPr>
                <w:sz w:val="12"/>
                <w:szCs w:val="12"/>
              </w:rPr>
            </w:pPr>
            <w:r w:rsidRPr="001B4986">
              <w:rPr>
                <w:sz w:val="12"/>
                <w:szCs w:val="12"/>
              </w:rPr>
              <w:t>Para facilitar la apropiación de las tecnologías</w:t>
            </w:r>
          </w:p>
        </w:tc>
        <w:tc>
          <w:tcPr>
            <w:tcW w:w="733" w:type="pct"/>
            <w:tcBorders>
              <w:left w:val="single" w:sz="4" w:space="0" w:color="auto"/>
            </w:tcBorders>
            <w:shd w:val="clear" w:color="auto" w:fill="auto"/>
          </w:tcPr>
          <w:p w14:paraId="7D119FA1" w14:textId="77777777" w:rsidR="00737CE8" w:rsidRPr="001B4986" w:rsidRDefault="00B427A5" w:rsidP="00B427A5">
            <w:pPr>
              <w:autoSpaceDE w:val="0"/>
              <w:autoSpaceDN w:val="0"/>
              <w:adjustRightInd w:val="0"/>
              <w:spacing w:after="0"/>
              <w:ind w:firstLine="0"/>
              <w:rPr>
                <w:rFonts w:cs="Times New Roman"/>
                <w:sz w:val="12"/>
                <w:szCs w:val="12"/>
              </w:rPr>
            </w:pPr>
            <w:r w:rsidRPr="001B4986">
              <w:rPr>
                <w:rFonts w:cs="Times New Roman"/>
                <w:sz w:val="12"/>
                <w:szCs w:val="12"/>
              </w:rPr>
              <w:t>en</w:t>
            </w:r>
            <w:r w:rsidR="006E7C3E" w:rsidRPr="001B4986">
              <w:rPr>
                <w:rFonts w:cs="Times New Roman"/>
                <w:sz w:val="12"/>
                <w:szCs w:val="12"/>
              </w:rPr>
              <w:t xml:space="preserve"> </w:t>
            </w:r>
            <w:r w:rsidR="000E2342" w:rsidRPr="001B4986">
              <w:rPr>
                <w:rFonts w:cs="Times New Roman"/>
                <w:sz w:val="12"/>
                <w:szCs w:val="12"/>
              </w:rPr>
              <w:t>espacios ed</w:t>
            </w:r>
            <w:r w:rsidR="00931D5C" w:rsidRPr="001B4986">
              <w:rPr>
                <w:rFonts w:cs="Times New Roman"/>
                <w:sz w:val="12"/>
                <w:szCs w:val="12"/>
              </w:rPr>
              <w:t xml:space="preserve">ucativos formales y no formales </w:t>
            </w:r>
            <w:r w:rsidR="000E2342" w:rsidRPr="001B4986">
              <w:rPr>
                <w:rFonts w:cs="Times New Roman"/>
                <w:sz w:val="12"/>
                <w:szCs w:val="12"/>
              </w:rPr>
              <w:t>según requerimientos de las personas usuarias y sus contextos.</w:t>
            </w:r>
          </w:p>
        </w:tc>
      </w:tr>
      <w:tr w:rsidR="00C47198" w:rsidRPr="00D53141" w14:paraId="77628EA6" w14:textId="77777777" w:rsidTr="0012319F">
        <w:trPr>
          <w:trHeight w:val="659"/>
        </w:trPr>
        <w:tc>
          <w:tcPr>
            <w:tcW w:w="749" w:type="pct"/>
            <w:shd w:val="clear" w:color="auto" w:fill="auto"/>
          </w:tcPr>
          <w:p w14:paraId="5023141B" w14:textId="77777777" w:rsidR="007106CD" w:rsidRPr="001B4986" w:rsidRDefault="007106CD" w:rsidP="00DA1804">
            <w:pPr>
              <w:autoSpaceDE w:val="0"/>
              <w:autoSpaceDN w:val="0"/>
              <w:adjustRightInd w:val="0"/>
              <w:spacing w:after="0"/>
              <w:ind w:firstLine="0"/>
              <w:rPr>
                <w:rFonts w:cs="Times New Roman"/>
                <w:sz w:val="12"/>
                <w:szCs w:val="12"/>
              </w:rPr>
            </w:pPr>
          </w:p>
        </w:tc>
        <w:tc>
          <w:tcPr>
            <w:tcW w:w="585" w:type="pct"/>
            <w:shd w:val="clear" w:color="auto" w:fill="auto"/>
          </w:tcPr>
          <w:p w14:paraId="1F3B1409" w14:textId="77777777" w:rsidR="007106CD" w:rsidRPr="001B4986" w:rsidRDefault="007106CD" w:rsidP="00E3433D">
            <w:pPr>
              <w:spacing w:after="0"/>
              <w:ind w:firstLine="0"/>
              <w:rPr>
                <w:sz w:val="12"/>
                <w:szCs w:val="12"/>
              </w:rPr>
            </w:pPr>
          </w:p>
        </w:tc>
        <w:tc>
          <w:tcPr>
            <w:tcW w:w="602" w:type="pct"/>
            <w:shd w:val="clear" w:color="auto" w:fill="auto"/>
          </w:tcPr>
          <w:p w14:paraId="562C75D1" w14:textId="77777777" w:rsidR="007106CD" w:rsidRPr="001B4986" w:rsidRDefault="007106CD" w:rsidP="009C6AFF">
            <w:pPr>
              <w:autoSpaceDE w:val="0"/>
              <w:autoSpaceDN w:val="0"/>
              <w:adjustRightInd w:val="0"/>
              <w:spacing w:after="0"/>
              <w:ind w:firstLine="0"/>
              <w:rPr>
                <w:rFonts w:cs="Times New Roman"/>
                <w:sz w:val="12"/>
                <w:szCs w:val="12"/>
              </w:rPr>
            </w:pPr>
          </w:p>
        </w:tc>
        <w:tc>
          <w:tcPr>
            <w:tcW w:w="601" w:type="pct"/>
            <w:shd w:val="clear" w:color="auto" w:fill="auto"/>
          </w:tcPr>
          <w:p w14:paraId="664355AD" w14:textId="77777777" w:rsidR="007106CD" w:rsidRPr="001B4986" w:rsidRDefault="007106CD" w:rsidP="00E3433D">
            <w:pPr>
              <w:spacing w:after="0"/>
              <w:ind w:firstLine="0"/>
              <w:rPr>
                <w:sz w:val="12"/>
                <w:szCs w:val="12"/>
              </w:rPr>
            </w:pPr>
          </w:p>
        </w:tc>
        <w:tc>
          <w:tcPr>
            <w:tcW w:w="526" w:type="pct"/>
            <w:tcBorders>
              <w:right w:val="single" w:sz="4" w:space="0" w:color="auto"/>
            </w:tcBorders>
            <w:shd w:val="clear" w:color="auto" w:fill="auto"/>
          </w:tcPr>
          <w:p w14:paraId="7CE1F1B3" w14:textId="77777777" w:rsidR="00266963" w:rsidRPr="001B4986" w:rsidRDefault="00266963" w:rsidP="00266963">
            <w:pPr>
              <w:autoSpaceDE w:val="0"/>
              <w:autoSpaceDN w:val="0"/>
              <w:adjustRightInd w:val="0"/>
              <w:spacing w:after="0"/>
              <w:ind w:firstLine="0"/>
              <w:jc w:val="left"/>
              <w:rPr>
                <w:rFonts w:cs="Times New Roman"/>
                <w:sz w:val="12"/>
                <w:szCs w:val="12"/>
              </w:rPr>
            </w:pPr>
            <w:r w:rsidRPr="001B4986">
              <w:rPr>
                <w:rFonts w:cs="Times New Roman"/>
                <w:sz w:val="12"/>
                <w:szCs w:val="12"/>
              </w:rPr>
              <w:t>Investiga</w:t>
            </w:r>
          </w:p>
          <w:p w14:paraId="1A965116" w14:textId="77777777" w:rsidR="007106CD" w:rsidRPr="001B4986" w:rsidRDefault="007106CD" w:rsidP="007106CD">
            <w:pPr>
              <w:autoSpaceDE w:val="0"/>
              <w:autoSpaceDN w:val="0"/>
              <w:adjustRightInd w:val="0"/>
              <w:spacing w:after="0"/>
              <w:ind w:firstLine="0"/>
              <w:jc w:val="left"/>
              <w:rPr>
                <w:rFonts w:cs="Times New Roman"/>
                <w:sz w:val="12"/>
                <w:szCs w:val="12"/>
              </w:rPr>
            </w:pPr>
          </w:p>
        </w:tc>
        <w:tc>
          <w:tcPr>
            <w:tcW w:w="602" w:type="pct"/>
            <w:tcBorders>
              <w:left w:val="single" w:sz="4" w:space="0" w:color="auto"/>
              <w:right w:val="single" w:sz="4" w:space="0" w:color="auto"/>
            </w:tcBorders>
            <w:shd w:val="clear" w:color="auto" w:fill="auto"/>
          </w:tcPr>
          <w:p w14:paraId="1279E94D" w14:textId="77777777" w:rsidR="00266963" w:rsidRPr="001B4986" w:rsidRDefault="00266963" w:rsidP="00266963">
            <w:pPr>
              <w:autoSpaceDE w:val="0"/>
              <w:autoSpaceDN w:val="0"/>
              <w:adjustRightInd w:val="0"/>
              <w:spacing w:after="0"/>
              <w:ind w:firstLine="0"/>
              <w:jc w:val="left"/>
              <w:rPr>
                <w:rFonts w:cs="Times New Roman"/>
                <w:sz w:val="12"/>
                <w:szCs w:val="12"/>
              </w:rPr>
            </w:pPr>
            <w:r w:rsidRPr="001B4986">
              <w:rPr>
                <w:rFonts w:cs="Times New Roman"/>
                <w:sz w:val="12"/>
                <w:szCs w:val="12"/>
              </w:rPr>
              <w:t>los fenómenos y los procesos</w:t>
            </w:r>
          </w:p>
          <w:p w14:paraId="55364E3D" w14:textId="77777777" w:rsidR="00266963" w:rsidRPr="001B4986" w:rsidRDefault="00266963" w:rsidP="00266963">
            <w:pPr>
              <w:autoSpaceDE w:val="0"/>
              <w:autoSpaceDN w:val="0"/>
              <w:adjustRightInd w:val="0"/>
              <w:spacing w:after="0"/>
              <w:ind w:firstLine="0"/>
              <w:jc w:val="left"/>
              <w:rPr>
                <w:rFonts w:cs="Times New Roman"/>
                <w:sz w:val="12"/>
                <w:szCs w:val="12"/>
              </w:rPr>
            </w:pPr>
            <w:r w:rsidRPr="001B4986">
              <w:rPr>
                <w:rFonts w:cs="Times New Roman"/>
                <w:sz w:val="12"/>
                <w:szCs w:val="12"/>
              </w:rPr>
              <w:t>socioculturales y educativos relacionados con las</w:t>
            </w:r>
          </w:p>
          <w:p w14:paraId="3B1E5B9F" w14:textId="77777777" w:rsidR="007106CD" w:rsidRPr="001B4986" w:rsidRDefault="00266963" w:rsidP="00266963">
            <w:pPr>
              <w:autoSpaceDE w:val="0"/>
              <w:autoSpaceDN w:val="0"/>
              <w:adjustRightInd w:val="0"/>
              <w:spacing w:after="0"/>
              <w:ind w:firstLine="0"/>
              <w:jc w:val="left"/>
              <w:rPr>
                <w:rFonts w:cs="Times New Roman"/>
                <w:sz w:val="12"/>
                <w:szCs w:val="12"/>
              </w:rPr>
            </w:pPr>
            <w:r w:rsidRPr="001B4986">
              <w:rPr>
                <w:rFonts w:cs="Times New Roman"/>
                <w:sz w:val="12"/>
                <w:szCs w:val="12"/>
              </w:rPr>
              <w:t xml:space="preserve">TICs </w:t>
            </w:r>
          </w:p>
        </w:tc>
        <w:tc>
          <w:tcPr>
            <w:tcW w:w="601" w:type="pct"/>
            <w:tcBorders>
              <w:left w:val="single" w:sz="4" w:space="0" w:color="auto"/>
              <w:right w:val="single" w:sz="4" w:space="0" w:color="auto"/>
            </w:tcBorders>
            <w:shd w:val="clear" w:color="auto" w:fill="auto"/>
          </w:tcPr>
          <w:p w14:paraId="244A7955" w14:textId="77777777" w:rsidR="007106CD" w:rsidRPr="001B4986" w:rsidRDefault="00266963" w:rsidP="003E71D0">
            <w:pPr>
              <w:spacing w:after="0"/>
              <w:ind w:firstLine="0"/>
              <w:rPr>
                <w:sz w:val="12"/>
                <w:szCs w:val="12"/>
              </w:rPr>
            </w:pPr>
            <w:r w:rsidRPr="001B4986">
              <w:rPr>
                <w:rFonts w:cs="Times New Roman"/>
                <w:sz w:val="12"/>
                <w:szCs w:val="12"/>
              </w:rPr>
              <w:t>como parte de su desarrollo profesional</w:t>
            </w:r>
          </w:p>
        </w:tc>
        <w:tc>
          <w:tcPr>
            <w:tcW w:w="733" w:type="pct"/>
            <w:tcBorders>
              <w:left w:val="single" w:sz="4" w:space="0" w:color="auto"/>
            </w:tcBorders>
            <w:shd w:val="clear" w:color="auto" w:fill="auto"/>
          </w:tcPr>
          <w:p w14:paraId="7DF4E37C" w14:textId="77777777" w:rsidR="007106CD" w:rsidRPr="001B4986" w:rsidRDefault="007106CD" w:rsidP="000E2342">
            <w:pPr>
              <w:autoSpaceDE w:val="0"/>
              <w:autoSpaceDN w:val="0"/>
              <w:adjustRightInd w:val="0"/>
              <w:spacing w:after="0"/>
              <w:ind w:firstLine="0"/>
              <w:jc w:val="left"/>
              <w:rPr>
                <w:rFonts w:cs="Times New Roman"/>
                <w:sz w:val="12"/>
                <w:szCs w:val="12"/>
              </w:rPr>
            </w:pPr>
          </w:p>
        </w:tc>
      </w:tr>
      <w:tr w:rsidR="00C47198" w:rsidRPr="00D53141" w14:paraId="56D0AD81" w14:textId="77777777" w:rsidTr="0012319F">
        <w:trPr>
          <w:trHeight w:val="659"/>
        </w:trPr>
        <w:tc>
          <w:tcPr>
            <w:tcW w:w="749" w:type="pct"/>
            <w:vMerge w:val="restart"/>
            <w:shd w:val="clear" w:color="auto" w:fill="auto"/>
          </w:tcPr>
          <w:p w14:paraId="5788495C" w14:textId="77777777" w:rsidR="0015477B" w:rsidRPr="001B4986" w:rsidRDefault="0015477B" w:rsidP="005E01DE">
            <w:pPr>
              <w:autoSpaceDE w:val="0"/>
              <w:autoSpaceDN w:val="0"/>
              <w:adjustRightInd w:val="0"/>
              <w:spacing w:after="0"/>
              <w:ind w:firstLine="0"/>
              <w:rPr>
                <w:rFonts w:cs="Times New Roman"/>
                <w:sz w:val="12"/>
                <w:szCs w:val="12"/>
              </w:rPr>
            </w:pPr>
            <w:r w:rsidRPr="001B4986">
              <w:rPr>
                <w:sz w:val="12"/>
                <w:szCs w:val="12"/>
              </w:rPr>
              <w:t>¿</w:t>
            </w:r>
            <w:r w:rsidRPr="001B4986">
              <w:rPr>
                <w:rFonts w:cs="Times New Roman"/>
                <w:sz w:val="12"/>
                <w:szCs w:val="12"/>
              </w:rPr>
              <w:t>Cómo se diseñan y desarrollan espacios educativos con TIC’s para experiencias presenciales, virtuales, bimodales y a distancia, en contextos formales o no formales?</w:t>
            </w:r>
          </w:p>
          <w:p w14:paraId="44FB30F8" w14:textId="77777777" w:rsidR="00E971C8" w:rsidRPr="001B4986" w:rsidRDefault="00E971C8" w:rsidP="005E01DE">
            <w:pPr>
              <w:autoSpaceDE w:val="0"/>
              <w:autoSpaceDN w:val="0"/>
              <w:adjustRightInd w:val="0"/>
              <w:spacing w:after="0"/>
              <w:ind w:firstLine="0"/>
              <w:rPr>
                <w:rFonts w:cs="Times New Roman"/>
                <w:sz w:val="12"/>
                <w:szCs w:val="12"/>
              </w:rPr>
            </w:pPr>
          </w:p>
          <w:p w14:paraId="3BE6BF23" w14:textId="77777777" w:rsidR="0015477B" w:rsidRPr="001B4986" w:rsidRDefault="0015477B" w:rsidP="005E01DE">
            <w:pPr>
              <w:autoSpaceDE w:val="0"/>
              <w:autoSpaceDN w:val="0"/>
              <w:adjustRightInd w:val="0"/>
              <w:spacing w:after="0"/>
              <w:ind w:firstLine="0"/>
              <w:rPr>
                <w:rFonts w:cs="Times New Roman"/>
                <w:b/>
                <w:sz w:val="12"/>
                <w:szCs w:val="12"/>
              </w:rPr>
            </w:pPr>
            <w:r w:rsidRPr="001B4986">
              <w:rPr>
                <w:rFonts w:cs="Times New Roman"/>
                <w:b/>
                <w:sz w:val="12"/>
                <w:szCs w:val="12"/>
              </w:rPr>
              <w:t>Se requiere</w:t>
            </w:r>
          </w:p>
          <w:p w14:paraId="35ABE1CD" w14:textId="77777777" w:rsidR="0015477B" w:rsidRPr="001B4986" w:rsidRDefault="0015477B" w:rsidP="0015477B">
            <w:pPr>
              <w:autoSpaceDE w:val="0"/>
              <w:autoSpaceDN w:val="0"/>
              <w:adjustRightInd w:val="0"/>
              <w:spacing w:after="0"/>
              <w:ind w:firstLine="0"/>
              <w:rPr>
                <w:rFonts w:cs="Times New Roman"/>
                <w:sz w:val="12"/>
                <w:szCs w:val="12"/>
              </w:rPr>
            </w:pPr>
            <w:r w:rsidRPr="001B4986">
              <w:rPr>
                <w:rFonts w:cs="Times New Roman"/>
                <w:sz w:val="12"/>
                <w:szCs w:val="12"/>
              </w:rPr>
              <w:t>3. Diseñador y desarrollador de espacios educativos que utilicen TIC, en las diversas modalidades.</w:t>
            </w:r>
          </w:p>
          <w:p w14:paraId="1DA6542E" w14:textId="77777777" w:rsidR="0015477B" w:rsidRPr="001B4986" w:rsidRDefault="0015477B" w:rsidP="005E01DE">
            <w:pPr>
              <w:autoSpaceDE w:val="0"/>
              <w:autoSpaceDN w:val="0"/>
              <w:adjustRightInd w:val="0"/>
              <w:spacing w:after="0"/>
              <w:ind w:firstLine="0"/>
              <w:rPr>
                <w:rFonts w:cs="Times New Roman"/>
                <w:sz w:val="12"/>
                <w:szCs w:val="12"/>
              </w:rPr>
            </w:pPr>
          </w:p>
          <w:p w14:paraId="3041E394" w14:textId="77777777" w:rsidR="00C47198" w:rsidRPr="001B4986" w:rsidRDefault="00C47198" w:rsidP="00CF43A5">
            <w:pPr>
              <w:autoSpaceDE w:val="0"/>
              <w:autoSpaceDN w:val="0"/>
              <w:adjustRightInd w:val="0"/>
              <w:spacing w:after="0"/>
              <w:ind w:firstLine="0"/>
              <w:rPr>
                <w:rFonts w:cs="Times New Roman"/>
                <w:sz w:val="12"/>
                <w:szCs w:val="12"/>
              </w:rPr>
            </w:pPr>
          </w:p>
          <w:p w14:paraId="722B00AE" w14:textId="77777777" w:rsidR="00C47198" w:rsidRPr="001B4986" w:rsidRDefault="00C47198" w:rsidP="00CF43A5">
            <w:pPr>
              <w:autoSpaceDE w:val="0"/>
              <w:autoSpaceDN w:val="0"/>
              <w:adjustRightInd w:val="0"/>
              <w:spacing w:after="0"/>
              <w:ind w:firstLine="0"/>
              <w:rPr>
                <w:rFonts w:cs="Times New Roman"/>
                <w:sz w:val="12"/>
                <w:szCs w:val="12"/>
              </w:rPr>
            </w:pPr>
          </w:p>
        </w:tc>
        <w:tc>
          <w:tcPr>
            <w:tcW w:w="585" w:type="pct"/>
            <w:vMerge w:val="restart"/>
            <w:shd w:val="clear" w:color="auto" w:fill="auto"/>
          </w:tcPr>
          <w:p w14:paraId="339C8A3B" w14:textId="77777777" w:rsidR="00C47198" w:rsidRPr="001B4986" w:rsidRDefault="00DC71EF" w:rsidP="00E3433D">
            <w:pPr>
              <w:spacing w:after="0"/>
              <w:ind w:firstLine="0"/>
              <w:rPr>
                <w:sz w:val="12"/>
                <w:szCs w:val="12"/>
              </w:rPr>
            </w:pPr>
            <w:r w:rsidRPr="001B4986">
              <w:rPr>
                <w:sz w:val="12"/>
                <w:szCs w:val="12"/>
              </w:rPr>
              <w:lastRenderedPageBreak/>
              <w:t>Diseño y Desarrollo de Espacios Educativos</w:t>
            </w:r>
          </w:p>
        </w:tc>
        <w:tc>
          <w:tcPr>
            <w:tcW w:w="602" w:type="pct"/>
            <w:vMerge w:val="restart"/>
            <w:shd w:val="clear" w:color="auto" w:fill="auto"/>
          </w:tcPr>
          <w:p w14:paraId="50F5E8A8" w14:textId="77777777" w:rsidR="00EC5632" w:rsidRPr="001B4986" w:rsidRDefault="00EC5632" w:rsidP="00EC5632">
            <w:pPr>
              <w:autoSpaceDE w:val="0"/>
              <w:autoSpaceDN w:val="0"/>
              <w:adjustRightInd w:val="0"/>
              <w:spacing w:after="0"/>
              <w:ind w:firstLine="0"/>
              <w:rPr>
                <w:rFonts w:cs="Times New Roman"/>
                <w:sz w:val="12"/>
                <w:szCs w:val="12"/>
              </w:rPr>
            </w:pPr>
            <w:r w:rsidRPr="001B4986">
              <w:rPr>
                <w:rFonts w:cs="Times New Roman"/>
                <w:sz w:val="12"/>
                <w:szCs w:val="12"/>
              </w:rPr>
              <w:t>Diseña y desarrolla espacios educativos, tales como escenarios virtuales para experiencias presenciales, bimodales y a distancia.</w:t>
            </w:r>
          </w:p>
          <w:p w14:paraId="42C6D796" w14:textId="77777777" w:rsidR="00C47198" w:rsidRPr="001B4986" w:rsidRDefault="00C47198" w:rsidP="00E22329">
            <w:pPr>
              <w:autoSpaceDE w:val="0"/>
              <w:autoSpaceDN w:val="0"/>
              <w:adjustRightInd w:val="0"/>
              <w:spacing w:after="0"/>
              <w:ind w:firstLine="0"/>
              <w:rPr>
                <w:rFonts w:cs="Times New Roman"/>
                <w:sz w:val="12"/>
                <w:szCs w:val="12"/>
              </w:rPr>
            </w:pPr>
          </w:p>
          <w:p w14:paraId="6E1831B3" w14:textId="77777777" w:rsidR="00C47198" w:rsidRPr="001B4986" w:rsidRDefault="00C47198" w:rsidP="00E22329">
            <w:pPr>
              <w:autoSpaceDE w:val="0"/>
              <w:autoSpaceDN w:val="0"/>
              <w:adjustRightInd w:val="0"/>
              <w:spacing w:after="0"/>
              <w:ind w:firstLine="0"/>
              <w:rPr>
                <w:rFonts w:cs="Times New Roman"/>
                <w:sz w:val="12"/>
                <w:szCs w:val="12"/>
              </w:rPr>
            </w:pPr>
          </w:p>
        </w:tc>
        <w:tc>
          <w:tcPr>
            <w:tcW w:w="601" w:type="pct"/>
            <w:vMerge w:val="restart"/>
            <w:shd w:val="clear" w:color="auto" w:fill="auto"/>
          </w:tcPr>
          <w:p w14:paraId="54E11D2A" w14:textId="77777777" w:rsidR="00C47198" w:rsidRPr="001B4986" w:rsidRDefault="00C47198" w:rsidP="00E3433D">
            <w:pPr>
              <w:spacing w:after="0"/>
              <w:ind w:firstLine="0"/>
              <w:rPr>
                <w:sz w:val="12"/>
                <w:szCs w:val="12"/>
              </w:rPr>
            </w:pPr>
          </w:p>
        </w:tc>
        <w:tc>
          <w:tcPr>
            <w:tcW w:w="526" w:type="pct"/>
            <w:tcBorders>
              <w:right w:val="single" w:sz="4" w:space="0" w:color="auto"/>
            </w:tcBorders>
            <w:shd w:val="clear" w:color="auto" w:fill="BDD6EE" w:themeFill="accent1" w:themeFillTint="66"/>
          </w:tcPr>
          <w:p w14:paraId="0D0244C9" w14:textId="77777777" w:rsidR="00C47198" w:rsidRPr="001B4986" w:rsidRDefault="00C47198" w:rsidP="00266963">
            <w:pPr>
              <w:autoSpaceDE w:val="0"/>
              <w:autoSpaceDN w:val="0"/>
              <w:adjustRightInd w:val="0"/>
              <w:spacing w:after="0"/>
              <w:ind w:firstLine="0"/>
              <w:jc w:val="left"/>
              <w:rPr>
                <w:sz w:val="12"/>
                <w:szCs w:val="12"/>
              </w:rPr>
            </w:pPr>
            <w:r w:rsidRPr="001B4986">
              <w:rPr>
                <w:rFonts w:cs="Times New Roman"/>
                <w:sz w:val="12"/>
                <w:szCs w:val="12"/>
              </w:rPr>
              <w:t>Diseña</w:t>
            </w:r>
          </w:p>
        </w:tc>
        <w:tc>
          <w:tcPr>
            <w:tcW w:w="602" w:type="pct"/>
            <w:tcBorders>
              <w:left w:val="single" w:sz="4" w:space="0" w:color="auto"/>
              <w:right w:val="single" w:sz="4" w:space="0" w:color="auto"/>
            </w:tcBorders>
            <w:shd w:val="clear" w:color="auto" w:fill="BDD6EE" w:themeFill="accent1" w:themeFillTint="66"/>
          </w:tcPr>
          <w:p w14:paraId="62ED94B2" w14:textId="77777777" w:rsidR="00C47198" w:rsidRPr="001B4986" w:rsidRDefault="00C47198" w:rsidP="00266963">
            <w:pPr>
              <w:autoSpaceDE w:val="0"/>
              <w:autoSpaceDN w:val="0"/>
              <w:adjustRightInd w:val="0"/>
              <w:spacing w:after="0"/>
              <w:ind w:firstLine="0"/>
              <w:jc w:val="left"/>
              <w:rPr>
                <w:sz w:val="12"/>
                <w:szCs w:val="12"/>
              </w:rPr>
            </w:pPr>
            <w:r w:rsidRPr="001B4986">
              <w:rPr>
                <w:rFonts w:cs="Times New Roman"/>
                <w:sz w:val="12"/>
                <w:szCs w:val="12"/>
              </w:rPr>
              <w:t xml:space="preserve">espacios educativos con TICs </w:t>
            </w:r>
          </w:p>
        </w:tc>
        <w:tc>
          <w:tcPr>
            <w:tcW w:w="601" w:type="pct"/>
            <w:tcBorders>
              <w:left w:val="single" w:sz="4" w:space="0" w:color="auto"/>
              <w:right w:val="single" w:sz="4" w:space="0" w:color="auto"/>
            </w:tcBorders>
            <w:shd w:val="clear" w:color="auto" w:fill="BDD6EE" w:themeFill="accent1" w:themeFillTint="66"/>
          </w:tcPr>
          <w:p w14:paraId="2E57D4C2" w14:textId="77777777" w:rsidR="00C47198" w:rsidRPr="001B4986" w:rsidRDefault="00D8068B" w:rsidP="00FB7C3D">
            <w:pPr>
              <w:autoSpaceDE w:val="0"/>
              <w:autoSpaceDN w:val="0"/>
              <w:adjustRightInd w:val="0"/>
              <w:spacing w:after="0"/>
              <w:ind w:firstLine="0"/>
              <w:jc w:val="left"/>
              <w:rPr>
                <w:sz w:val="12"/>
                <w:szCs w:val="12"/>
              </w:rPr>
            </w:pPr>
            <w:r w:rsidRPr="001B4986">
              <w:rPr>
                <w:rFonts w:cs="Times New Roman"/>
                <w:sz w:val="12"/>
                <w:szCs w:val="12"/>
              </w:rPr>
              <w:t>para contribuir a una nueva interacción educativa y garantizar los aprendizajes esperados</w:t>
            </w:r>
          </w:p>
        </w:tc>
        <w:tc>
          <w:tcPr>
            <w:tcW w:w="733" w:type="pct"/>
            <w:tcBorders>
              <w:left w:val="single" w:sz="4" w:space="0" w:color="auto"/>
            </w:tcBorders>
            <w:shd w:val="clear" w:color="auto" w:fill="BDD6EE" w:themeFill="accent1" w:themeFillTint="66"/>
          </w:tcPr>
          <w:p w14:paraId="5149EAEF" w14:textId="77777777" w:rsidR="00C47198" w:rsidRPr="001B4986" w:rsidRDefault="00D53141" w:rsidP="00C47198">
            <w:pPr>
              <w:autoSpaceDE w:val="0"/>
              <w:autoSpaceDN w:val="0"/>
              <w:adjustRightInd w:val="0"/>
              <w:spacing w:after="0"/>
              <w:ind w:firstLine="0"/>
              <w:jc w:val="left"/>
              <w:rPr>
                <w:rFonts w:cs="Times New Roman"/>
                <w:sz w:val="12"/>
                <w:szCs w:val="12"/>
              </w:rPr>
            </w:pPr>
            <w:r w:rsidRPr="001B4986">
              <w:rPr>
                <w:rFonts w:cs="Times New Roman"/>
                <w:sz w:val="12"/>
                <w:szCs w:val="12"/>
              </w:rPr>
              <w:t xml:space="preserve">según las </w:t>
            </w:r>
            <w:r w:rsidR="00C47198" w:rsidRPr="001B4986">
              <w:rPr>
                <w:rFonts w:cs="Times New Roman"/>
                <w:sz w:val="12"/>
                <w:szCs w:val="12"/>
              </w:rPr>
              <w:t>mod</w:t>
            </w:r>
            <w:r w:rsidR="00083DBC" w:rsidRPr="001B4986">
              <w:rPr>
                <w:rFonts w:cs="Times New Roman"/>
                <w:sz w:val="12"/>
                <w:szCs w:val="12"/>
              </w:rPr>
              <w:t xml:space="preserve">alidades educativas y contextos </w:t>
            </w:r>
            <w:r w:rsidR="00C47198" w:rsidRPr="001B4986">
              <w:rPr>
                <w:rFonts w:cs="Times New Roman"/>
                <w:sz w:val="12"/>
                <w:szCs w:val="12"/>
              </w:rPr>
              <w:t>seleccionados.</w:t>
            </w:r>
          </w:p>
        </w:tc>
      </w:tr>
      <w:tr w:rsidR="00C47198" w:rsidRPr="00D53141" w14:paraId="43A1843A" w14:textId="77777777" w:rsidTr="0012319F">
        <w:trPr>
          <w:trHeight w:val="659"/>
        </w:trPr>
        <w:tc>
          <w:tcPr>
            <w:tcW w:w="749" w:type="pct"/>
            <w:vMerge/>
            <w:shd w:val="clear" w:color="auto" w:fill="auto"/>
          </w:tcPr>
          <w:p w14:paraId="31126E5D" w14:textId="77777777" w:rsidR="00C47198" w:rsidRPr="001B4986" w:rsidRDefault="00C47198" w:rsidP="00CF43A5">
            <w:pPr>
              <w:autoSpaceDE w:val="0"/>
              <w:autoSpaceDN w:val="0"/>
              <w:adjustRightInd w:val="0"/>
              <w:spacing w:after="0"/>
              <w:ind w:firstLine="0"/>
              <w:rPr>
                <w:rFonts w:cs="Times New Roman"/>
                <w:sz w:val="12"/>
                <w:szCs w:val="12"/>
              </w:rPr>
            </w:pPr>
          </w:p>
        </w:tc>
        <w:tc>
          <w:tcPr>
            <w:tcW w:w="585" w:type="pct"/>
            <w:vMerge/>
            <w:shd w:val="clear" w:color="auto" w:fill="auto"/>
          </w:tcPr>
          <w:p w14:paraId="2DE403A5" w14:textId="77777777" w:rsidR="00C47198" w:rsidRPr="001B4986" w:rsidRDefault="00C47198" w:rsidP="00E3433D">
            <w:pPr>
              <w:spacing w:after="0"/>
              <w:ind w:firstLine="0"/>
              <w:rPr>
                <w:sz w:val="12"/>
                <w:szCs w:val="12"/>
              </w:rPr>
            </w:pPr>
          </w:p>
        </w:tc>
        <w:tc>
          <w:tcPr>
            <w:tcW w:w="602" w:type="pct"/>
            <w:vMerge/>
            <w:shd w:val="clear" w:color="auto" w:fill="auto"/>
          </w:tcPr>
          <w:p w14:paraId="62431CDC" w14:textId="77777777" w:rsidR="00C47198" w:rsidRPr="001B4986" w:rsidRDefault="00C47198" w:rsidP="00E22329">
            <w:pPr>
              <w:autoSpaceDE w:val="0"/>
              <w:autoSpaceDN w:val="0"/>
              <w:adjustRightInd w:val="0"/>
              <w:spacing w:after="0"/>
              <w:ind w:firstLine="0"/>
              <w:rPr>
                <w:rFonts w:cs="Times New Roman"/>
                <w:sz w:val="12"/>
                <w:szCs w:val="12"/>
              </w:rPr>
            </w:pPr>
          </w:p>
        </w:tc>
        <w:tc>
          <w:tcPr>
            <w:tcW w:w="601" w:type="pct"/>
            <w:vMerge/>
            <w:shd w:val="clear" w:color="auto" w:fill="auto"/>
          </w:tcPr>
          <w:p w14:paraId="49E398E2" w14:textId="77777777" w:rsidR="00C47198" w:rsidRPr="001B4986" w:rsidRDefault="00C47198" w:rsidP="00E3433D">
            <w:pPr>
              <w:spacing w:after="0"/>
              <w:ind w:firstLine="0"/>
              <w:rPr>
                <w:sz w:val="12"/>
                <w:szCs w:val="12"/>
              </w:rPr>
            </w:pPr>
          </w:p>
        </w:tc>
        <w:tc>
          <w:tcPr>
            <w:tcW w:w="526" w:type="pct"/>
            <w:tcBorders>
              <w:right w:val="single" w:sz="4" w:space="0" w:color="auto"/>
            </w:tcBorders>
            <w:shd w:val="clear" w:color="auto" w:fill="auto"/>
          </w:tcPr>
          <w:p w14:paraId="029EFC02" w14:textId="77777777" w:rsidR="00C47198" w:rsidRPr="001B4986" w:rsidRDefault="00C47198" w:rsidP="00C47198">
            <w:pPr>
              <w:autoSpaceDE w:val="0"/>
              <w:autoSpaceDN w:val="0"/>
              <w:adjustRightInd w:val="0"/>
              <w:spacing w:after="0"/>
              <w:ind w:firstLine="0"/>
              <w:jc w:val="left"/>
              <w:rPr>
                <w:rFonts w:cs="Times New Roman"/>
                <w:sz w:val="12"/>
                <w:szCs w:val="12"/>
              </w:rPr>
            </w:pPr>
            <w:r w:rsidRPr="001B4986">
              <w:rPr>
                <w:rFonts w:cs="Times New Roman"/>
                <w:sz w:val="12"/>
                <w:szCs w:val="12"/>
              </w:rPr>
              <w:t>Desarrolla</w:t>
            </w:r>
          </w:p>
          <w:p w14:paraId="16287F21" w14:textId="77777777" w:rsidR="00C47198" w:rsidRPr="001B4986" w:rsidRDefault="00C47198" w:rsidP="00931D5C">
            <w:pPr>
              <w:autoSpaceDE w:val="0"/>
              <w:autoSpaceDN w:val="0"/>
              <w:adjustRightInd w:val="0"/>
              <w:spacing w:after="0"/>
              <w:ind w:firstLine="0"/>
              <w:jc w:val="left"/>
              <w:rPr>
                <w:rFonts w:cs="Times New Roman"/>
                <w:sz w:val="12"/>
                <w:szCs w:val="12"/>
              </w:rPr>
            </w:pPr>
          </w:p>
        </w:tc>
        <w:tc>
          <w:tcPr>
            <w:tcW w:w="602" w:type="pct"/>
            <w:tcBorders>
              <w:left w:val="single" w:sz="4" w:space="0" w:color="auto"/>
              <w:right w:val="single" w:sz="4" w:space="0" w:color="auto"/>
            </w:tcBorders>
            <w:shd w:val="clear" w:color="auto" w:fill="auto"/>
          </w:tcPr>
          <w:p w14:paraId="6F96F4D2" w14:textId="77777777" w:rsidR="00C47198" w:rsidRPr="001B4986" w:rsidRDefault="00C47198" w:rsidP="00C47198">
            <w:pPr>
              <w:autoSpaceDE w:val="0"/>
              <w:autoSpaceDN w:val="0"/>
              <w:adjustRightInd w:val="0"/>
              <w:spacing w:after="0"/>
              <w:ind w:firstLine="0"/>
              <w:jc w:val="left"/>
              <w:rPr>
                <w:rFonts w:cs="Times New Roman"/>
                <w:sz w:val="12"/>
                <w:szCs w:val="12"/>
              </w:rPr>
            </w:pPr>
            <w:r w:rsidRPr="001B4986">
              <w:rPr>
                <w:rFonts w:cs="Times New Roman"/>
                <w:sz w:val="12"/>
                <w:szCs w:val="12"/>
              </w:rPr>
              <w:t>los diseños de espacios educativos</w:t>
            </w:r>
          </w:p>
          <w:p w14:paraId="509BFCF0" w14:textId="77777777" w:rsidR="00DB56B6" w:rsidRPr="001B4986" w:rsidRDefault="00C47198" w:rsidP="00DB56B6">
            <w:pPr>
              <w:autoSpaceDE w:val="0"/>
              <w:autoSpaceDN w:val="0"/>
              <w:adjustRightInd w:val="0"/>
              <w:spacing w:after="0"/>
              <w:ind w:firstLine="0"/>
              <w:jc w:val="left"/>
              <w:rPr>
                <w:rFonts w:cs="Times New Roman"/>
                <w:sz w:val="12"/>
                <w:szCs w:val="12"/>
              </w:rPr>
            </w:pPr>
            <w:r w:rsidRPr="001B4986">
              <w:rPr>
                <w:rFonts w:cs="Times New Roman"/>
                <w:sz w:val="12"/>
                <w:szCs w:val="12"/>
              </w:rPr>
              <w:t>con TICs</w:t>
            </w:r>
          </w:p>
          <w:p w14:paraId="5BE93A62" w14:textId="77777777" w:rsidR="00C47198" w:rsidRPr="001B4986" w:rsidRDefault="00C47198" w:rsidP="00C47198">
            <w:pPr>
              <w:spacing w:after="0"/>
              <w:ind w:firstLine="0"/>
              <w:rPr>
                <w:sz w:val="12"/>
                <w:szCs w:val="12"/>
              </w:rPr>
            </w:pPr>
          </w:p>
        </w:tc>
        <w:tc>
          <w:tcPr>
            <w:tcW w:w="601" w:type="pct"/>
            <w:tcBorders>
              <w:left w:val="single" w:sz="4" w:space="0" w:color="auto"/>
              <w:right w:val="single" w:sz="4" w:space="0" w:color="auto"/>
            </w:tcBorders>
            <w:shd w:val="clear" w:color="auto" w:fill="auto"/>
          </w:tcPr>
          <w:p w14:paraId="5806EF00" w14:textId="77777777" w:rsidR="00DB56B6" w:rsidRPr="001B4986" w:rsidRDefault="00DB56B6" w:rsidP="00DB56B6">
            <w:pPr>
              <w:autoSpaceDE w:val="0"/>
              <w:autoSpaceDN w:val="0"/>
              <w:adjustRightInd w:val="0"/>
              <w:spacing w:after="0"/>
              <w:ind w:firstLine="0"/>
              <w:jc w:val="left"/>
              <w:rPr>
                <w:rFonts w:cs="Times New Roman"/>
                <w:sz w:val="12"/>
                <w:szCs w:val="12"/>
              </w:rPr>
            </w:pPr>
            <w:r w:rsidRPr="001B4986">
              <w:rPr>
                <w:rFonts w:cs="Times New Roman"/>
                <w:sz w:val="12"/>
                <w:szCs w:val="12"/>
              </w:rPr>
              <w:t>de acuerdo con las tecnologías</w:t>
            </w:r>
          </w:p>
          <w:p w14:paraId="3DE11319" w14:textId="77777777" w:rsidR="00C47198" w:rsidRPr="001B4986" w:rsidRDefault="005A178F" w:rsidP="00E1391F">
            <w:pPr>
              <w:spacing w:after="0"/>
              <w:ind w:firstLine="0"/>
              <w:rPr>
                <w:rFonts w:cs="Times New Roman"/>
                <w:sz w:val="12"/>
                <w:szCs w:val="12"/>
              </w:rPr>
            </w:pPr>
            <w:r w:rsidRPr="001B4986">
              <w:rPr>
                <w:rFonts w:cs="Times New Roman"/>
                <w:sz w:val="12"/>
                <w:szCs w:val="12"/>
              </w:rPr>
              <w:t xml:space="preserve">Pertinentes , a los requerimientos, estimación de costos, </w:t>
            </w:r>
          </w:p>
        </w:tc>
        <w:tc>
          <w:tcPr>
            <w:tcW w:w="733" w:type="pct"/>
            <w:tcBorders>
              <w:left w:val="single" w:sz="4" w:space="0" w:color="auto"/>
            </w:tcBorders>
            <w:shd w:val="clear" w:color="auto" w:fill="auto"/>
          </w:tcPr>
          <w:p w14:paraId="54199871" w14:textId="77777777" w:rsidR="00C47198" w:rsidRPr="001B4986" w:rsidRDefault="00E1391F" w:rsidP="00E3433D">
            <w:pPr>
              <w:spacing w:after="0"/>
              <w:ind w:firstLine="0"/>
              <w:rPr>
                <w:sz w:val="12"/>
                <w:szCs w:val="12"/>
              </w:rPr>
            </w:pPr>
            <w:r w:rsidRPr="001B4986">
              <w:rPr>
                <w:rFonts w:cs="Times New Roman"/>
                <w:sz w:val="12"/>
                <w:szCs w:val="12"/>
              </w:rPr>
              <w:t>teniendo como base los estándares de calidad, los modelos de calidad y los procesos de negocios.</w:t>
            </w:r>
          </w:p>
        </w:tc>
      </w:tr>
    </w:tbl>
    <w:p w14:paraId="56CD5C04" w14:textId="77777777" w:rsidR="00143CA9" w:rsidRDefault="00E901D4" w:rsidP="00890AA8">
      <w:pPr>
        <w:ind w:firstLine="0"/>
      </w:pPr>
      <w:r w:rsidRPr="00E901D4">
        <w:t>Este proc</w:t>
      </w:r>
      <w:r>
        <w:t xml:space="preserve">eso es fundamental en el diseño </w:t>
      </w:r>
      <w:r w:rsidRPr="00E901D4">
        <w:t xml:space="preserve">curricular por competencias. </w:t>
      </w:r>
    </w:p>
    <w:p w14:paraId="55760773" w14:textId="4A5FDE55" w:rsidR="00CB5BCE" w:rsidRPr="009271A4" w:rsidRDefault="00E901D4" w:rsidP="001B4986">
      <w:pPr>
        <w:rPr>
          <w:i/>
        </w:rPr>
      </w:pPr>
      <w:r w:rsidRPr="00E901D4">
        <w:t xml:space="preserve">Para cada competencia </w:t>
      </w:r>
      <w:r w:rsidR="00AB4C22">
        <w:t xml:space="preserve">ya </w:t>
      </w:r>
      <w:r w:rsidR="001B4986">
        <w:t>sea interdisciplinaria</w:t>
      </w:r>
      <w:r w:rsidR="00AB4C22">
        <w:t xml:space="preserve"> </w:t>
      </w:r>
      <w:r w:rsidR="00E065C8">
        <w:t xml:space="preserve">o </w:t>
      </w:r>
      <w:r w:rsidR="00C46DD6">
        <w:t xml:space="preserve">específica </w:t>
      </w:r>
      <w:r w:rsidR="00F11675">
        <w:t xml:space="preserve">definida en el perfil de egreso </w:t>
      </w:r>
      <w:r w:rsidR="00116C81">
        <w:t xml:space="preserve">se deberá elaborar una matriz curricular que agregue </w:t>
      </w:r>
      <w:r w:rsidRPr="00E901D4">
        <w:t>los tres</w:t>
      </w:r>
      <w:r>
        <w:t xml:space="preserve"> </w:t>
      </w:r>
      <w:r w:rsidRPr="00E901D4">
        <w:t>saberes (conocer, hacer y ser), necesarios para formarla.</w:t>
      </w:r>
      <w:r>
        <w:t xml:space="preserve"> </w:t>
      </w:r>
      <w:r w:rsidRPr="00E901D4">
        <w:t>Además, se requiere agr</w:t>
      </w:r>
      <w:r>
        <w:t>egar los criterios y/o aprendizajes esperados</w:t>
      </w:r>
      <w:r w:rsidR="00E748BF">
        <w:t xml:space="preserve"> y las evidencias de aprendizaje.</w:t>
      </w:r>
      <w:r w:rsidR="00CB5BCE" w:rsidRPr="00495F5C">
        <w:t xml:space="preserve"> </w:t>
      </w:r>
      <w:r w:rsidR="001B2584" w:rsidRPr="00495F5C">
        <w:t xml:space="preserve">Ver </w:t>
      </w:r>
      <w:r w:rsidR="00AB4C22" w:rsidRPr="00495F5C">
        <w:t xml:space="preserve">y utilizar el </w:t>
      </w:r>
      <w:r w:rsidR="001B2584" w:rsidRPr="009271A4">
        <w:rPr>
          <w:i/>
        </w:rPr>
        <w:t>Anexo</w:t>
      </w:r>
      <w:r w:rsidR="007515E3" w:rsidRPr="009271A4">
        <w:rPr>
          <w:i/>
        </w:rPr>
        <w:t xml:space="preserve"> E</w:t>
      </w:r>
      <w:r w:rsidR="00CB5BCE" w:rsidRPr="009271A4">
        <w:rPr>
          <w:i/>
        </w:rPr>
        <w:t>. “</w:t>
      </w:r>
      <w:r w:rsidR="007515E3" w:rsidRPr="009271A4">
        <w:rPr>
          <w:i/>
        </w:rPr>
        <w:t xml:space="preserve">Matriz Perfil </w:t>
      </w:r>
      <w:r w:rsidR="001B4986" w:rsidRPr="009271A4">
        <w:rPr>
          <w:i/>
        </w:rPr>
        <w:t>de Egreso</w:t>
      </w:r>
      <w:r w:rsidR="007515E3" w:rsidRPr="009271A4">
        <w:rPr>
          <w:i/>
        </w:rPr>
        <w:t xml:space="preserve"> y Competencias</w:t>
      </w:r>
      <w:r w:rsidR="00CB5BCE" w:rsidRPr="009271A4">
        <w:rPr>
          <w:i/>
        </w:rPr>
        <w:t>”</w:t>
      </w:r>
      <w:r w:rsidR="005F1650" w:rsidRPr="00495F5C">
        <w:t xml:space="preserve"> y retomar </w:t>
      </w:r>
      <w:r w:rsidR="005243FC">
        <w:t xml:space="preserve">el </w:t>
      </w:r>
      <w:r w:rsidR="005243FC" w:rsidRPr="009271A4">
        <w:rPr>
          <w:i/>
        </w:rPr>
        <w:t xml:space="preserve">Anexo O </w:t>
      </w:r>
      <w:r w:rsidR="009271A4" w:rsidRPr="009271A4">
        <w:rPr>
          <w:i/>
        </w:rPr>
        <w:t>“</w:t>
      </w:r>
      <w:r w:rsidR="005243FC" w:rsidRPr="009271A4">
        <w:rPr>
          <w:i/>
        </w:rPr>
        <w:t>Guía para el llenado del Programa Sintético y Secuencia Didáctica</w:t>
      </w:r>
      <w:r w:rsidR="009271A4" w:rsidRPr="009271A4">
        <w:rPr>
          <w:i/>
        </w:rPr>
        <w:t xml:space="preserve"> para los Programas Educativos de la Universidad Autónoma del Carmen”</w:t>
      </w:r>
    </w:p>
    <w:p w14:paraId="18094E1F" w14:textId="6D2CB8F6" w:rsidR="009F0D17" w:rsidRPr="001B4986" w:rsidRDefault="00191ABE" w:rsidP="00890AA8">
      <w:pPr>
        <w:ind w:firstLine="0"/>
      </w:pPr>
      <w:r>
        <w:t>El cuadro</w:t>
      </w:r>
      <w:r w:rsidR="001B4986">
        <w:t xml:space="preserve"> </w:t>
      </w:r>
      <w:r w:rsidR="001B4986">
        <w:fldChar w:fldCharType="begin"/>
      </w:r>
      <w:r w:rsidR="001B4986">
        <w:instrText xml:space="preserve"> REF _Ref20992447 \h </w:instrText>
      </w:r>
      <w:r w:rsidR="001B4986">
        <w:fldChar w:fldCharType="separate"/>
      </w:r>
      <w:r w:rsidR="00495955">
        <w:t xml:space="preserve">Tabla </w:t>
      </w:r>
      <w:r w:rsidR="00495955">
        <w:rPr>
          <w:noProof/>
        </w:rPr>
        <w:t>6</w:t>
      </w:r>
      <w:r w:rsidR="001B4986">
        <w:fldChar w:fldCharType="end"/>
      </w:r>
      <w:r w:rsidR="009F0D17">
        <w:t xml:space="preserve">, </w:t>
      </w:r>
      <w:r w:rsidR="009F0D17" w:rsidRPr="009F0D17">
        <w:t xml:space="preserve">muestra la competencia </w:t>
      </w:r>
      <w:r w:rsidR="00A67864" w:rsidRPr="00890AA8">
        <w:rPr>
          <w:i/>
        </w:rPr>
        <w:t xml:space="preserve">“Diseña </w:t>
      </w:r>
      <w:r w:rsidR="009F0D17" w:rsidRPr="00890AA8">
        <w:rPr>
          <w:i/>
        </w:rPr>
        <w:t xml:space="preserve">espacios educativos con TICs </w:t>
      </w:r>
      <w:r w:rsidR="00773448" w:rsidRPr="00890AA8">
        <w:rPr>
          <w:i/>
        </w:rPr>
        <w:t xml:space="preserve">para contribuir a una nueva interacción </w:t>
      </w:r>
      <w:r w:rsidR="00773448">
        <w:rPr>
          <w:i/>
        </w:rPr>
        <w:t xml:space="preserve">educativa </w:t>
      </w:r>
      <w:r w:rsidR="00773448" w:rsidRPr="00890AA8">
        <w:rPr>
          <w:i/>
        </w:rPr>
        <w:t xml:space="preserve">y garantizar los aprendizajes esperados </w:t>
      </w:r>
      <w:r w:rsidR="009F0D17" w:rsidRPr="00890AA8">
        <w:rPr>
          <w:i/>
        </w:rPr>
        <w:t>según las modalidades educativas y contextos seleccionados</w:t>
      </w:r>
      <w:r w:rsidR="005836EB" w:rsidRPr="00890AA8">
        <w:rPr>
          <w:i/>
        </w:rPr>
        <w:t xml:space="preserve"> </w:t>
      </w:r>
      <w:r w:rsidR="00670DFC" w:rsidRPr="00890AA8">
        <w:rPr>
          <w:i/>
        </w:rPr>
        <w:t>“</w:t>
      </w:r>
      <w:r w:rsidR="00773448">
        <w:rPr>
          <w:i/>
        </w:rPr>
        <w:t xml:space="preserve">, </w:t>
      </w:r>
      <w:r w:rsidR="00670DFC" w:rsidRPr="00890AA8">
        <w:rPr>
          <w:i/>
        </w:rPr>
        <w:t>con sus tres saberes</w:t>
      </w:r>
      <w:r w:rsidR="001B4986">
        <w:rPr>
          <w:i/>
        </w:rPr>
        <w:t>.</w:t>
      </w:r>
      <w:r w:rsidR="001B4986">
        <w:t xml:space="preserve"> E</w:t>
      </w:r>
      <w:r w:rsidR="0060092A">
        <w:t xml:space="preserve">sta competencia </w:t>
      </w:r>
      <w:r w:rsidR="001B4986">
        <w:t xml:space="preserve">se </w:t>
      </w:r>
      <w:r w:rsidR="0060092A">
        <w:t xml:space="preserve">desarrolla en la </w:t>
      </w:r>
      <w:r w:rsidR="0060092A">
        <w:fldChar w:fldCharType="begin"/>
      </w:r>
      <w:r w:rsidR="0060092A">
        <w:instrText xml:space="preserve"> REF _Ref20992362 \h </w:instrText>
      </w:r>
      <w:r w:rsidR="0060092A">
        <w:fldChar w:fldCharType="separate"/>
      </w:r>
      <w:r w:rsidR="00495955">
        <w:t xml:space="preserve">Tabla </w:t>
      </w:r>
      <w:r w:rsidR="00495955">
        <w:rPr>
          <w:noProof/>
        </w:rPr>
        <w:t>5</w:t>
      </w:r>
      <w:r w:rsidR="0060092A">
        <w:fldChar w:fldCharType="end"/>
      </w:r>
      <w:r w:rsidR="0060092A">
        <w:t>.</w:t>
      </w:r>
      <w:r w:rsidR="001B4986">
        <w:t xml:space="preserve"> </w:t>
      </w:r>
    </w:p>
    <w:p w14:paraId="47ECDC63" w14:textId="591A482F" w:rsidR="001C40DD" w:rsidRPr="00E72C94" w:rsidRDefault="005A568A" w:rsidP="005A568A">
      <w:pPr>
        <w:pStyle w:val="Descripcin"/>
        <w:keepNext/>
      </w:pPr>
      <w:bookmarkStart w:id="67" w:name="_Ref20992447"/>
      <w:bookmarkStart w:id="68" w:name="_Toc21714420"/>
      <w:r>
        <w:t xml:space="preserve">Tabla </w:t>
      </w:r>
      <w:r w:rsidR="004F57A1">
        <w:fldChar w:fldCharType="begin"/>
      </w:r>
      <w:r w:rsidR="004F57A1">
        <w:instrText xml:space="preserve"> SEQ Tabla \* ARABIC </w:instrText>
      </w:r>
      <w:r w:rsidR="004F57A1">
        <w:fldChar w:fldCharType="separate"/>
      </w:r>
      <w:r w:rsidR="00495955">
        <w:rPr>
          <w:noProof/>
        </w:rPr>
        <w:t>6</w:t>
      </w:r>
      <w:r w:rsidR="004F57A1">
        <w:rPr>
          <w:noProof/>
        </w:rPr>
        <w:fldChar w:fldCharType="end"/>
      </w:r>
      <w:bookmarkEnd w:id="67"/>
      <w:r>
        <w:t xml:space="preserve"> </w:t>
      </w:r>
      <w:r w:rsidR="00E97743">
        <w:t>Ejemplo del d</w:t>
      </w:r>
      <w:r w:rsidR="00E97743" w:rsidRPr="00E376B5">
        <w:t xml:space="preserve">iseño de </w:t>
      </w:r>
      <w:r w:rsidR="00E97743">
        <w:t>los tres saberes de una competencia</w:t>
      </w:r>
      <w:r w:rsidR="00E97743" w:rsidRPr="00E376B5">
        <w:t xml:space="preserve"> </w:t>
      </w:r>
      <w:r w:rsidR="00E97743">
        <w:t>e</w:t>
      </w:r>
      <w:r>
        <w:t>specífica</w:t>
      </w:r>
      <w:bookmarkEnd w:id="68"/>
    </w:p>
    <w:tbl>
      <w:tblPr>
        <w:tblStyle w:val="Tabladelista6concolore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266"/>
        <w:gridCol w:w="2407"/>
        <w:gridCol w:w="2264"/>
      </w:tblGrid>
      <w:tr w:rsidR="003B5E7F" w:rsidRPr="001B4986" w14:paraId="01940467" w14:textId="77777777" w:rsidTr="001B4986">
        <w:trPr>
          <w:cnfStyle w:val="100000000000" w:firstRow="1" w:lastRow="0" w:firstColumn="0" w:lastColumn="0" w:oddVBand="0" w:evenVBand="0" w:oddHBand="0"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231" w:type="pct"/>
            <w:tcBorders>
              <w:bottom w:val="none" w:sz="0" w:space="0" w:color="auto"/>
            </w:tcBorders>
          </w:tcPr>
          <w:p w14:paraId="649AF0D5" w14:textId="77777777" w:rsidR="007541CE" w:rsidRPr="001B4986" w:rsidRDefault="003B5E7F" w:rsidP="003609D5">
            <w:pPr>
              <w:spacing w:after="0"/>
              <w:ind w:firstLine="0"/>
              <w:jc w:val="center"/>
              <w:rPr>
                <w:b w:val="0"/>
                <w:sz w:val="16"/>
                <w:szCs w:val="16"/>
              </w:rPr>
            </w:pPr>
            <w:r w:rsidRPr="001B4986">
              <w:rPr>
                <w:b w:val="0"/>
                <w:sz w:val="16"/>
                <w:szCs w:val="16"/>
              </w:rPr>
              <w:t>Competencia</w:t>
            </w:r>
          </w:p>
        </w:tc>
        <w:tc>
          <w:tcPr>
            <w:tcW w:w="1231" w:type="pct"/>
            <w:tcBorders>
              <w:bottom w:val="none" w:sz="0" w:space="0" w:color="auto"/>
            </w:tcBorders>
          </w:tcPr>
          <w:p w14:paraId="5F4E2AC1" w14:textId="77777777" w:rsidR="007541CE" w:rsidRPr="001B4986" w:rsidRDefault="003B5E7F" w:rsidP="003609D5">
            <w:pPr>
              <w:spacing w:after="0"/>
              <w:ind w:firstLine="0"/>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1B4986">
              <w:rPr>
                <w:b w:val="0"/>
                <w:sz w:val="16"/>
                <w:szCs w:val="16"/>
              </w:rPr>
              <w:t>Saber Conocer</w:t>
            </w:r>
          </w:p>
        </w:tc>
        <w:tc>
          <w:tcPr>
            <w:tcW w:w="1308" w:type="pct"/>
            <w:tcBorders>
              <w:bottom w:val="none" w:sz="0" w:space="0" w:color="auto"/>
            </w:tcBorders>
          </w:tcPr>
          <w:p w14:paraId="6DFE5675" w14:textId="77777777" w:rsidR="007541CE" w:rsidRPr="001B4986" w:rsidRDefault="003B5E7F" w:rsidP="003B5E7F">
            <w:pPr>
              <w:spacing w:after="0"/>
              <w:ind w:firstLine="0"/>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1B4986">
              <w:rPr>
                <w:b w:val="0"/>
                <w:sz w:val="16"/>
                <w:szCs w:val="16"/>
              </w:rPr>
              <w:t>Saber hacer</w:t>
            </w:r>
          </w:p>
        </w:tc>
        <w:tc>
          <w:tcPr>
            <w:tcW w:w="1230" w:type="pct"/>
            <w:tcBorders>
              <w:bottom w:val="none" w:sz="0" w:space="0" w:color="auto"/>
            </w:tcBorders>
          </w:tcPr>
          <w:p w14:paraId="76575354" w14:textId="77777777" w:rsidR="007541CE" w:rsidRPr="001B4986" w:rsidRDefault="003B5E7F" w:rsidP="003609D5">
            <w:pPr>
              <w:spacing w:after="0"/>
              <w:ind w:firstLine="0"/>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1B4986">
              <w:rPr>
                <w:b w:val="0"/>
                <w:sz w:val="16"/>
                <w:szCs w:val="16"/>
              </w:rPr>
              <w:t>Saber ser</w:t>
            </w:r>
          </w:p>
        </w:tc>
      </w:tr>
      <w:tr w:rsidR="003B5E7F" w:rsidRPr="001B4986" w14:paraId="662DEC64" w14:textId="77777777" w:rsidTr="001B4986">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231" w:type="pct"/>
            <w:shd w:val="clear" w:color="auto" w:fill="auto"/>
          </w:tcPr>
          <w:p w14:paraId="38323583" w14:textId="77777777" w:rsidR="007541CE" w:rsidRPr="001B4986" w:rsidRDefault="00D50840" w:rsidP="00522DDF">
            <w:pPr>
              <w:autoSpaceDE w:val="0"/>
              <w:autoSpaceDN w:val="0"/>
              <w:adjustRightInd w:val="0"/>
              <w:spacing w:after="0"/>
              <w:ind w:firstLine="0"/>
              <w:rPr>
                <w:b w:val="0"/>
                <w:bCs w:val="0"/>
                <w:color w:val="auto"/>
                <w:sz w:val="16"/>
                <w:szCs w:val="16"/>
              </w:rPr>
            </w:pPr>
            <w:r w:rsidRPr="001B4986">
              <w:rPr>
                <w:b w:val="0"/>
                <w:bCs w:val="0"/>
                <w:color w:val="auto"/>
                <w:sz w:val="16"/>
                <w:szCs w:val="16"/>
              </w:rPr>
              <w:t>Diseña</w:t>
            </w:r>
            <w:r w:rsidR="00383240" w:rsidRPr="001B4986">
              <w:rPr>
                <w:b w:val="0"/>
                <w:bCs w:val="0"/>
                <w:color w:val="auto"/>
                <w:sz w:val="16"/>
                <w:szCs w:val="16"/>
              </w:rPr>
              <w:t xml:space="preserve"> espacios</w:t>
            </w:r>
            <w:r w:rsidR="005836EB" w:rsidRPr="001B4986">
              <w:rPr>
                <w:b w:val="0"/>
                <w:bCs w:val="0"/>
                <w:color w:val="auto"/>
                <w:sz w:val="16"/>
                <w:szCs w:val="16"/>
              </w:rPr>
              <w:t xml:space="preserve"> educativos con TICs </w:t>
            </w:r>
            <w:r w:rsidR="00A22D11" w:rsidRPr="001B4986">
              <w:rPr>
                <w:b w:val="0"/>
                <w:sz w:val="16"/>
                <w:szCs w:val="16"/>
              </w:rPr>
              <w:t>para contribuir a una nueva interacción educativa y garantizar los aprendizajes esperados</w:t>
            </w:r>
            <w:r w:rsidR="00522DDF" w:rsidRPr="001B4986">
              <w:rPr>
                <w:b w:val="0"/>
                <w:sz w:val="16"/>
                <w:szCs w:val="16"/>
              </w:rPr>
              <w:t xml:space="preserve"> </w:t>
            </w:r>
            <w:r w:rsidR="00522DDF" w:rsidRPr="001B4986">
              <w:rPr>
                <w:b w:val="0"/>
                <w:bCs w:val="0"/>
                <w:color w:val="auto"/>
                <w:sz w:val="16"/>
                <w:szCs w:val="16"/>
              </w:rPr>
              <w:t>según las modalidades educativas y los contextos seleccionados</w:t>
            </w:r>
            <w:r w:rsidR="00A22D11" w:rsidRPr="001B4986">
              <w:rPr>
                <w:b w:val="0"/>
                <w:sz w:val="16"/>
                <w:szCs w:val="16"/>
              </w:rPr>
              <w:t>.</w:t>
            </w:r>
          </w:p>
        </w:tc>
        <w:tc>
          <w:tcPr>
            <w:tcW w:w="1231" w:type="pct"/>
            <w:shd w:val="clear" w:color="auto" w:fill="auto"/>
          </w:tcPr>
          <w:p w14:paraId="74AE0468" w14:textId="77777777" w:rsidR="000C08D2" w:rsidRPr="001B4986" w:rsidRDefault="000C08D2" w:rsidP="00FE0BD1">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Espacios educativos:</w:t>
            </w:r>
          </w:p>
          <w:p w14:paraId="1E53276B" w14:textId="77777777" w:rsidR="000C08D2" w:rsidRPr="001B4986" w:rsidRDefault="000C08D2" w:rsidP="00FE0BD1">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 Características</w:t>
            </w:r>
          </w:p>
          <w:p w14:paraId="7EC6E672" w14:textId="77777777" w:rsidR="000C08D2" w:rsidRPr="001B4986" w:rsidRDefault="000C08D2" w:rsidP="00FE0BD1">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 Ventajas</w:t>
            </w:r>
          </w:p>
          <w:p w14:paraId="5F44485C" w14:textId="77777777" w:rsidR="000C08D2" w:rsidRPr="001B4986" w:rsidRDefault="000C08D2" w:rsidP="00FE0BD1">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 Elementos</w:t>
            </w:r>
          </w:p>
          <w:p w14:paraId="61CDB417" w14:textId="77777777" w:rsidR="007541CE" w:rsidRPr="001B4986" w:rsidRDefault="000C08D2" w:rsidP="00FE0BD1">
            <w:pPr>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 Tipos</w:t>
            </w:r>
          </w:p>
          <w:p w14:paraId="384BA73E" w14:textId="77777777" w:rsidR="00FE0BD1" w:rsidRPr="001B4986" w:rsidRDefault="00FE0BD1" w:rsidP="00FE0BD1">
            <w:pPr>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p>
          <w:p w14:paraId="33667C5F" w14:textId="77777777" w:rsidR="00FE0BD1" w:rsidRPr="001B4986" w:rsidRDefault="00FE0BD1" w:rsidP="00FE0BD1">
            <w:pPr>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Modalidades educativas</w:t>
            </w:r>
            <w:r w:rsidR="00517FAB" w:rsidRPr="001B4986">
              <w:rPr>
                <w:color w:val="auto"/>
                <w:sz w:val="16"/>
                <w:szCs w:val="16"/>
              </w:rPr>
              <w:t>: Presenciales, Bimodales y a Distancia</w:t>
            </w:r>
          </w:p>
          <w:p w14:paraId="04DA6346" w14:textId="77777777" w:rsidR="00FE0BD1" w:rsidRPr="001B4986" w:rsidRDefault="00FE0BD1" w:rsidP="00FE0BD1">
            <w:pPr>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Contextos</w:t>
            </w:r>
          </w:p>
          <w:p w14:paraId="34B3F2EB" w14:textId="77777777" w:rsidR="003B6BDE" w:rsidRPr="001B4986" w:rsidRDefault="003B6BDE" w:rsidP="00FE0BD1">
            <w:pPr>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p>
          <w:p w14:paraId="22ADF038" w14:textId="77777777" w:rsidR="003B6BDE" w:rsidRPr="001B4986" w:rsidRDefault="003B6BDE" w:rsidP="00FE0BD1">
            <w:pPr>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Enfoques Pedagógicos</w:t>
            </w:r>
          </w:p>
          <w:p w14:paraId="7D34F5C7" w14:textId="77777777" w:rsidR="00FE0BD1" w:rsidRPr="001B4986" w:rsidRDefault="00FE0BD1" w:rsidP="00FE0BD1">
            <w:pPr>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p>
          <w:p w14:paraId="5528D81A" w14:textId="77777777" w:rsidR="00FE0BD1" w:rsidRPr="001B4986" w:rsidRDefault="00FE0BD1" w:rsidP="00FE0BD1">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Metodología del diseño</w:t>
            </w:r>
          </w:p>
          <w:p w14:paraId="0B4020A7" w14:textId="77777777" w:rsidR="00FE0BD1" w:rsidRPr="001B4986" w:rsidRDefault="00FE0BD1" w:rsidP="00FE0BD1">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p>
          <w:p w14:paraId="6B864EE6" w14:textId="77777777" w:rsidR="00FE0BD1" w:rsidRPr="001B4986" w:rsidRDefault="00FE0BD1" w:rsidP="00FE0BD1">
            <w:pPr>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Modelos</w:t>
            </w:r>
          </w:p>
        </w:tc>
        <w:tc>
          <w:tcPr>
            <w:tcW w:w="1308" w:type="pct"/>
            <w:shd w:val="clear" w:color="auto" w:fill="auto"/>
          </w:tcPr>
          <w:p w14:paraId="10E8A755" w14:textId="77777777" w:rsidR="007541CE" w:rsidRPr="001B4986" w:rsidRDefault="005C6A36" w:rsidP="003F6A43">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w:t>
            </w:r>
            <w:r w:rsidR="003F6A43" w:rsidRPr="001B4986">
              <w:rPr>
                <w:color w:val="auto"/>
                <w:sz w:val="16"/>
                <w:szCs w:val="16"/>
              </w:rPr>
              <w:t>Formula proyectos que involucren la utilización de las TIC en los espacios educativos.</w:t>
            </w:r>
            <w:r w:rsidR="000C08D2" w:rsidRPr="001B4986">
              <w:rPr>
                <w:color w:val="auto"/>
                <w:sz w:val="16"/>
                <w:szCs w:val="16"/>
              </w:rPr>
              <w:t xml:space="preserve"> </w:t>
            </w:r>
          </w:p>
          <w:p w14:paraId="1A5A1325" w14:textId="77777777" w:rsidR="00FE0BD1" w:rsidRPr="001B4986" w:rsidRDefault="005C6A36" w:rsidP="00FE0BD1">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w:t>
            </w:r>
            <w:r w:rsidR="00FE0BD1" w:rsidRPr="001B4986">
              <w:rPr>
                <w:color w:val="auto"/>
                <w:sz w:val="16"/>
                <w:szCs w:val="16"/>
              </w:rPr>
              <w:t>Muestra en el diseño la</w:t>
            </w:r>
          </w:p>
          <w:p w14:paraId="1783D2CF" w14:textId="77777777" w:rsidR="00FE0BD1" w:rsidRPr="001B4986" w:rsidRDefault="00FE0BD1" w:rsidP="00FE0BD1">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vinculación coherente de</w:t>
            </w:r>
          </w:p>
          <w:p w14:paraId="2A5D0137" w14:textId="77777777" w:rsidR="00FE0BD1" w:rsidRPr="001B4986" w:rsidRDefault="00BE440F" w:rsidP="00FE0BD1">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 xml:space="preserve">los espacios, modalidades </w:t>
            </w:r>
            <w:r w:rsidR="00FE0BD1" w:rsidRPr="001B4986">
              <w:rPr>
                <w:color w:val="auto"/>
                <w:sz w:val="16"/>
                <w:szCs w:val="16"/>
              </w:rPr>
              <w:t>y contextos</w:t>
            </w:r>
          </w:p>
          <w:p w14:paraId="2BCCCB82" w14:textId="77777777" w:rsidR="0058247E" w:rsidRPr="001B4986" w:rsidRDefault="00ED32F6" w:rsidP="008A6076">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*Aporta transformaciones al currículo en función del uso de las TIC para mejorar los procesos de aprendizaje en espacios educativos</w:t>
            </w:r>
            <w:r w:rsidR="0058247E" w:rsidRPr="001B4986">
              <w:rPr>
                <w:color w:val="auto"/>
                <w:sz w:val="16"/>
                <w:szCs w:val="16"/>
              </w:rPr>
              <w:t xml:space="preserve">. </w:t>
            </w:r>
          </w:p>
          <w:p w14:paraId="039AC94C" w14:textId="77777777" w:rsidR="00FE0BD1" w:rsidRPr="001B4986" w:rsidRDefault="005C6A36" w:rsidP="00BE440F">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w:t>
            </w:r>
            <w:r w:rsidR="00BE440F" w:rsidRPr="001B4986">
              <w:rPr>
                <w:color w:val="auto"/>
                <w:sz w:val="16"/>
                <w:szCs w:val="16"/>
              </w:rPr>
              <w:t>Re</w:t>
            </w:r>
            <w:r w:rsidR="0058247E" w:rsidRPr="001B4986">
              <w:rPr>
                <w:color w:val="auto"/>
                <w:sz w:val="16"/>
                <w:szCs w:val="16"/>
              </w:rPr>
              <w:t>aliza pruebas</w:t>
            </w:r>
            <w:r w:rsidR="00BE440F" w:rsidRPr="001B4986">
              <w:rPr>
                <w:color w:val="auto"/>
                <w:sz w:val="16"/>
                <w:szCs w:val="16"/>
              </w:rPr>
              <w:t xml:space="preserve"> </w:t>
            </w:r>
            <w:r w:rsidR="00FE0BD1" w:rsidRPr="001B4986">
              <w:rPr>
                <w:color w:val="auto"/>
                <w:sz w:val="16"/>
                <w:szCs w:val="16"/>
              </w:rPr>
              <w:t xml:space="preserve">de </w:t>
            </w:r>
            <w:r w:rsidR="00BE440F" w:rsidRPr="001B4986">
              <w:rPr>
                <w:color w:val="auto"/>
                <w:sz w:val="16"/>
                <w:szCs w:val="16"/>
              </w:rPr>
              <w:t>diseño</w:t>
            </w:r>
            <w:r w:rsidR="00FE0BD1" w:rsidRPr="001B4986">
              <w:rPr>
                <w:color w:val="auto"/>
                <w:sz w:val="16"/>
                <w:szCs w:val="16"/>
              </w:rPr>
              <w:t xml:space="preserve"> en</w:t>
            </w:r>
          </w:p>
          <w:p w14:paraId="1F9DA553" w14:textId="77777777" w:rsidR="00FE0BD1" w:rsidRPr="001B4986" w:rsidRDefault="00BE440F" w:rsidP="00BE440F">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 xml:space="preserve">forma colaborativa e </w:t>
            </w:r>
            <w:r w:rsidR="00FE0BD1" w:rsidRPr="001B4986">
              <w:rPr>
                <w:color w:val="auto"/>
                <w:sz w:val="16"/>
                <w:szCs w:val="16"/>
              </w:rPr>
              <w:t>interdisciplinaria</w:t>
            </w:r>
          </w:p>
        </w:tc>
        <w:tc>
          <w:tcPr>
            <w:tcW w:w="1230" w:type="pct"/>
            <w:shd w:val="clear" w:color="auto" w:fill="auto"/>
          </w:tcPr>
          <w:p w14:paraId="64DBA062" w14:textId="77777777" w:rsidR="000C08D2" w:rsidRPr="001B4986" w:rsidRDefault="0043331F" w:rsidP="0034456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w:t>
            </w:r>
            <w:r w:rsidR="00DC33F8" w:rsidRPr="001B4986">
              <w:rPr>
                <w:color w:val="auto"/>
                <w:sz w:val="16"/>
                <w:szCs w:val="16"/>
              </w:rPr>
              <w:t>Diseña espacios educativos con TIC de forma creativa e innovadora.</w:t>
            </w:r>
          </w:p>
          <w:p w14:paraId="1D7B270A" w14:textId="77777777" w:rsidR="00D26243" w:rsidRPr="001B4986" w:rsidRDefault="00D26243" w:rsidP="0034456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p>
          <w:p w14:paraId="1AAC9F7F" w14:textId="77777777" w:rsidR="007541CE" w:rsidRPr="001B4986" w:rsidRDefault="0043331F" w:rsidP="0034456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w:t>
            </w:r>
            <w:r w:rsidR="00064D62" w:rsidRPr="001B4986">
              <w:rPr>
                <w:color w:val="auto"/>
                <w:sz w:val="16"/>
                <w:szCs w:val="16"/>
              </w:rPr>
              <w:t>Busca</w:t>
            </w:r>
            <w:r w:rsidR="0034456A" w:rsidRPr="001B4986">
              <w:rPr>
                <w:color w:val="auto"/>
                <w:sz w:val="16"/>
                <w:szCs w:val="16"/>
              </w:rPr>
              <w:t xml:space="preserve"> soluciones y alternativas para modalidades educativas y </w:t>
            </w:r>
            <w:r w:rsidR="000C08D2" w:rsidRPr="001B4986">
              <w:rPr>
                <w:color w:val="auto"/>
                <w:sz w:val="16"/>
                <w:szCs w:val="16"/>
              </w:rPr>
              <w:t>contextos diversos</w:t>
            </w:r>
            <w:r w:rsidR="00064D62" w:rsidRPr="001B4986">
              <w:rPr>
                <w:color w:val="auto"/>
                <w:sz w:val="16"/>
                <w:szCs w:val="16"/>
              </w:rPr>
              <w:t>.</w:t>
            </w:r>
          </w:p>
          <w:p w14:paraId="07F809BC" w14:textId="77777777" w:rsidR="00BE440F" w:rsidRPr="001B4986" w:rsidRDefault="0043331F" w:rsidP="0034456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rFonts w:ascii="MinionPro-Disp" w:hAnsi="MinionPro-Disp" w:cs="MinionPro-Disp"/>
                <w:color w:val="231F20"/>
                <w:sz w:val="16"/>
                <w:szCs w:val="16"/>
              </w:rPr>
              <w:t>*</w:t>
            </w:r>
            <w:r w:rsidR="0034456A" w:rsidRPr="001B4986">
              <w:rPr>
                <w:color w:val="auto"/>
                <w:sz w:val="16"/>
                <w:szCs w:val="16"/>
              </w:rPr>
              <w:t xml:space="preserve">Trabaja en forma colaborativa e </w:t>
            </w:r>
            <w:r w:rsidR="00BE440F" w:rsidRPr="001B4986">
              <w:rPr>
                <w:color w:val="auto"/>
                <w:sz w:val="16"/>
                <w:szCs w:val="16"/>
              </w:rPr>
              <w:t>interdisciplinaria</w:t>
            </w:r>
          </w:p>
          <w:p w14:paraId="38E2AE7D" w14:textId="77777777" w:rsidR="00BE440F" w:rsidRPr="001B4986" w:rsidRDefault="0043331F" w:rsidP="0034456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w:t>
            </w:r>
            <w:r w:rsidR="00064D62" w:rsidRPr="001B4986">
              <w:rPr>
                <w:color w:val="auto"/>
                <w:sz w:val="16"/>
                <w:szCs w:val="16"/>
              </w:rPr>
              <w:t>Demuestra d</w:t>
            </w:r>
            <w:r w:rsidRPr="001B4986">
              <w:rPr>
                <w:color w:val="auto"/>
                <w:sz w:val="16"/>
                <w:szCs w:val="16"/>
              </w:rPr>
              <w:t>isposición</w:t>
            </w:r>
            <w:r w:rsidR="00BE440F" w:rsidRPr="001B4986">
              <w:rPr>
                <w:color w:val="auto"/>
                <w:sz w:val="16"/>
                <w:szCs w:val="16"/>
              </w:rPr>
              <w:t xml:space="preserve"> a la</w:t>
            </w:r>
          </w:p>
          <w:p w14:paraId="03D920DA" w14:textId="77777777" w:rsidR="00BE440F" w:rsidRPr="001B4986" w:rsidRDefault="0043331F" w:rsidP="0034456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actualización</w:t>
            </w:r>
            <w:r w:rsidR="00BE440F" w:rsidRPr="001B4986">
              <w:rPr>
                <w:color w:val="auto"/>
                <w:sz w:val="16"/>
                <w:szCs w:val="16"/>
              </w:rPr>
              <w:t xml:space="preserve"> continua</w:t>
            </w:r>
          </w:p>
          <w:p w14:paraId="3F790916" w14:textId="77777777" w:rsidR="00BE440F" w:rsidRPr="001B4986" w:rsidRDefault="00BE440F" w:rsidP="0034456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 xml:space="preserve">en el </w:t>
            </w:r>
            <w:r w:rsidR="0043331F" w:rsidRPr="001B4986">
              <w:rPr>
                <w:color w:val="auto"/>
                <w:sz w:val="16"/>
                <w:szCs w:val="16"/>
              </w:rPr>
              <w:t>diseño</w:t>
            </w:r>
            <w:r w:rsidRPr="001B4986">
              <w:rPr>
                <w:color w:val="auto"/>
                <w:sz w:val="16"/>
                <w:szCs w:val="16"/>
              </w:rPr>
              <w:t xml:space="preserve"> y desarrollo</w:t>
            </w:r>
          </w:p>
          <w:p w14:paraId="043E4904" w14:textId="77777777" w:rsidR="00BE440F" w:rsidRPr="001B4986" w:rsidRDefault="00BE440F" w:rsidP="0034456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color w:val="auto"/>
                <w:sz w:val="16"/>
                <w:szCs w:val="16"/>
              </w:rPr>
            </w:pPr>
            <w:r w:rsidRPr="001B4986">
              <w:rPr>
                <w:color w:val="auto"/>
                <w:sz w:val="16"/>
                <w:szCs w:val="16"/>
              </w:rPr>
              <w:t>de espacios educativos</w:t>
            </w:r>
          </w:p>
          <w:p w14:paraId="2DB85129" w14:textId="77777777" w:rsidR="00BE440F" w:rsidRPr="001B4986" w:rsidRDefault="00BE440F" w:rsidP="0034456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sz w:val="16"/>
                <w:szCs w:val="16"/>
              </w:rPr>
            </w:pPr>
            <w:r w:rsidRPr="001B4986">
              <w:rPr>
                <w:color w:val="auto"/>
                <w:sz w:val="16"/>
                <w:szCs w:val="16"/>
              </w:rPr>
              <w:t>con TIC</w:t>
            </w:r>
            <w:r w:rsidR="00064D62" w:rsidRPr="001B4986">
              <w:rPr>
                <w:color w:val="auto"/>
                <w:sz w:val="16"/>
                <w:szCs w:val="16"/>
              </w:rPr>
              <w:t>.</w:t>
            </w:r>
          </w:p>
        </w:tc>
      </w:tr>
    </w:tbl>
    <w:p w14:paraId="755D1732" w14:textId="77777777" w:rsidR="00BC5A1B" w:rsidRDefault="006607DE" w:rsidP="000A021F">
      <w:pPr>
        <w:autoSpaceDE w:val="0"/>
        <w:autoSpaceDN w:val="0"/>
        <w:adjustRightInd w:val="0"/>
        <w:spacing w:after="0"/>
        <w:ind w:firstLine="0"/>
        <w:rPr>
          <w:rFonts w:cs="Times New Roman"/>
          <w:sz w:val="16"/>
          <w:szCs w:val="16"/>
        </w:rPr>
      </w:pPr>
      <w:r>
        <w:rPr>
          <w:rFonts w:cs="Times New Roman"/>
          <w:sz w:val="16"/>
          <w:szCs w:val="16"/>
        </w:rPr>
        <w:t>*Para el diseño de una competencia interdisciplinar se sigue el mismo procedimiento</w:t>
      </w:r>
    </w:p>
    <w:p w14:paraId="4F904CB7" w14:textId="77777777" w:rsidR="00BC5A1B" w:rsidRDefault="00BC5A1B" w:rsidP="000A021F">
      <w:pPr>
        <w:autoSpaceDE w:val="0"/>
        <w:autoSpaceDN w:val="0"/>
        <w:adjustRightInd w:val="0"/>
        <w:spacing w:after="0"/>
        <w:ind w:firstLine="0"/>
        <w:rPr>
          <w:rFonts w:cs="Times New Roman"/>
          <w:sz w:val="16"/>
          <w:szCs w:val="16"/>
        </w:rPr>
      </w:pPr>
    </w:p>
    <w:p w14:paraId="06971CD3" w14:textId="77777777" w:rsidR="00EE6AD4" w:rsidRDefault="00EE6AD4" w:rsidP="000A021F">
      <w:pPr>
        <w:autoSpaceDE w:val="0"/>
        <w:autoSpaceDN w:val="0"/>
        <w:adjustRightInd w:val="0"/>
        <w:spacing w:after="0"/>
        <w:ind w:firstLine="0"/>
        <w:rPr>
          <w:rFonts w:cs="Times New Roman"/>
          <w:sz w:val="16"/>
          <w:szCs w:val="16"/>
        </w:rPr>
      </w:pPr>
    </w:p>
    <w:p w14:paraId="6EF21204" w14:textId="793DF1CA" w:rsidR="00EE6AD4" w:rsidRPr="00495F5C" w:rsidRDefault="00EE6AD4" w:rsidP="00495F5C">
      <w:r w:rsidRPr="00495F5C">
        <w:t xml:space="preserve">Una vez que se diseñen los saberes de las competencias </w:t>
      </w:r>
      <w:r w:rsidR="00AB4C22" w:rsidRPr="00495F5C">
        <w:t xml:space="preserve">ya </w:t>
      </w:r>
      <w:r w:rsidR="0060092A" w:rsidRPr="00495F5C">
        <w:t>sea interdisciplinaria</w:t>
      </w:r>
      <w:r w:rsidR="00AB4C22" w:rsidRPr="00495F5C">
        <w:t xml:space="preserve"> </w:t>
      </w:r>
      <w:r w:rsidRPr="00495F5C">
        <w:t xml:space="preserve">o específica definida en el perfil de egreso </w:t>
      </w:r>
      <w:r w:rsidR="00EC14C9" w:rsidRPr="00495F5C">
        <w:t>se deberá elaborar y</w:t>
      </w:r>
      <w:r w:rsidRPr="00495F5C">
        <w:t xml:space="preserve"> agr</w:t>
      </w:r>
      <w:r w:rsidR="00970555" w:rsidRPr="00495F5C">
        <w:t>egar los criterios /</w:t>
      </w:r>
      <w:r w:rsidRPr="00495F5C">
        <w:t>aprendizajes esperados</w:t>
      </w:r>
      <w:r w:rsidR="008E6B76" w:rsidRPr="00495F5C">
        <w:t xml:space="preserve">, es decir, </w:t>
      </w:r>
      <w:r w:rsidR="00382A3C" w:rsidRPr="00495F5C">
        <w:t xml:space="preserve">se determina </w:t>
      </w:r>
      <w:r w:rsidR="008E6B76" w:rsidRPr="00495F5C">
        <w:t>finalmente qué se evaluará</w:t>
      </w:r>
      <w:r w:rsidR="00072E94" w:rsidRPr="00495F5C">
        <w:t xml:space="preserve"> para ver el nivel desarrollo de la competencia</w:t>
      </w:r>
      <w:r w:rsidR="00970555" w:rsidRPr="00495F5C">
        <w:t xml:space="preserve">. </w:t>
      </w:r>
      <w:r w:rsidR="008411D6" w:rsidRPr="00495F5C">
        <w:t xml:space="preserve">Por cada competencia deben diseñarse </w:t>
      </w:r>
      <w:r w:rsidR="009510E8" w:rsidRPr="00495F5C">
        <w:t>cuantos criterios</w:t>
      </w:r>
      <w:r w:rsidR="008411D6" w:rsidRPr="00495F5C">
        <w:t xml:space="preserve"> consideren</w:t>
      </w:r>
      <w:r w:rsidR="008055F6" w:rsidRPr="00495F5C">
        <w:t xml:space="preserve"> necesarios</w:t>
      </w:r>
      <w:r w:rsidR="009510E8" w:rsidRPr="00495F5C">
        <w:t xml:space="preserve">. </w:t>
      </w:r>
      <w:r w:rsidR="00EA6494" w:rsidRPr="00495F5C">
        <w:t xml:space="preserve">De </w:t>
      </w:r>
      <w:r w:rsidR="006B548F" w:rsidRPr="00495F5C">
        <w:t xml:space="preserve">toda la </w:t>
      </w:r>
      <w:r w:rsidR="0060092A" w:rsidRPr="00495F5C">
        <w:t>gama criterios</w:t>
      </w:r>
      <w:r w:rsidR="00970555" w:rsidRPr="00495F5C">
        <w:t xml:space="preserve">/aprendizajes esperados </w:t>
      </w:r>
      <w:r w:rsidR="0060092A" w:rsidRPr="00495F5C">
        <w:t>seleccionan los</w:t>
      </w:r>
      <w:r w:rsidR="00970555" w:rsidRPr="00495F5C">
        <w:t xml:space="preserve"> que deben trasladarse al Programa Sintético de la Unidad de Aprendizaje</w:t>
      </w:r>
      <w:r w:rsidR="00A50AA9" w:rsidRPr="00495F5C">
        <w:t xml:space="preserve"> en donde </w:t>
      </w:r>
      <w:r w:rsidR="00382A3C" w:rsidRPr="00495F5C">
        <w:t>los</w:t>
      </w:r>
      <w:r w:rsidR="00EA6494" w:rsidRPr="00495F5C">
        <w:t xml:space="preserve"> desarrollaran y </w:t>
      </w:r>
      <w:r w:rsidR="00382A3C" w:rsidRPr="00495F5C">
        <w:t>le asignaran</w:t>
      </w:r>
      <w:r w:rsidR="00A50AA9" w:rsidRPr="00495F5C">
        <w:t xml:space="preserve"> el valor porcentual</w:t>
      </w:r>
      <w:r w:rsidR="004E1518" w:rsidRPr="00495F5C">
        <w:t xml:space="preserve"> que la academia decidió. Cabe indicar que estos criterios pueden impactar varias unidades de aprendizaje</w:t>
      </w:r>
      <w:r w:rsidR="002C2C52" w:rsidRPr="00495F5C">
        <w:t xml:space="preserve"> y el valor porcentual puede</w:t>
      </w:r>
      <w:r w:rsidR="00C45E1D" w:rsidRPr="00495F5C">
        <w:t xml:space="preserve"> ser modificado.</w:t>
      </w:r>
    </w:p>
    <w:p w14:paraId="0E554FB2" w14:textId="37426271" w:rsidR="00BC5A1B" w:rsidRPr="00585591" w:rsidRDefault="00D8300C" w:rsidP="00D8300C">
      <w:pPr>
        <w:pStyle w:val="Descripcin"/>
        <w:keepNext/>
        <w:jc w:val="both"/>
      </w:pPr>
      <w:bookmarkStart w:id="69" w:name="_Toc21714421"/>
      <w:r>
        <w:t xml:space="preserve">Tabla </w:t>
      </w:r>
      <w:r w:rsidR="004F57A1">
        <w:fldChar w:fldCharType="begin"/>
      </w:r>
      <w:r w:rsidR="004F57A1">
        <w:instrText xml:space="preserve"> SEQ Tabla \* ARABIC </w:instrText>
      </w:r>
      <w:r w:rsidR="004F57A1">
        <w:fldChar w:fldCharType="separate"/>
      </w:r>
      <w:r w:rsidR="00495955">
        <w:rPr>
          <w:noProof/>
        </w:rPr>
        <w:t>7</w:t>
      </w:r>
      <w:r w:rsidR="004F57A1">
        <w:rPr>
          <w:noProof/>
        </w:rPr>
        <w:fldChar w:fldCharType="end"/>
      </w:r>
      <w:r>
        <w:t xml:space="preserve"> </w:t>
      </w:r>
      <w:r w:rsidR="00670AD4">
        <w:t>Ejemplo de formulación de Criterios</w:t>
      </w:r>
      <w:r w:rsidR="00783A5E">
        <w:t>/</w:t>
      </w:r>
      <w:r w:rsidR="00783A5E" w:rsidRPr="00783A5E">
        <w:t xml:space="preserve"> </w:t>
      </w:r>
      <w:r w:rsidR="00783A5E">
        <w:t>Aprendizajes Esperados</w:t>
      </w:r>
      <w:r w:rsidR="00670AD4">
        <w:t xml:space="preserve"> de l</w:t>
      </w:r>
      <w:r w:rsidR="00384469" w:rsidRPr="00585591">
        <w:t xml:space="preserve">a competencia </w:t>
      </w:r>
      <w:r w:rsidR="00585591" w:rsidRPr="00585591">
        <w:t>específica</w:t>
      </w:r>
      <w:r>
        <w:t xml:space="preserve"> de la </w:t>
      </w:r>
      <w:r w:rsidR="004F57A1">
        <w:fldChar w:fldCharType="begin"/>
      </w:r>
      <w:r w:rsidR="004F57A1">
        <w:instrText xml:space="preserve"> REF _Ref20992447 </w:instrText>
      </w:r>
      <w:r w:rsidR="004F57A1">
        <w:fldChar w:fldCharType="separate"/>
      </w:r>
      <w:r w:rsidR="00495955">
        <w:t xml:space="preserve">Tabla </w:t>
      </w:r>
      <w:r w:rsidR="00495955">
        <w:rPr>
          <w:noProof/>
        </w:rPr>
        <w:t>6</w:t>
      </w:r>
      <w:r w:rsidR="004F57A1">
        <w:rPr>
          <w:noProof/>
        </w:rPr>
        <w:fldChar w:fldCharType="end"/>
      </w:r>
      <w:r w:rsidR="005C08F2" w:rsidRPr="005C08F2">
        <w:rPr>
          <w:i/>
        </w:rPr>
        <w:t xml:space="preserve"> </w:t>
      </w:r>
      <w:r w:rsidR="005C08F2" w:rsidRPr="00890AA8">
        <w:rPr>
          <w:i/>
        </w:rPr>
        <w:t xml:space="preserve">Diseña espacios educativos con TICs para contribuir a una nueva interacción </w:t>
      </w:r>
      <w:r w:rsidR="005C08F2">
        <w:rPr>
          <w:i/>
        </w:rPr>
        <w:t xml:space="preserve">educativa </w:t>
      </w:r>
      <w:r w:rsidR="005C08F2" w:rsidRPr="00890AA8">
        <w:rPr>
          <w:i/>
        </w:rPr>
        <w:t xml:space="preserve">y garantizar los aprendizajes esperados según las modalidades educativas y contextos seleccionados </w:t>
      </w:r>
      <w:r w:rsidR="00014DDD" w:rsidRPr="00890AA8">
        <w:rPr>
          <w:i/>
        </w:rPr>
        <w:t>“</w:t>
      </w:r>
      <w:r w:rsidR="00014DDD">
        <w:rPr>
          <w:i/>
        </w:rPr>
        <w:t>(</w:t>
      </w:r>
      <w:r w:rsidR="003C2A2B">
        <w:rPr>
          <w:i/>
        </w:rPr>
        <w:t xml:space="preserve">Se </w:t>
      </w:r>
      <w:r w:rsidR="003C2A2B">
        <w:rPr>
          <w:i/>
        </w:rPr>
        <w:lastRenderedPageBreak/>
        <w:t>agrega una columna donde se indica la Unidad de Aprendizaje que retomará y evaluará esos aprendizajes esperados</w:t>
      </w:r>
      <w:r w:rsidR="00014DDD">
        <w:rPr>
          <w:i/>
        </w:rPr>
        <w:t>)</w:t>
      </w:r>
      <w:r w:rsidR="003C2A2B">
        <w:rPr>
          <w:i/>
        </w:rPr>
        <w:t>.</w:t>
      </w:r>
      <w:bookmarkEnd w:id="6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42"/>
        <w:gridCol w:w="889"/>
        <w:gridCol w:w="2169"/>
        <w:gridCol w:w="1709"/>
        <w:gridCol w:w="1354"/>
        <w:gridCol w:w="1139"/>
      </w:tblGrid>
      <w:tr w:rsidR="00014DDD" w:rsidRPr="0060092A" w14:paraId="0BC97907" w14:textId="77777777" w:rsidTr="0060092A">
        <w:trPr>
          <w:trHeight w:val="1900"/>
          <w:jc w:val="center"/>
        </w:trPr>
        <w:tc>
          <w:tcPr>
            <w:tcW w:w="1139" w:type="pct"/>
            <w:shd w:val="clear" w:color="auto" w:fill="BFBFBF" w:themeFill="background1" w:themeFillShade="BF"/>
            <w:vAlign w:val="center"/>
            <w:hideMark/>
          </w:tcPr>
          <w:p w14:paraId="665FD24A" w14:textId="77777777" w:rsidR="00014DDD" w:rsidRPr="0060092A" w:rsidRDefault="00014DDD" w:rsidP="00783A5E">
            <w:pPr>
              <w:spacing w:after="0"/>
              <w:ind w:firstLine="0"/>
              <w:jc w:val="center"/>
              <w:rPr>
                <w:rFonts w:eastAsia="Times New Roman" w:cs="Calibri"/>
                <w:b/>
                <w:bCs/>
                <w:color w:val="000000"/>
                <w:sz w:val="16"/>
                <w:szCs w:val="16"/>
                <w:lang w:eastAsia="es-MX"/>
              </w:rPr>
            </w:pPr>
            <w:r w:rsidRPr="0060092A">
              <w:rPr>
                <w:rFonts w:eastAsia="Times New Roman" w:cs="Calibri"/>
                <w:b/>
                <w:bCs/>
                <w:color w:val="000000"/>
                <w:sz w:val="16"/>
                <w:szCs w:val="16"/>
                <w:lang w:eastAsia="es-MX"/>
              </w:rPr>
              <w:t xml:space="preserve">Formulación de los </w:t>
            </w:r>
            <w:r w:rsidR="00783A5E" w:rsidRPr="0060092A">
              <w:rPr>
                <w:rFonts w:eastAsia="Times New Roman" w:cs="Calibri"/>
                <w:b/>
                <w:bCs/>
                <w:color w:val="000000"/>
                <w:sz w:val="16"/>
                <w:szCs w:val="16"/>
                <w:lang w:eastAsia="es-MX"/>
              </w:rPr>
              <w:t>Criterios /</w:t>
            </w:r>
            <w:r w:rsidRPr="0060092A">
              <w:rPr>
                <w:rFonts w:eastAsia="Times New Roman" w:cs="Calibri"/>
                <w:b/>
                <w:bCs/>
                <w:color w:val="000000"/>
                <w:sz w:val="16"/>
                <w:szCs w:val="16"/>
                <w:lang w:eastAsia="es-MX"/>
              </w:rPr>
              <w:t>Aprendizajes Esperados</w:t>
            </w:r>
            <w:r w:rsidR="00783A5E" w:rsidRPr="0060092A">
              <w:rPr>
                <w:rFonts w:eastAsia="Times New Roman" w:cs="Calibri"/>
                <w:b/>
                <w:bCs/>
                <w:color w:val="000000"/>
                <w:sz w:val="16"/>
                <w:szCs w:val="16"/>
                <w:lang w:eastAsia="es-MX"/>
              </w:rPr>
              <w:t xml:space="preserve"> </w:t>
            </w:r>
            <w:r w:rsidRPr="0060092A">
              <w:rPr>
                <w:rFonts w:eastAsia="Times New Roman" w:cs="Calibri"/>
                <w:b/>
                <w:bCs/>
                <w:color w:val="000000"/>
                <w:sz w:val="16"/>
                <w:szCs w:val="16"/>
                <w:lang w:eastAsia="es-MX"/>
              </w:rPr>
              <w:t xml:space="preserve">de la competencia (Específica o Interdisciplinaria según corresponda) </w:t>
            </w:r>
            <w:r w:rsidRPr="0060092A">
              <w:rPr>
                <w:rFonts w:eastAsia="Times New Roman" w:cs="Calibri"/>
                <w:i/>
                <w:iCs/>
                <w:color w:val="000000"/>
                <w:sz w:val="16"/>
                <w:szCs w:val="16"/>
                <w:lang w:eastAsia="es-MX"/>
              </w:rPr>
              <w:t>(redacción con verbo de desempeño, objeto conceptual, finalidad y condición de referencia)</w:t>
            </w:r>
          </w:p>
        </w:tc>
        <w:tc>
          <w:tcPr>
            <w:tcW w:w="81" w:type="pct"/>
            <w:shd w:val="clear" w:color="auto" w:fill="BFBFBF" w:themeFill="background1" w:themeFillShade="BF"/>
            <w:vAlign w:val="center"/>
            <w:hideMark/>
          </w:tcPr>
          <w:p w14:paraId="6E7BEAA2" w14:textId="77777777" w:rsidR="00014DDD" w:rsidRPr="0060092A" w:rsidRDefault="00014DDD" w:rsidP="00C457BC">
            <w:pPr>
              <w:spacing w:after="0"/>
              <w:ind w:firstLine="0"/>
              <w:jc w:val="center"/>
              <w:rPr>
                <w:rFonts w:eastAsia="Times New Roman" w:cs="Calibri"/>
                <w:b/>
                <w:bCs/>
                <w:color w:val="000000"/>
                <w:sz w:val="16"/>
                <w:szCs w:val="16"/>
                <w:lang w:eastAsia="es-MX"/>
              </w:rPr>
            </w:pPr>
            <w:r w:rsidRPr="0060092A">
              <w:rPr>
                <w:rFonts w:eastAsia="Times New Roman" w:cs="Calibri"/>
                <w:b/>
                <w:bCs/>
                <w:color w:val="000000"/>
                <w:sz w:val="16"/>
                <w:szCs w:val="16"/>
                <w:lang w:eastAsia="es-MX"/>
              </w:rPr>
              <w:t> </w:t>
            </w:r>
          </w:p>
          <w:p w14:paraId="63E4A9CD" w14:textId="77777777" w:rsidR="00014DDD" w:rsidRPr="0060092A" w:rsidRDefault="00014DDD" w:rsidP="00C457BC">
            <w:pPr>
              <w:spacing w:after="0"/>
              <w:jc w:val="center"/>
              <w:rPr>
                <w:rFonts w:eastAsia="Times New Roman" w:cs="Calibri"/>
                <w:b/>
                <w:bCs/>
                <w:color w:val="000000"/>
                <w:sz w:val="16"/>
                <w:szCs w:val="16"/>
                <w:lang w:eastAsia="es-MX"/>
              </w:rPr>
            </w:pPr>
            <w:r w:rsidRPr="0060092A">
              <w:rPr>
                <w:rFonts w:eastAsia="Times New Roman" w:cs="Calibri"/>
                <w:b/>
                <w:bCs/>
                <w:color w:val="000000"/>
                <w:sz w:val="16"/>
                <w:szCs w:val="16"/>
                <w:lang w:eastAsia="es-MX"/>
              </w:rPr>
              <w:t> </w:t>
            </w:r>
          </w:p>
        </w:tc>
        <w:tc>
          <w:tcPr>
            <w:tcW w:w="1262" w:type="pct"/>
            <w:shd w:val="clear" w:color="auto" w:fill="BFBFBF" w:themeFill="background1" w:themeFillShade="BF"/>
            <w:vAlign w:val="center"/>
            <w:hideMark/>
          </w:tcPr>
          <w:p w14:paraId="00D1E024" w14:textId="77777777" w:rsidR="00014DDD" w:rsidRPr="0060092A" w:rsidRDefault="00014DDD" w:rsidP="00C457BC">
            <w:pPr>
              <w:spacing w:after="0"/>
              <w:ind w:firstLine="0"/>
              <w:jc w:val="center"/>
              <w:rPr>
                <w:rFonts w:eastAsia="Times New Roman" w:cs="Calibri"/>
                <w:b/>
                <w:bCs/>
                <w:color w:val="000000"/>
                <w:sz w:val="16"/>
                <w:szCs w:val="16"/>
                <w:lang w:eastAsia="es-MX"/>
              </w:rPr>
            </w:pPr>
            <w:r w:rsidRPr="0060092A">
              <w:rPr>
                <w:rFonts w:eastAsia="Times New Roman" w:cs="Calibri"/>
                <w:b/>
                <w:bCs/>
                <w:color w:val="000000"/>
                <w:sz w:val="16"/>
                <w:szCs w:val="16"/>
                <w:lang w:eastAsia="es-MX"/>
              </w:rPr>
              <w:t>Saber Conocer</w:t>
            </w:r>
          </w:p>
        </w:tc>
        <w:tc>
          <w:tcPr>
            <w:tcW w:w="1012" w:type="pct"/>
            <w:shd w:val="clear" w:color="auto" w:fill="BFBFBF" w:themeFill="background1" w:themeFillShade="BF"/>
            <w:vAlign w:val="center"/>
            <w:hideMark/>
          </w:tcPr>
          <w:p w14:paraId="2A5B0051" w14:textId="77777777" w:rsidR="00014DDD" w:rsidRPr="0060092A" w:rsidRDefault="00014DDD" w:rsidP="00C457BC">
            <w:pPr>
              <w:spacing w:after="0"/>
              <w:ind w:firstLine="0"/>
              <w:jc w:val="center"/>
              <w:rPr>
                <w:rFonts w:eastAsia="Times New Roman" w:cs="Calibri"/>
                <w:b/>
                <w:bCs/>
                <w:color w:val="000000"/>
                <w:sz w:val="16"/>
                <w:szCs w:val="16"/>
                <w:lang w:eastAsia="es-MX"/>
              </w:rPr>
            </w:pPr>
            <w:r w:rsidRPr="0060092A">
              <w:rPr>
                <w:rFonts w:eastAsia="Times New Roman" w:cs="Calibri"/>
                <w:b/>
                <w:bCs/>
                <w:color w:val="000000"/>
                <w:sz w:val="16"/>
                <w:szCs w:val="16"/>
                <w:lang w:eastAsia="es-MX"/>
              </w:rPr>
              <w:t>Saber Hacer</w:t>
            </w:r>
          </w:p>
        </w:tc>
        <w:tc>
          <w:tcPr>
            <w:tcW w:w="753" w:type="pct"/>
            <w:tcBorders>
              <w:right w:val="dashed" w:sz="4" w:space="0" w:color="auto"/>
            </w:tcBorders>
            <w:shd w:val="clear" w:color="auto" w:fill="BFBFBF" w:themeFill="background1" w:themeFillShade="BF"/>
            <w:vAlign w:val="center"/>
            <w:hideMark/>
          </w:tcPr>
          <w:p w14:paraId="76AD1933" w14:textId="77777777" w:rsidR="00014DDD" w:rsidRPr="0060092A" w:rsidRDefault="00014DDD" w:rsidP="00C457BC">
            <w:pPr>
              <w:spacing w:after="0"/>
              <w:ind w:firstLine="0"/>
              <w:jc w:val="center"/>
              <w:rPr>
                <w:rFonts w:eastAsia="Times New Roman" w:cs="Calibri"/>
                <w:b/>
                <w:bCs/>
                <w:color w:val="000000"/>
                <w:sz w:val="16"/>
                <w:szCs w:val="16"/>
                <w:lang w:eastAsia="es-MX"/>
              </w:rPr>
            </w:pPr>
            <w:r w:rsidRPr="0060092A">
              <w:rPr>
                <w:rFonts w:eastAsia="Times New Roman" w:cs="Calibri"/>
                <w:b/>
                <w:bCs/>
                <w:color w:val="000000"/>
                <w:sz w:val="16"/>
                <w:szCs w:val="16"/>
                <w:lang w:eastAsia="es-MX"/>
              </w:rPr>
              <w:t>Saber Ser</w:t>
            </w:r>
          </w:p>
        </w:tc>
        <w:tc>
          <w:tcPr>
            <w:tcW w:w="753" w:type="pct"/>
            <w:tcBorders>
              <w:top w:val="dashed" w:sz="4" w:space="0" w:color="auto"/>
              <w:left w:val="dashed" w:sz="4" w:space="0" w:color="auto"/>
              <w:bottom w:val="dashed" w:sz="4" w:space="0" w:color="auto"/>
              <w:right w:val="dashed" w:sz="4" w:space="0" w:color="auto"/>
            </w:tcBorders>
            <w:shd w:val="clear" w:color="auto" w:fill="BFBFBF" w:themeFill="background1" w:themeFillShade="BF"/>
          </w:tcPr>
          <w:p w14:paraId="4B9FE5FD" w14:textId="77777777" w:rsidR="00014DDD" w:rsidRPr="0060092A" w:rsidRDefault="00014DDD" w:rsidP="00C457BC">
            <w:pPr>
              <w:spacing w:after="0"/>
              <w:ind w:firstLine="0"/>
              <w:jc w:val="center"/>
              <w:rPr>
                <w:rFonts w:eastAsia="Times New Roman" w:cs="Calibri"/>
                <w:b/>
                <w:bCs/>
                <w:color w:val="000000"/>
                <w:sz w:val="16"/>
                <w:szCs w:val="16"/>
                <w:lang w:eastAsia="es-MX"/>
              </w:rPr>
            </w:pPr>
            <w:r w:rsidRPr="0060092A">
              <w:rPr>
                <w:rFonts w:eastAsia="Times New Roman" w:cs="Calibri"/>
                <w:b/>
                <w:bCs/>
                <w:color w:val="000000"/>
                <w:sz w:val="16"/>
                <w:szCs w:val="16"/>
                <w:lang w:eastAsia="es-MX"/>
              </w:rPr>
              <w:t xml:space="preserve">Unidades de Aprendizaje </w:t>
            </w:r>
            <w:r w:rsidR="00783A5E" w:rsidRPr="0060092A">
              <w:rPr>
                <w:rFonts w:eastAsia="Times New Roman" w:cs="Calibri"/>
                <w:b/>
                <w:bCs/>
                <w:color w:val="000000"/>
                <w:sz w:val="16"/>
                <w:szCs w:val="16"/>
                <w:lang w:eastAsia="es-MX"/>
              </w:rPr>
              <w:t>donde se retomara el criterio /</w:t>
            </w:r>
            <w:r w:rsidRPr="0060092A">
              <w:rPr>
                <w:rFonts w:eastAsia="Times New Roman" w:cs="Calibri"/>
                <w:b/>
                <w:bCs/>
                <w:color w:val="000000"/>
                <w:sz w:val="16"/>
                <w:szCs w:val="16"/>
                <w:lang w:eastAsia="es-MX"/>
              </w:rPr>
              <w:t>Aprendizaje Esperado</w:t>
            </w:r>
          </w:p>
        </w:tc>
      </w:tr>
      <w:tr w:rsidR="00022F32" w:rsidRPr="0060092A" w14:paraId="0895B8D7" w14:textId="77777777" w:rsidTr="0060092A">
        <w:trPr>
          <w:trHeight w:val="1174"/>
          <w:jc w:val="center"/>
        </w:trPr>
        <w:tc>
          <w:tcPr>
            <w:tcW w:w="1139" w:type="pct"/>
            <w:vMerge w:val="restart"/>
            <w:shd w:val="clear" w:color="auto" w:fill="FFFFFF" w:themeFill="background1"/>
            <w:vAlign w:val="center"/>
          </w:tcPr>
          <w:p w14:paraId="4E76B236" w14:textId="77777777" w:rsidR="00022F32" w:rsidRPr="0060092A" w:rsidRDefault="00022F32" w:rsidP="00846D3E">
            <w:pPr>
              <w:autoSpaceDE w:val="0"/>
              <w:autoSpaceDN w:val="0"/>
              <w:adjustRightInd w:val="0"/>
              <w:spacing w:after="0"/>
              <w:ind w:firstLine="0"/>
              <w:rPr>
                <w:rFonts w:cs="Times New Roman"/>
                <w:sz w:val="16"/>
                <w:szCs w:val="16"/>
              </w:rPr>
            </w:pPr>
            <w:r w:rsidRPr="0060092A">
              <w:rPr>
                <w:rFonts w:cs="Times New Roman"/>
                <w:sz w:val="16"/>
                <w:szCs w:val="16"/>
              </w:rPr>
              <w:t>Diseña proyectos utilizando criterios pertinentes para la selección del espacio educativo, modalidades educativas y contextos, metodologías y modelos.</w:t>
            </w:r>
          </w:p>
          <w:p w14:paraId="2A1F701D" w14:textId="77777777" w:rsidR="00022F32" w:rsidRPr="0060092A" w:rsidRDefault="00022F32" w:rsidP="006874DA">
            <w:pPr>
              <w:autoSpaceDE w:val="0"/>
              <w:autoSpaceDN w:val="0"/>
              <w:adjustRightInd w:val="0"/>
              <w:spacing w:after="0"/>
              <w:ind w:firstLine="0"/>
              <w:rPr>
                <w:rFonts w:cs="Times New Roman"/>
                <w:sz w:val="16"/>
                <w:szCs w:val="16"/>
              </w:rPr>
            </w:pPr>
          </w:p>
          <w:p w14:paraId="03EFCA41" w14:textId="77777777" w:rsidR="00022F32" w:rsidRPr="0060092A" w:rsidRDefault="00022F32" w:rsidP="00946BF6">
            <w:pPr>
              <w:autoSpaceDE w:val="0"/>
              <w:autoSpaceDN w:val="0"/>
              <w:adjustRightInd w:val="0"/>
              <w:spacing w:after="0"/>
              <w:ind w:firstLine="0"/>
              <w:rPr>
                <w:rFonts w:eastAsia="Calibri" w:cs="Times New Roman"/>
                <w:sz w:val="16"/>
                <w:szCs w:val="16"/>
                <w:lang w:eastAsia="es-MX"/>
              </w:rPr>
            </w:pPr>
          </w:p>
        </w:tc>
        <w:tc>
          <w:tcPr>
            <w:tcW w:w="81" w:type="pct"/>
            <w:vMerge w:val="restart"/>
            <w:shd w:val="clear" w:color="auto" w:fill="BFBFBF" w:themeFill="background1" w:themeFillShade="BF"/>
            <w:vAlign w:val="center"/>
            <w:hideMark/>
          </w:tcPr>
          <w:p w14:paraId="4F6584BE" w14:textId="77777777" w:rsidR="00022F32" w:rsidRPr="0060092A" w:rsidRDefault="00022F32" w:rsidP="006874DA">
            <w:pPr>
              <w:autoSpaceDE w:val="0"/>
              <w:autoSpaceDN w:val="0"/>
              <w:adjustRightInd w:val="0"/>
              <w:spacing w:after="0"/>
              <w:ind w:firstLine="0"/>
              <w:rPr>
                <w:rFonts w:eastAsia="Calibri" w:cs="Times New Roman"/>
                <w:sz w:val="16"/>
                <w:szCs w:val="16"/>
                <w:lang w:eastAsia="es-MX"/>
              </w:rPr>
            </w:pPr>
            <w:r w:rsidRPr="0060092A">
              <w:rPr>
                <w:rFonts w:eastAsia="Calibri" w:cs="Times New Roman"/>
                <w:sz w:val="16"/>
                <w:szCs w:val="16"/>
                <w:lang w:eastAsia="es-MX"/>
              </w:rPr>
              <w:t> </w:t>
            </w:r>
          </w:p>
        </w:tc>
        <w:tc>
          <w:tcPr>
            <w:tcW w:w="1262" w:type="pct"/>
            <w:vMerge w:val="restart"/>
            <w:shd w:val="clear" w:color="auto" w:fill="FFFFFF" w:themeFill="background1"/>
            <w:vAlign w:val="center"/>
            <w:hideMark/>
          </w:tcPr>
          <w:p w14:paraId="638987AC" w14:textId="77777777" w:rsidR="00022F32" w:rsidRPr="0060092A" w:rsidRDefault="00022F32" w:rsidP="00B46493">
            <w:pPr>
              <w:autoSpaceDE w:val="0"/>
              <w:autoSpaceDN w:val="0"/>
              <w:adjustRightInd w:val="0"/>
              <w:spacing w:after="0"/>
              <w:ind w:firstLine="0"/>
              <w:rPr>
                <w:rFonts w:cs="Times New Roman"/>
                <w:sz w:val="16"/>
                <w:szCs w:val="16"/>
              </w:rPr>
            </w:pPr>
            <w:r w:rsidRPr="0060092A">
              <w:rPr>
                <w:rFonts w:cs="Times New Roman"/>
                <w:sz w:val="16"/>
                <w:szCs w:val="16"/>
              </w:rPr>
              <w:t>Espacios educativos:</w:t>
            </w:r>
          </w:p>
          <w:p w14:paraId="5F96A722" w14:textId="77777777" w:rsidR="00022F32" w:rsidRPr="0060092A" w:rsidRDefault="00022F32" w:rsidP="00B46493">
            <w:pPr>
              <w:autoSpaceDE w:val="0"/>
              <w:autoSpaceDN w:val="0"/>
              <w:adjustRightInd w:val="0"/>
              <w:spacing w:after="0"/>
              <w:ind w:firstLine="0"/>
              <w:rPr>
                <w:rFonts w:cs="Times New Roman"/>
                <w:sz w:val="16"/>
                <w:szCs w:val="16"/>
              </w:rPr>
            </w:pPr>
          </w:p>
          <w:p w14:paraId="32F7A0E6" w14:textId="77777777" w:rsidR="00022F32" w:rsidRPr="0060092A" w:rsidRDefault="00022F32" w:rsidP="006874DA">
            <w:pPr>
              <w:autoSpaceDE w:val="0"/>
              <w:autoSpaceDN w:val="0"/>
              <w:adjustRightInd w:val="0"/>
              <w:spacing w:after="0"/>
              <w:ind w:firstLine="0"/>
              <w:rPr>
                <w:rFonts w:cs="Times New Roman"/>
                <w:sz w:val="16"/>
                <w:szCs w:val="16"/>
              </w:rPr>
            </w:pPr>
            <w:r w:rsidRPr="0060092A">
              <w:rPr>
                <w:rFonts w:cs="Times New Roman"/>
                <w:sz w:val="16"/>
                <w:szCs w:val="16"/>
              </w:rPr>
              <w:t>Características</w:t>
            </w:r>
          </w:p>
          <w:p w14:paraId="0C990BDD" w14:textId="77777777" w:rsidR="00022F32" w:rsidRPr="0060092A" w:rsidRDefault="00022F32" w:rsidP="006874DA">
            <w:pPr>
              <w:autoSpaceDE w:val="0"/>
              <w:autoSpaceDN w:val="0"/>
              <w:adjustRightInd w:val="0"/>
              <w:spacing w:after="0"/>
              <w:ind w:firstLine="0"/>
              <w:rPr>
                <w:rFonts w:cs="Times New Roman"/>
                <w:sz w:val="16"/>
                <w:szCs w:val="16"/>
              </w:rPr>
            </w:pPr>
            <w:r w:rsidRPr="0060092A">
              <w:rPr>
                <w:rFonts w:cs="Times New Roman"/>
                <w:sz w:val="16"/>
                <w:szCs w:val="16"/>
              </w:rPr>
              <w:t>Ventajas</w:t>
            </w:r>
          </w:p>
          <w:p w14:paraId="4F95427A" w14:textId="77777777" w:rsidR="00022F32" w:rsidRPr="0060092A" w:rsidRDefault="00022F32" w:rsidP="006874DA">
            <w:pPr>
              <w:autoSpaceDE w:val="0"/>
              <w:autoSpaceDN w:val="0"/>
              <w:adjustRightInd w:val="0"/>
              <w:spacing w:after="0"/>
              <w:ind w:firstLine="0"/>
              <w:rPr>
                <w:rFonts w:cs="Times New Roman"/>
                <w:sz w:val="16"/>
                <w:szCs w:val="16"/>
              </w:rPr>
            </w:pPr>
            <w:r w:rsidRPr="0060092A">
              <w:rPr>
                <w:rFonts w:cs="Times New Roman"/>
                <w:sz w:val="16"/>
                <w:szCs w:val="16"/>
              </w:rPr>
              <w:t>Elementos</w:t>
            </w:r>
          </w:p>
          <w:p w14:paraId="53B2A382" w14:textId="77777777" w:rsidR="00022F32" w:rsidRPr="0060092A" w:rsidRDefault="00022F32" w:rsidP="006874DA">
            <w:pPr>
              <w:autoSpaceDE w:val="0"/>
              <w:autoSpaceDN w:val="0"/>
              <w:adjustRightInd w:val="0"/>
              <w:spacing w:after="0"/>
              <w:ind w:firstLine="0"/>
              <w:rPr>
                <w:rFonts w:cs="Times New Roman"/>
                <w:sz w:val="16"/>
                <w:szCs w:val="16"/>
              </w:rPr>
            </w:pPr>
            <w:r w:rsidRPr="0060092A">
              <w:rPr>
                <w:rFonts w:cs="Times New Roman"/>
                <w:sz w:val="16"/>
                <w:szCs w:val="16"/>
              </w:rPr>
              <w:t>Tipos</w:t>
            </w:r>
          </w:p>
          <w:p w14:paraId="5B95CD12" w14:textId="77777777" w:rsidR="00022F32" w:rsidRPr="0060092A" w:rsidRDefault="00022F32" w:rsidP="006874DA">
            <w:pPr>
              <w:autoSpaceDE w:val="0"/>
              <w:autoSpaceDN w:val="0"/>
              <w:adjustRightInd w:val="0"/>
              <w:spacing w:after="0"/>
              <w:ind w:firstLine="0"/>
              <w:rPr>
                <w:rFonts w:eastAsia="Calibri" w:cs="Times New Roman"/>
                <w:sz w:val="16"/>
                <w:szCs w:val="16"/>
                <w:lang w:eastAsia="es-MX"/>
              </w:rPr>
            </w:pPr>
          </w:p>
        </w:tc>
        <w:tc>
          <w:tcPr>
            <w:tcW w:w="1012" w:type="pct"/>
            <w:vMerge w:val="restart"/>
            <w:shd w:val="clear" w:color="auto" w:fill="FFFFFF" w:themeFill="background1"/>
            <w:vAlign w:val="center"/>
            <w:hideMark/>
          </w:tcPr>
          <w:p w14:paraId="00B8C261" w14:textId="77777777" w:rsidR="00022F32" w:rsidRPr="0060092A" w:rsidRDefault="00022F32" w:rsidP="00F26813">
            <w:pPr>
              <w:autoSpaceDE w:val="0"/>
              <w:autoSpaceDN w:val="0"/>
              <w:adjustRightInd w:val="0"/>
              <w:spacing w:after="0"/>
              <w:ind w:firstLine="0"/>
              <w:rPr>
                <w:rFonts w:cs="Times New Roman"/>
                <w:sz w:val="16"/>
                <w:szCs w:val="16"/>
              </w:rPr>
            </w:pPr>
            <w:r w:rsidRPr="0060092A">
              <w:rPr>
                <w:rFonts w:cs="Times New Roman"/>
                <w:sz w:val="16"/>
                <w:szCs w:val="16"/>
              </w:rPr>
              <w:t xml:space="preserve"> * Formula proyectos que involucren la utilización de las TIC en los espacios educativos. </w:t>
            </w:r>
          </w:p>
          <w:p w14:paraId="5220BBB2" w14:textId="77777777" w:rsidR="00022F32" w:rsidRPr="0060092A" w:rsidRDefault="00022F32" w:rsidP="00946BF6">
            <w:pPr>
              <w:autoSpaceDE w:val="0"/>
              <w:autoSpaceDN w:val="0"/>
              <w:adjustRightInd w:val="0"/>
              <w:spacing w:after="0"/>
              <w:ind w:firstLine="0"/>
              <w:rPr>
                <w:rFonts w:cs="Times New Roman"/>
                <w:sz w:val="16"/>
                <w:szCs w:val="16"/>
              </w:rPr>
            </w:pPr>
          </w:p>
          <w:p w14:paraId="13CB595B" w14:textId="77777777" w:rsidR="00022F32" w:rsidRPr="0060092A" w:rsidRDefault="00022F32" w:rsidP="00F26813">
            <w:pPr>
              <w:autoSpaceDE w:val="0"/>
              <w:autoSpaceDN w:val="0"/>
              <w:adjustRightInd w:val="0"/>
              <w:spacing w:after="0"/>
              <w:ind w:firstLine="0"/>
              <w:rPr>
                <w:rFonts w:cs="Times New Roman"/>
                <w:sz w:val="16"/>
                <w:szCs w:val="16"/>
              </w:rPr>
            </w:pPr>
          </w:p>
        </w:tc>
        <w:tc>
          <w:tcPr>
            <w:tcW w:w="753" w:type="pct"/>
            <w:vMerge w:val="restart"/>
            <w:tcBorders>
              <w:right w:val="dashed" w:sz="4" w:space="0" w:color="auto"/>
            </w:tcBorders>
            <w:shd w:val="clear" w:color="auto" w:fill="FFFFFF" w:themeFill="background1"/>
            <w:vAlign w:val="center"/>
            <w:hideMark/>
          </w:tcPr>
          <w:p w14:paraId="6D9C8D39" w14:textId="77777777" w:rsidR="00022F32" w:rsidRPr="0060092A" w:rsidRDefault="00022F32" w:rsidP="007F3DBC">
            <w:pPr>
              <w:autoSpaceDE w:val="0"/>
              <w:autoSpaceDN w:val="0"/>
              <w:adjustRightInd w:val="0"/>
              <w:spacing w:after="0"/>
              <w:ind w:firstLine="0"/>
              <w:rPr>
                <w:rFonts w:cs="Times New Roman"/>
                <w:sz w:val="16"/>
                <w:szCs w:val="16"/>
              </w:rPr>
            </w:pPr>
          </w:p>
          <w:p w14:paraId="25365F08" w14:textId="77777777" w:rsidR="00022F32" w:rsidRPr="0060092A" w:rsidRDefault="00022F32" w:rsidP="007F3DBC">
            <w:pPr>
              <w:autoSpaceDE w:val="0"/>
              <w:autoSpaceDN w:val="0"/>
              <w:adjustRightInd w:val="0"/>
              <w:spacing w:after="0"/>
              <w:ind w:firstLine="0"/>
              <w:rPr>
                <w:rFonts w:cs="Times New Roman"/>
                <w:sz w:val="16"/>
                <w:szCs w:val="16"/>
              </w:rPr>
            </w:pPr>
            <w:r w:rsidRPr="0060092A">
              <w:rPr>
                <w:rFonts w:cs="Times New Roman"/>
                <w:sz w:val="16"/>
                <w:szCs w:val="16"/>
              </w:rPr>
              <w:t>*Diseña espacios educativos con TIC de forma creativa e innovadora.</w:t>
            </w:r>
          </w:p>
          <w:p w14:paraId="675E05EE" w14:textId="77777777" w:rsidR="00022F32" w:rsidRPr="0060092A" w:rsidRDefault="00022F32" w:rsidP="007F3DBC">
            <w:pPr>
              <w:autoSpaceDE w:val="0"/>
              <w:autoSpaceDN w:val="0"/>
              <w:adjustRightInd w:val="0"/>
              <w:spacing w:after="0"/>
              <w:ind w:firstLine="0"/>
              <w:rPr>
                <w:rFonts w:cs="Times New Roman"/>
                <w:sz w:val="16"/>
                <w:szCs w:val="16"/>
              </w:rPr>
            </w:pPr>
          </w:p>
          <w:p w14:paraId="593C1ED1" w14:textId="77777777" w:rsidR="00022F32" w:rsidRPr="0060092A" w:rsidRDefault="00022F32" w:rsidP="007F3DBC">
            <w:pPr>
              <w:autoSpaceDE w:val="0"/>
              <w:autoSpaceDN w:val="0"/>
              <w:adjustRightInd w:val="0"/>
              <w:spacing w:after="0"/>
              <w:ind w:firstLine="0"/>
              <w:rPr>
                <w:rFonts w:cs="Times New Roman"/>
                <w:sz w:val="16"/>
                <w:szCs w:val="16"/>
              </w:rPr>
            </w:pPr>
            <w:r w:rsidRPr="0060092A">
              <w:rPr>
                <w:rFonts w:cs="Times New Roman"/>
                <w:sz w:val="16"/>
                <w:szCs w:val="16"/>
              </w:rPr>
              <w:t>*Demuestra disposición a la</w:t>
            </w:r>
          </w:p>
          <w:p w14:paraId="40C535A9" w14:textId="77777777" w:rsidR="00022F32" w:rsidRPr="0060092A" w:rsidRDefault="00022F32" w:rsidP="007F3DBC">
            <w:pPr>
              <w:autoSpaceDE w:val="0"/>
              <w:autoSpaceDN w:val="0"/>
              <w:adjustRightInd w:val="0"/>
              <w:spacing w:after="0"/>
              <w:ind w:firstLine="0"/>
              <w:rPr>
                <w:rFonts w:cs="Times New Roman"/>
                <w:sz w:val="16"/>
                <w:szCs w:val="16"/>
              </w:rPr>
            </w:pPr>
            <w:r w:rsidRPr="0060092A">
              <w:rPr>
                <w:rFonts w:cs="Times New Roman"/>
                <w:sz w:val="16"/>
                <w:szCs w:val="16"/>
              </w:rPr>
              <w:t>actualización continua</w:t>
            </w:r>
          </w:p>
          <w:p w14:paraId="0B5D3EB4" w14:textId="77777777" w:rsidR="00022F32" w:rsidRPr="0060092A" w:rsidRDefault="00022F32" w:rsidP="007F3DBC">
            <w:pPr>
              <w:autoSpaceDE w:val="0"/>
              <w:autoSpaceDN w:val="0"/>
              <w:adjustRightInd w:val="0"/>
              <w:spacing w:after="0"/>
              <w:ind w:firstLine="0"/>
              <w:rPr>
                <w:rFonts w:cs="Times New Roman"/>
                <w:sz w:val="16"/>
                <w:szCs w:val="16"/>
              </w:rPr>
            </w:pPr>
            <w:r w:rsidRPr="0060092A">
              <w:rPr>
                <w:rFonts w:cs="Times New Roman"/>
                <w:sz w:val="16"/>
                <w:szCs w:val="16"/>
              </w:rPr>
              <w:t>en el diseño y desarrollo de espacios educativos con TIC.</w:t>
            </w:r>
          </w:p>
        </w:tc>
        <w:tc>
          <w:tcPr>
            <w:tcW w:w="753" w:type="pct"/>
            <w:tcBorders>
              <w:top w:val="dashed" w:sz="4" w:space="0" w:color="auto"/>
              <w:left w:val="dashed" w:sz="4" w:space="0" w:color="auto"/>
              <w:bottom w:val="dashed" w:sz="4" w:space="0" w:color="auto"/>
              <w:right w:val="dashed" w:sz="4" w:space="0" w:color="auto"/>
            </w:tcBorders>
            <w:shd w:val="clear" w:color="auto" w:fill="FFFFFF" w:themeFill="background1"/>
          </w:tcPr>
          <w:p w14:paraId="07BD2A37" w14:textId="77777777" w:rsidR="00022F32" w:rsidRPr="0060092A" w:rsidRDefault="00022F32" w:rsidP="001B0881">
            <w:pPr>
              <w:spacing w:after="0"/>
              <w:ind w:firstLine="0"/>
              <w:jc w:val="left"/>
              <w:rPr>
                <w:sz w:val="16"/>
                <w:szCs w:val="16"/>
              </w:rPr>
            </w:pPr>
            <w:r w:rsidRPr="0060092A">
              <w:rPr>
                <w:sz w:val="16"/>
                <w:szCs w:val="16"/>
              </w:rPr>
              <w:t>Diseño y desarrollo de espacios</w:t>
            </w:r>
          </w:p>
          <w:p w14:paraId="0B672423" w14:textId="77777777" w:rsidR="00022F32" w:rsidRPr="0060092A" w:rsidRDefault="00022F32" w:rsidP="001B0881">
            <w:pPr>
              <w:autoSpaceDE w:val="0"/>
              <w:autoSpaceDN w:val="0"/>
              <w:adjustRightInd w:val="0"/>
              <w:spacing w:after="0"/>
              <w:ind w:firstLine="0"/>
              <w:rPr>
                <w:rFonts w:cs="Times New Roman"/>
                <w:sz w:val="16"/>
                <w:szCs w:val="16"/>
              </w:rPr>
            </w:pPr>
            <w:r w:rsidRPr="0060092A">
              <w:rPr>
                <w:sz w:val="16"/>
                <w:szCs w:val="16"/>
              </w:rPr>
              <w:t>educativos</w:t>
            </w:r>
          </w:p>
        </w:tc>
      </w:tr>
      <w:tr w:rsidR="00022F32" w:rsidRPr="0060092A" w14:paraId="72AA803D" w14:textId="77777777" w:rsidTr="0060092A">
        <w:trPr>
          <w:trHeight w:val="708"/>
          <w:jc w:val="center"/>
        </w:trPr>
        <w:tc>
          <w:tcPr>
            <w:tcW w:w="1139" w:type="pct"/>
            <w:vMerge/>
            <w:shd w:val="clear" w:color="auto" w:fill="FFFFFF" w:themeFill="background1"/>
            <w:vAlign w:val="center"/>
          </w:tcPr>
          <w:p w14:paraId="2FC17F8B" w14:textId="77777777" w:rsidR="00022F32" w:rsidRPr="0060092A" w:rsidRDefault="00022F32" w:rsidP="00846D3E">
            <w:pPr>
              <w:autoSpaceDE w:val="0"/>
              <w:autoSpaceDN w:val="0"/>
              <w:adjustRightInd w:val="0"/>
              <w:spacing w:after="0"/>
              <w:ind w:firstLine="0"/>
              <w:rPr>
                <w:rFonts w:cs="Times New Roman"/>
                <w:sz w:val="16"/>
                <w:szCs w:val="16"/>
              </w:rPr>
            </w:pPr>
          </w:p>
        </w:tc>
        <w:tc>
          <w:tcPr>
            <w:tcW w:w="81" w:type="pct"/>
            <w:vMerge/>
            <w:shd w:val="clear" w:color="auto" w:fill="BFBFBF" w:themeFill="background1" w:themeFillShade="BF"/>
            <w:vAlign w:val="center"/>
          </w:tcPr>
          <w:p w14:paraId="0A4F7224" w14:textId="77777777" w:rsidR="00022F32" w:rsidRPr="0060092A" w:rsidRDefault="00022F32" w:rsidP="006874DA">
            <w:pPr>
              <w:autoSpaceDE w:val="0"/>
              <w:autoSpaceDN w:val="0"/>
              <w:adjustRightInd w:val="0"/>
              <w:spacing w:after="0"/>
              <w:ind w:firstLine="0"/>
              <w:rPr>
                <w:rFonts w:eastAsia="Calibri" w:cs="Times New Roman"/>
                <w:sz w:val="16"/>
                <w:szCs w:val="16"/>
                <w:lang w:eastAsia="es-MX"/>
              </w:rPr>
            </w:pPr>
          </w:p>
        </w:tc>
        <w:tc>
          <w:tcPr>
            <w:tcW w:w="1262" w:type="pct"/>
            <w:vMerge/>
            <w:shd w:val="clear" w:color="auto" w:fill="FFFFFF" w:themeFill="background1"/>
            <w:vAlign w:val="center"/>
          </w:tcPr>
          <w:p w14:paraId="5AE48A43" w14:textId="77777777" w:rsidR="00022F32" w:rsidRPr="0060092A" w:rsidRDefault="00022F32" w:rsidP="00B46493">
            <w:pPr>
              <w:autoSpaceDE w:val="0"/>
              <w:autoSpaceDN w:val="0"/>
              <w:adjustRightInd w:val="0"/>
              <w:spacing w:after="0"/>
              <w:ind w:firstLine="0"/>
              <w:rPr>
                <w:rFonts w:cs="Times New Roman"/>
                <w:sz w:val="16"/>
                <w:szCs w:val="16"/>
              </w:rPr>
            </w:pPr>
          </w:p>
        </w:tc>
        <w:tc>
          <w:tcPr>
            <w:tcW w:w="1012" w:type="pct"/>
            <w:vMerge/>
            <w:shd w:val="clear" w:color="auto" w:fill="FFFFFF" w:themeFill="background1"/>
            <w:vAlign w:val="center"/>
          </w:tcPr>
          <w:p w14:paraId="50F40DEB" w14:textId="77777777" w:rsidR="00022F32" w:rsidRPr="0060092A" w:rsidRDefault="00022F32" w:rsidP="00F26813">
            <w:pPr>
              <w:autoSpaceDE w:val="0"/>
              <w:autoSpaceDN w:val="0"/>
              <w:adjustRightInd w:val="0"/>
              <w:spacing w:after="0"/>
              <w:ind w:firstLine="0"/>
              <w:rPr>
                <w:rFonts w:cs="Times New Roman"/>
                <w:sz w:val="16"/>
                <w:szCs w:val="16"/>
              </w:rPr>
            </w:pPr>
          </w:p>
        </w:tc>
        <w:tc>
          <w:tcPr>
            <w:tcW w:w="753" w:type="pct"/>
            <w:vMerge/>
            <w:tcBorders>
              <w:right w:val="dashed" w:sz="4" w:space="0" w:color="auto"/>
            </w:tcBorders>
            <w:shd w:val="clear" w:color="auto" w:fill="FFFFFF" w:themeFill="background1"/>
            <w:vAlign w:val="center"/>
          </w:tcPr>
          <w:p w14:paraId="77A52294" w14:textId="77777777" w:rsidR="00022F32" w:rsidRPr="0060092A" w:rsidRDefault="00022F32" w:rsidP="007F3DBC">
            <w:pPr>
              <w:autoSpaceDE w:val="0"/>
              <w:autoSpaceDN w:val="0"/>
              <w:adjustRightInd w:val="0"/>
              <w:spacing w:after="0"/>
              <w:ind w:firstLine="0"/>
              <w:rPr>
                <w:rFonts w:cs="Times New Roman"/>
                <w:sz w:val="16"/>
                <w:szCs w:val="16"/>
              </w:rPr>
            </w:pPr>
          </w:p>
        </w:tc>
        <w:tc>
          <w:tcPr>
            <w:tcW w:w="753" w:type="pct"/>
            <w:tcBorders>
              <w:top w:val="dashed" w:sz="4" w:space="0" w:color="auto"/>
              <w:left w:val="dashed" w:sz="4" w:space="0" w:color="auto"/>
              <w:bottom w:val="dashed" w:sz="4" w:space="0" w:color="auto"/>
              <w:right w:val="dashed" w:sz="4" w:space="0" w:color="auto"/>
            </w:tcBorders>
            <w:shd w:val="clear" w:color="auto" w:fill="FFFFFF" w:themeFill="background1"/>
          </w:tcPr>
          <w:p w14:paraId="570B04A8" w14:textId="77777777" w:rsidR="00022F32" w:rsidRPr="0060092A" w:rsidRDefault="00022F32" w:rsidP="001B0881">
            <w:pPr>
              <w:spacing w:after="0"/>
              <w:ind w:firstLine="0"/>
              <w:jc w:val="left"/>
              <w:rPr>
                <w:sz w:val="16"/>
                <w:szCs w:val="16"/>
              </w:rPr>
            </w:pPr>
            <w:r w:rsidRPr="0060092A">
              <w:rPr>
                <w:sz w:val="16"/>
                <w:szCs w:val="16"/>
              </w:rPr>
              <w:t>Fundamentos de Programación</w:t>
            </w:r>
          </w:p>
        </w:tc>
      </w:tr>
      <w:tr w:rsidR="00022F32" w:rsidRPr="0060092A" w14:paraId="13798068" w14:textId="77777777" w:rsidTr="0060092A">
        <w:trPr>
          <w:trHeight w:val="988"/>
          <w:jc w:val="center"/>
        </w:trPr>
        <w:tc>
          <w:tcPr>
            <w:tcW w:w="1139" w:type="pct"/>
            <w:vMerge/>
            <w:shd w:val="clear" w:color="auto" w:fill="FFFFFF" w:themeFill="background1"/>
            <w:vAlign w:val="center"/>
          </w:tcPr>
          <w:p w14:paraId="007DCDA8" w14:textId="77777777" w:rsidR="00022F32" w:rsidRPr="0060092A" w:rsidRDefault="00022F32" w:rsidP="00846D3E">
            <w:pPr>
              <w:autoSpaceDE w:val="0"/>
              <w:autoSpaceDN w:val="0"/>
              <w:adjustRightInd w:val="0"/>
              <w:spacing w:after="0"/>
              <w:ind w:firstLine="0"/>
              <w:rPr>
                <w:rFonts w:cs="Times New Roman"/>
                <w:sz w:val="16"/>
                <w:szCs w:val="16"/>
              </w:rPr>
            </w:pPr>
          </w:p>
        </w:tc>
        <w:tc>
          <w:tcPr>
            <w:tcW w:w="81" w:type="pct"/>
            <w:vMerge/>
            <w:shd w:val="clear" w:color="auto" w:fill="BFBFBF" w:themeFill="background1" w:themeFillShade="BF"/>
            <w:vAlign w:val="center"/>
          </w:tcPr>
          <w:p w14:paraId="450EA2D7" w14:textId="77777777" w:rsidR="00022F32" w:rsidRPr="0060092A" w:rsidRDefault="00022F32" w:rsidP="006874DA">
            <w:pPr>
              <w:autoSpaceDE w:val="0"/>
              <w:autoSpaceDN w:val="0"/>
              <w:adjustRightInd w:val="0"/>
              <w:spacing w:after="0"/>
              <w:ind w:firstLine="0"/>
              <w:rPr>
                <w:rFonts w:eastAsia="Calibri" w:cs="Times New Roman"/>
                <w:sz w:val="16"/>
                <w:szCs w:val="16"/>
                <w:lang w:eastAsia="es-MX"/>
              </w:rPr>
            </w:pPr>
          </w:p>
        </w:tc>
        <w:tc>
          <w:tcPr>
            <w:tcW w:w="1262" w:type="pct"/>
            <w:vMerge/>
            <w:shd w:val="clear" w:color="auto" w:fill="FFFFFF" w:themeFill="background1"/>
            <w:vAlign w:val="center"/>
          </w:tcPr>
          <w:p w14:paraId="3DD355C9" w14:textId="77777777" w:rsidR="00022F32" w:rsidRPr="0060092A" w:rsidRDefault="00022F32" w:rsidP="00B46493">
            <w:pPr>
              <w:autoSpaceDE w:val="0"/>
              <w:autoSpaceDN w:val="0"/>
              <w:adjustRightInd w:val="0"/>
              <w:spacing w:after="0"/>
              <w:ind w:firstLine="0"/>
              <w:rPr>
                <w:rFonts w:cs="Times New Roman"/>
                <w:sz w:val="16"/>
                <w:szCs w:val="16"/>
              </w:rPr>
            </w:pPr>
          </w:p>
        </w:tc>
        <w:tc>
          <w:tcPr>
            <w:tcW w:w="1012" w:type="pct"/>
            <w:vMerge/>
            <w:shd w:val="clear" w:color="auto" w:fill="FFFFFF" w:themeFill="background1"/>
            <w:vAlign w:val="center"/>
          </w:tcPr>
          <w:p w14:paraId="1A81F0B1" w14:textId="77777777" w:rsidR="00022F32" w:rsidRPr="0060092A" w:rsidRDefault="00022F32" w:rsidP="00F26813">
            <w:pPr>
              <w:autoSpaceDE w:val="0"/>
              <w:autoSpaceDN w:val="0"/>
              <w:adjustRightInd w:val="0"/>
              <w:spacing w:after="0"/>
              <w:ind w:firstLine="0"/>
              <w:rPr>
                <w:rFonts w:cs="Times New Roman"/>
                <w:sz w:val="16"/>
                <w:szCs w:val="16"/>
              </w:rPr>
            </w:pPr>
          </w:p>
        </w:tc>
        <w:tc>
          <w:tcPr>
            <w:tcW w:w="753" w:type="pct"/>
            <w:vMerge/>
            <w:tcBorders>
              <w:right w:val="dashed" w:sz="4" w:space="0" w:color="auto"/>
            </w:tcBorders>
            <w:shd w:val="clear" w:color="auto" w:fill="FFFFFF" w:themeFill="background1"/>
            <w:vAlign w:val="center"/>
          </w:tcPr>
          <w:p w14:paraId="717AAFBA" w14:textId="77777777" w:rsidR="00022F32" w:rsidRPr="0060092A" w:rsidRDefault="00022F32" w:rsidP="007F3DBC">
            <w:pPr>
              <w:autoSpaceDE w:val="0"/>
              <w:autoSpaceDN w:val="0"/>
              <w:adjustRightInd w:val="0"/>
              <w:spacing w:after="0"/>
              <w:ind w:firstLine="0"/>
              <w:rPr>
                <w:rFonts w:cs="Times New Roman"/>
                <w:sz w:val="16"/>
                <w:szCs w:val="16"/>
              </w:rPr>
            </w:pPr>
          </w:p>
        </w:tc>
        <w:tc>
          <w:tcPr>
            <w:tcW w:w="753" w:type="pct"/>
            <w:tcBorders>
              <w:top w:val="dashed" w:sz="4" w:space="0" w:color="auto"/>
              <w:left w:val="dashed" w:sz="4" w:space="0" w:color="auto"/>
              <w:bottom w:val="dashed" w:sz="4" w:space="0" w:color="auto"/>
              <w:right w:val="dashed" w:sz="4" w:space="0" w:color="auto"/>
            </w:tcBorders>
            <w:shd w:val="clear" w:color="auto" w:fill="FFFFFF" w:themeFill="background1"/>
          </w:tcPr>
          <w:p w14:paraId="547E0483" w14:textId="77777777" w:rsidR="00022F32" w:rsidRPr="0060092A" w:rsidRDefault="00022F32" w:rsidP="001B0881">
            <w:pPr>
              <w:spacing w:after="0"/>
              <w:ind w:firstLine="0"/>
              <w:jc w:val="left"/>
              <w:rPr>
                <w:sz w:val="16"/>
                <w:szCs w:val="16"/>
              </w:rPr>
            </w:pPr>
            <w:r w:rsidRPr="0060092A">
              <w:rPr>
                <w:sz w:val="16"/>
                <w:szCs w:val="16"/>
              </w:rPr>
              <w:t>Diseño Bimodal</w:t>
            </w:r>
          </w:p>
        </w:tc>
      </w:tr>
      <w:tr w:rsidR="006368B2" w:rsidRPr="0060092A" w14:paraId="274E6366" w14:textId="77777777" w:rsidTr="0060092A">
        <w:trPr>
          <w:trHeight w:val="598"/>
          <w:jc w:val="center"/>
        </w:trPr>
        <w:tc>
          <w:tcPr>
            <w:tcW w:w="1139" w:type="pct"/>
            <w:vMerge w:val="restart"/>
            <w:shd w:val="clear" w:color="auto" w:fill="FFFFFF" w:themeFill="background1"/>
            <w:vAlign w:val="center"/>
          </w:tcPr>
          <w:p w14:paraId="12A720DF" w14:textId="77777777" w:rsidR="006368B2" w:rsidRPr="0060092A" w:rsidRDefault="006368B2" w:rsidP="00A62E20">
            <w:pPr>
              <w:autoSpaceDE w:val="0"/>
              <w:autoSpaceDN w:val="0"/>
              <w:adjustRightInd w:val="0"/>
              <w:spacing w:after="0"/>
              <w:ind w:firstLine="0"/>
              <w:rPr>
                <w:rFonts w:cs="Times New Roman"/>
                <w:sz w:val="16"/>
                <w:szCs w:val="16"/>
              </w:rPr>
            </w:pPr>
            <w:r w:rsidRPr="0060092A">
              <w:rPr>
                <w:rFonts w:cs="Times New Roman"/>
                <w:sz w:val="16"/>
                <w:szCs w:val="16"/>
              </w:rPr>
              <w:t>Aplica diseños novedosos integrando los aspectos teóricos conceptuales y acordes con modalidades educativas, y necesidades de los usuarios y del contexto.</w:t>
            </w:r>
          </w:p>
          <w:p w14:paraId="56EE48EE" w14:textId="77777777" w:rsidR="006368B2" w:rsidRPr="0060092A" w:rsidRDefault="006368B2" w:rsidP="00A62E20">
            <w:pPr>
              <w:autoSpaceDE w:val="0"/>
              <w:autoSpaceDN w:val="0"/>
              <w:adjustRightInd w:val="0"/>
              <w:spacing w:after="0"/>
              <w:ind w:firstLine="0"/>
              <w:rPr>
                <w:rFonts w:cs="Times New Roman"/>
                <w:sz w:val="16"/>
                <w:szCs w:val="16"/>
              </w:rPr>
            </w:pPr>
          </w:p>
        </w:tc>
        <w:tc>
          <w:tcPr>
            <w:tcW w:w="81" w:type="pct"/>
            <w:vMerge w:val="restart"/>
            <w:shd w:val="clear" w:color="auto" w:fill="BFBFBF" w:themeFill="background1" w:themeFillShade="BF"/>
            <w:vAlign w:val="center"/>
          </w:tcPr>
          <w:p w14:paraId="2908EB2C" w14:textId="77777777" w:rsidR="006368B2" w:rsidRPr="0060092A" w:rsidRDefault="006368B2" w:rsidP="00A62E20">
            <w:pPr>
              <w:autoSpaceDE w:val="0"/>
              <w:autoSpaceDN w:val="0"/>
              <w:adjustRightInd w:val="0"/>
              <w:spacing w:after="0"/>
              <w:ind w:firstLine="0"/>
              <w:rPr>
                <w:rFonts w:cs="Times New Roman"/>
                <w:sz w:val="16"/>
                <w:szCs w:val="16"/>
              </w:rPr>
            </w:pPr>
          </w:p>
        </w:tc>
        <w:tc>
          <w:tcPr>
            <w:tcW w:w="1262" w:type="pct"/>
            <w:vMerge w:val="restart"/>
            <w:shd w:val="clear" w:color="auto" w:fill="FFFFFF" w:themeFill="background1"/>
            <w:vAlign w:val="center"/>
          </w:tcPr>
          <w:p w14:paraId="14608894" w14:textId="77777777" w:rsidR="006368B2" w:rsidRPr="0060092A" w:rsidRDefault="006368B2" w:rsidP="00A62E20">
            <w:pPr>
              <w:autoSpaceDE w:val="0"/>
              <w:autoSpaceDN w:val="0"/>
              <w:adjustRightInd w:val="0"/>
              <w:spacing w:after="0"/>
              <w:ind w:firstLine="0"/>
              <w:rPr>
                <w:rFonts w:cs="Times New Roman"/>
                <w:b/>
                <w:sz w:val="16"/>
                <w:szCs w:val="16"/>
              </w:rPr>
            </w:pPr>
            <w:r w:rsidRPr="0060092A">
              <w:rPr>
                <w:rFonts w:cs="Times New Roman"/>
                <w:b/>
                <w:sz w:val="16"/>
                <w:szCs w:val="16"/>
              </w:rPr>
              <w:t xml:space="preserve">Modalidades educativas:  </w:t>
            </w:r>
          </w:p>
          <w:p w14:paraId="10F2B31C" w14:textId="77777777" w:rsidR="006368B2" w:rsidRPr="0060092A" w:rsidRDefault="006368B2" w:rsidP="00D24C45">
            <w:pPr>
              <w:pStyle w:val="Prrafodelista"/>
              <w:numPr>
                <w:ilvl w:val="0"/>
                <w:numId w:val="69"/>
              </w:numPr>
              <w:autoSpaceDE w:val="0"/>
              <w:autoSpaceDN w:val="0"/>
              <w:adjustRightInd w:val="0"/>
              <w:spacing w:after="0"/>
              <w:rPr>
                <w:rFonts w:cs="Times New Roman"/>
                <w:sz w:val="16"/>
                <w:szCs w:val="16"/>
              </w:rPr>
            </w:pPr>
            <w:r w:rsidRPr="0060092A">
              <w:rPr>
                <w:rFonts w:cs="Times New Roman"/>
                <w:sz w:val="16"/>
                <w:szCs w:val="16"/>
              </w:rPr>
              <w:t>Presenciales</w:t>
            </w:r>
          </w:p>
          <w:p w14:paraId="4E7CEDBB" w14:textId="77777777" w:rsidR="006368B2" w:rsidRPr="0060092A" w:rsidRDefault="006368B2" w:rsidP="00D24C45">
            <w:pPr>
              <w:pStyle w:val="Prrafodelista"/>
              <w:numPr>
                <w:ilvl w:val="0"/>
                <w:numId w:val="69"/>
              </w:numPr>
              <w:autoSpaceDE w:val="0"/>
              <w:autoSpaceDN w:val="0"/>
              <w:adjustRightInd w:val="0"/>
              <w:spacing w:after="0"/>
              <w:rPr>
                <w:rFonts w:cs="Times New Roman"/>
                <w:sz w:val="16"/>
                <w:szCs w:val="16"/>
              </w:rPr>
            </w:pPr>
            <w:r w:rsidRPr="0060092A">
              <w:rPr>
                <w:rFonts w:cs="Times New Roman"/>
                <w:sz w:val="16"/>
                <w:szCs w:val="16"/>
              </w:rPr>
              <w:t>Bimodales y a</w:t>
            </w:r>
          </w:p>
          <w:p w14:paraId="506438E2" w14:textId="77777777" w:rsidR="006368B2" w:rsidRPr="0060092A" w:rsidRDefault="006368B2" w:rsidP="00D24C45">
            <w:pPr>
              <w:pStyle w:val="Prrafodelista"/>
              <w:numPr>
                <w:ilvl w:val="0"/>
                <w:numId w:val="69"/>
              </w:numPr>
              <w:autoSpaceDE w:val="0"/>
              <w:autoSpaceDN w:val="0"/>
              <w:adjustRightInd w:val="0"/>
              <w:spacing w:after="0"/>
              <w:rPr>
                <w:rFonts w:cs="Times New Roman"/>
                <w:sz w:val="16"/>
                <w:szCs w:val="16"/>
              </w:rPr>
            </w:pPr>
            <w:r w:rsidRPr="0060092A">
              <w:rPr>
                <w:rFonts w:cs="Times New Roman"/>
                <w:sz w:val="16"/>
                <w:szCs w:val="16"/>
              </w:rPr>
              <w:t>Distancia</w:t>
            </w:r>
          </w:p>
          <w:p w14:paraId="121FD38A" w14:textId="77777777" w:rsidR="006368B2" w:rsidRPr="0060092A" w:rsidRDefault="006368B2" w:rsidP="00A62E20">
            <w:pPr>
              <w:autoSpaceDE w:val="0"/>
              <w:autoSpaceDN w:val="0"/>
              <w:adjustRightInd w:val="0"/>
              <w:spacing w:after="0"/>
              <w:ind w:firstLine="0"/>
              <w:rPr>
                <w:rFonts w:cs="Times New Roman"/>
                <w:sz w:val="16"/>
                <w:szCs w:val="16"/>
              </w:rPr>
            </w:pPr>
          </w:p>
          <w:p w14:paraId="1FE2DD96" w14:textId="77777777" w:rsidR="006368B2" w:rsidRPr="0060092A" w:rsidRDefault="006368B2" w:rsidP="00A62E20">
            <w:pPr>
              <w:autoSpaceDE w:val="0"/>
              <w:autoSpaceDN w:val="0"/>
              <w:adjustRightInd w:val="0"/>
              <w:spacing w:after="0"/>
              <w:ind w:firstLine="0"/>
              <w:rPr>
                <w:rFonts w:cs="Times New Roman"/>
                <w:sz w:val="16"/>
                <w:szCs w:val="16"/>
              </w:rPr>
            </w:pPr>
          </w:p>
          <w:p w14:paraId="093263F8" w14:textId="77777777" w:rsidR="006368B2" w:rsidRPr="0060092A" w:rsidRDefault="006368B2" w:rsidP="00A62E20">
            <w:pPr>
              <w:autoSpaceDE w:val="0"/>
              <w:autoSpaceDN w:val="0"/>
              <w:adjustRightInd w:val="0"/>
              <w:spacing w:after="0"/>
              <w:ind w:firstLine="0"/>
              <w:rPr>
                <w:rFonts w:cs="Times New Roman"/>
                <w:b/>
                <w:sz w:val="16"/>
                <w:szCs w:val="16"/>
              </w:rPr>
            </w:pPr>
            <w:r w:rsidRPr="0060092A">
              <w:rPr>
                <w:rFonts w:cs="Times New Roman"/>
                <w:b/>
                <w:sz w:val="16"/>
                <w:szCs w:val="16"/>
              </w:rPr>
              <w:t>Contextos</w:t>
            </w:r>
          </w:p>
          <w:p w14:paraId="27357532" w14:textId="77777777" w:rsidR="006368B2" w:rsidRPr="0060092A" w:rsidRDefault="006368B2" w:rsidP="00A62E20">
            <w:pPr>
              <w:autoSpaceDE w:val="0"/>
              <w:autoSpaceDN w:val="0"/>
              <w:adjustRightInd w:val="0"/>
              <w:spacing w:after="0"/>
              <w:ind w:firstLine="0"/>
              <w:rPr>
                <w:rFonts w:cs="Times New Roman"/>
                <w:sz w:val="16"/>
                <w:szCs w:val="16"/>
              </w:rPr>
            </w:pPr>
          </w:p>
        </w:tc>
        <w:tc>
          <w:tcPr>
            <w:tcW w:w="1012" w:type="pct"/>
            <w:vMerge w:val="restart"/>
            <w:shd w:val="clear" w:color="auto" w:fill="FFFFFF" w:themeFill="background1"/>
            <w:vAlign w:val="center"/>
          </w:tcPr>
          <w:p w14:paraId="7DD56ECF" w14:textId="77777777" w:rsidR="006368B2" w:rsidRPr="0060092A" w:rsidRDefault="006368B2" w:rsidP="00A62E20">
            <w:pPr>
              <w:autoSpaceDE w:val="0"/>
              <w:autoSpaceDN w:val="0"/>
              <w:adjustRightInd w:val="0"/>
              <w:spacing w:after="0"/>
              <w:ind w:firstLine="0"/>
              <w:rPr>
                <w:rFonts w:cs="Times New Roman"/>
                <w:sz w:val="16"/>
                <w:szCs w:val="16"/>
              </w:rPr>
            </w:pPr>
            <w:r w:rsidRPr="0060092A">
              <w:rPr>
                <w:rFonts w:cs="Times New Roman"/>
                <w:sz w:val="16"/>
                <w:szCs w:val="16"/>
              </w:rPr>
              <w:t>*Muestra en el diseño la</w:t>
            </w:r>
          </w:p>
          <w:p w14:paraId="623325ED" w14:textId="77777777" w:rsidR="006368B2" w:rsidRPr="0060092A" w:rsidRDefault="006368B2" w:rsidP="00A62E20">
            <w:pPr>
              <w:autoSpaceDE w:val="0"/>
              <w:autoSpaceDN w:val="0"/>
              <w:adjustRightInd w:val="0"/>
              <w:spacing w:after="0"/>
              <w:ind w:firstLine="0"/>
              <w:rPr>
                <w:rFonts w:cs="Times New Roman"/>
                <w:sz w:val="16"/>
                <w:szCs w:val="16"/>
              </w:rPr>
            </w:pPr>
            <w:r w:rsidRPr="0060092A">
              <w:rPr>
                <w:rFonts w:cs="Times New Roman"/>
                <w:sz w:val="16"/>
                <w:szCs w:val="16"/>
              </w:rPr>
              <w:t>vinculación coherente de</w:t>
            </w:r>
          </w:p>
          <w:p w14:paraId="3BF9BFAB" w14:textId="77777777" w:rsidR="006368B2" w:rsidRPr="0060092A" w:rsidRDefault="006368B2" w:rsidP="00A62E20">
            <w:pPr>
              <w:autoSpaceDE w:val="0"/>
              <w:autoSpaceDN w:val="0"/>
              <w:adjustRightInd w:val="0"/>
              <w:spacing w:after="0"/>
              <w:ind w:firstLine="0"/>
              <w:rPr>
                <w:rFonts w:cs="Times New Roman"/>
                <w:sz w:val="16"/>
                <w:szCs w:val="16"/>
              </w:rPr>
            </w:pPr>
            <w:r w:rsidRPr="0060092A">
              <w:rPr>
                <w:rFonts w:cs="Times New Roman"/>
                <w:sz w:val="16"/>
                <w:szCs w:val="16"/>
              </w:rPr>
              <w:t>los espacios, modalidades y contextos</w:t>
            </w:r>
          </w:p>
          <w:p w14:paraId="07F023C8" w14:textId="77777777" w:rsidR="006368B2" w:rsidRPr="0060092A" w:rsidRDefault="006368B2" w:rsidP="00A62E20">
            <w:pPr>
              <w:autoSpaceDE w:val="0"/>
              <w:autoSpaceDN w:val="0"/>
              <w:adjustRightInd w:val="0"/>
              <w:spacing w:after="0"/>
              <w:ind w:firstLine="0"/>
              <w:rPr>
                <w:rFonts w:cs="Times New Roman"/>
                <w:sz w:val="16"/>
                <w:szCs w:val="16"/>
              </w:rPr>
            </w:pPr>
          </w:p>
          <w:p w14:paraId="4BDB5498" w14:textId="77777777" w:rsidR="006368B2" w:rsidRPr="0060092A" w:rsidRDefault="006368B2" w:rsidP="00A62E20">
            <w:pPr>
              <w:autoSpaceDE w:val="0"/>
              <w:autoSpaceDN w:val="0"/>
              <w:adjustRightInd w:val="0"/>
              <w:spacing w:after="0"/>
              <w:ind w:firstLine="0"/>
              <w:rPr>
                <w:rFonts w:cs="Times New Roman"/>
                <w:sz w:val="16"/>
                <w:szCs w:val="16"/>
              </w:rPr>
            </w:pPr>
          </w:p>
        </w:tc>
        <w:tc>
          <w:tcPr>
            <w:tcW w:w="753" w:type="pct"/>
            <w:vMerge w:val="restart"/>
            <w:tcBorders>
              <w:right w:val="dashed" w:sz="4" w:space="0" w:color="auto"/>
            </w:tcBorders>
            <w:shd w:val="clear" w:color="auto" w:fill="FFFFFF" w:themeFill="background1"/>
            <w:vAlign w:val="center"/>
          </w:tcPr>
          <w:p w14:paraId="0E985564" w14:textId="77777777" w:rsidR="006368B2" w:rsidRPr="0060092A" w:rsidRDefault="006368B2" w:rsidP="00A62E20">
            <w:pPr>
              <w:autoSpaceDE w:val="0"/>
              <w:autoSpaceDN w:val="0"/>
              <w:adjustRightInd w:val="0"/>
              <w:spacing w:after="0"/>
              <w:ind w:firstLine="0"/>
              <w:rPr>
                <w:rFonts w:cs="Times New Roman"/>
                <w:sz w:val="16"/>
                <w:szCs w:val="16"/>
              </w:rPr>
            </w:pPr>
            <w:r w:rsidRPr="0060092A">
              <w:rPr>
                <w:rFonts w:cs="Times New Roman"/>
                <w:sz w:val="16"/>
                <w:szCs w:val="16"/>
              </w:rPr>
              <w:t>*Busca soluciones y alternativas para modalidades educativas y contextos diversos.</w:t>
            </w:r>
          </w:p>
          <w:p w14:paraId="33973328" w14:textId="77777777" w:rsidR="006368B2" w:rsidRPr="0060092A" w:rsidRDefault="006368B2" w:rsidP="00A62E20">
            <w:pPr>
              <w:autoSpaceDE w:val="0"/>
              <w:autoSpaceDN w:val="0"/>
              <w:adjustRightInd w:val="0"/>
              <w:spacing w:after="0"/>
              <w:ind w:firstLine="0"/>
              <w:rPr>
                <w:rFonts w:cs="Times New Roman"/>
                <w:sz w:val="16"/>
                <w:szCs w:val="16"/>
              </w:rPr>
            </w:pPr>
            <w:r w:rsidRPr="0060092A">
              <w:rPr>
                <w:rFonts w:cs="Times New Roman"/>
                <w:sz w:val="16"/>
                <w:szCs w:val="16"/>
              </w:rPr>
              <w:t>*Trabaja en forma colaborativa e interdisciplinaria</w:t>
            </w:r>
          </w:p>
        </w:tc>
        <w:tc>
          <w:tcPr>
            <w:tcW w:w="753" w:type="pct"/>
            <w:tcBorders>
              <w:top w:val="dashed" w:sz="4" w:space="0" w:color="auto"/>
              <w:left w:val="dashed" w:sz="4" w:space="0" w:color="auto"/>
              <w:bottom w:val="dashed" w:sz="4" w:space="0" w:color="auto"/>
              <w:right w:val="dashed" w:sz="4" w:space="0" w:color="auto"/>
            </w:tcBorders>
            <w:shd w:val="clear" w:color="auto" w:fill="FFFFFF" w:themeFill="background1"/>
          </w:tcPr>
          <w:p w14:paraId="0B0752FC" w14:textId="77777777" w:rsidR="006368B2" w:rsidRPr="0060092A" w:rsidRDefault="006368B2" w:rsidP="00A62E20">
            <w:pPr>
              <w:spacing w:after="0"/>
              <w:ind w:firstLine="0"/>
              <w:jc w:val="left"/>
              <w:rPr>
                <w:sz w:val="16"/>
                <w:szCs w:val="16"/>
              </w:rPr>
            </w:pPr>
            <w:r w:rsidRPr="0060092A">
              <w:rPr>
                <w:sz w:val="16"/>
                <w:szCs w:val="16"/>
              </w:rPr>
              <w:t>Diseño y desarrollo de espacios</w:t>
            </w:r>
          </w:p>
          <w:p w14:paraId="305F7A58" w14:textId="77777777" w:rsidR="006368B2" w:rsidRPr="0060092A" w:rsidRDefault="006368B2" w:rsidP="00A62E20">
            <w:pPr>
              <w:autoSpaceDE w:val="0"/>
              <w:autoSpaceDN w:val="0"/>
              <w:adjustRightInd w:val="0"/>
              <w:spacing w:after="0"/>
              <w:ind w:firstLine="0"/>
              <w:rPr>
                <w:rFonts w:cs="Times New Roman"/>
                <w:sz w:val="16"/>
                <w:szCs w:val="16"/>
              </w:rPr>
            </w:pPr>
            <w:r w:rsidRPr="0060092A">
              <w:rPr>
                <w:sz w:val="16"/>
                <w:szCs w:val="16"/>
              </w:rPr>
              <w:t>educativos</w:t>
            </w:r>
          </w:p>
        </w:tc>
      </w:tr>
      <w:tr w:rsidR="006368B2" w:rsidRPr="0060092A" w14:paraId="3CD20C66" w14:textId="77777777" w:rsidTr="0060092A">
        <w:trPr>
          <w:trHeight w:val="597"/>
          <w:jc w:val="center"/>
        </w:trPr>
        <w:tc>
          <w:tcPr>
            <w:tcW w:w="1139" w:type="pct"/>
            <w:vMerge/>
            <w:shd w:val="clear" w:color="auto" w:fill="FFFFFF" w:themeFill="background1"/>
            <w:vAlign w:val="center"/>
          </w:tcPr>
          <w:p w14:paraId="2916C19D" w14:textId="77777777" w:rsidR="006368B2" w:rsidRPr="0060092A" w:rsidRDefault="006368B2" w:rsidP="00A62E20">
            <w:pPr>
              <w:autoSpaceDE w:val="0"/>
              <w:autoSpaceDN w:val="0"/>
              <w:adjustRightInd w:val="0"/>
              <w:spacing w:after="0"/>
              <w:ind w:firstLine="0"/>
              <w:rPr>
                <w:rFonts w:cs="Times New Roman"/>
                <w:sz w:val="16"/>
                <w:szCs w:val="16"/>
              </w:rPr>
            </w:pPr>
          </w:p>
        </w:tc>
        <w:tc>
          <w:tcPr>
            <w:tcW w:w="81" w:type="pct"/>
            <w:vMerge/>
            <w:shd w:val="clear" w:color="auto" w:fill="BFBFBF" w:themeFill="background1" w:themeFillShade="BF"/>
            <w:vAlign w:val="center"/>
          </w:tcPr>
          <w:p w14:paraId="74869460" w14:textId="77777777" w:rsidR="006368B2" w:rsidRPr="0060092A" w:rsidRDefault="006368B2" w:rsidP="00A62E20">
            <w:pPr>
              <w:autoSpaceDE w:val="0"/>
              <w:autoSpaceDN w:val="0"/>
              <w:adjustRightInd w:val="0"/>
              <w:spacing w:after="0"/>
              <w:ind w:firstLine="0"/>
              <w:rPr>
                <w:rFonts w:cs="Times New Roman"/>
                <w:sz w:val="16"/>
                <w:szCs w:val="16"/>
              </w:rPr>
            </w:pPr>
          </w:p>
        </w:tc>
        <w:tc>
          <w:tcPr>
            <w:tcW w:w="1262" w:type="pct"/>
            <w:vMerge/>
            <w:shd w:val="clear" w:color="auto" w:fill="FFFFFF" w:themeFill="background1"/>
            <w:vAlign w:val="center"/>
          </w:tcPr>
          <w:p w14:paraId="187F57B8" w14:textId="77777777" w:rsidR="006368B2" w:rsidRPr="0060092A" w:rsidRDefault="006368B2" w:rsidP="00A62E20">
            <w:pPr>
              <w:autoSpaceDE w:val="0"/>
              <w:autoSpaceDN w:val="0"/>
              <w:adjustRightInd w:val="0"/>
              <w:spacing w:after="0"/>
              <w:ind w:firstLine="0"/>
              <w:rPr>
                <w:rFonts w:cs="Times New Roman"/>
                <w:b/>
                <w:sz w:val="16"/>
                <w:szCs w:val="16"/>
              </w:rPr>
            </w:pPr>
          </w:p>
        </w:tc>
        <w:tc>
          <w:tcPr>
            <w:tcW w:w="1012" w:type="pct"/>
            <w:vMerge/>
            <w:shd w:val="clear" w:color="auto" w:fill="FFFFFF" w:themeFill="background1"/>
            <w:vAlign w:val="center"/>
          </w:tcPr>
          <w:p w14:paraId="54738AF4" w14:textId="77777777" w:rsidR="006368B2" w:rsidRPr="0060092A" w:rsidRDefault="006368B2" w:rsidP="00A62E20">
            <w:pPr>
              <w:autoSpaceDE w:val="0"/>
              <w:autoSpaceDN w:val="0"/>
              <w:adjustRightInd w:val="0"/>
              <w:spacing w:after="0"/>
              <w:ind w:firstLine="0"/>
              <w:rPr>
                <w:rFonts w:cs="Times New Roman"/>
                <w:sz w:val="16"/>
                <w:szCs w:val="16"/>
              </w:rPr>
            </w:pPr>
          </w:p>
        </w:tc>
        <w:tc>
          <w:tcPr>
            <w:tcW w:w="753" w:type="pct"/>
            <w:vMerge/>
            <w:tcBorders>
              <w:right w:val="dashed" w:sz="4" w:space="0" w:color="auto"/>
            </w:tcBorders>
            <w:shd w:val="clear" w:color="auto" w:fill="FFFFFF" w:themeFill="background1"/>
            <w:vAlign w:val="center"/>
          </w:tcPr>
          <w:p w14:paraId="46ABBD8F" w14:textId="77777777" w:rsidR="006368B2" w:rsidRPr="0060092A" w:rsidRDefault="006368B2" w:rsidP="00A62E20">
            <w:pPr>
              <w:autoSpaceDE w:val="0"/>
              <w:autoSpaceDN w:val="0"/>
              <w:adjustRightInd w:val="0"/>
              <w:spacing w:after="0"/>
              <w:ind w:firstLine="0"/>
              <w:rPr>
                <w:rFonts w:cs="Times New Roman"/>
                <w:sz w:val="16"/>
                <w:szCs w:val="16"/>
              </w:rPr>
            </w:pPr>
          </w:p>
        </w:tc>
        <w:tc>
          <w:tcPr>
            <w:tcW w:w="753" w:type="pct"/>
            <w:tcBorders>
              <w:top w:val="dashed" w:sz="4" w:space="0" w:color="auto"/>
              <w:left w:val="dashed" w:sz="4" w:space="0" w:color="auto"/>
              <w:bottom w:val="dashed" w:sz="4" w:space="0" w:color="auto"/>
              <w:right w:val="dashed" w:sz="4" w:space="0" w:color="auto"/>
            </w:tcBorders>
            <w:shd w:val="clear" w:color="auto" w:fill="FFFFFF" w:themeFill="background1"/>
          </w:tcPr>
          <w:p w14:paraId="255060A5" w14:textId="77777777" w:rsidR="006368B2" w:rsidRPr="0060092A" w:rsidRDefault="006368B2" w:rsidP="00A62E20">
            <w:pPr>
              <w:spacing w:after="0"/>
              <w:ind w:firstLine="0"/>
              <w:jc w:val="left"/>
              <w:rPr>
                <w:sz w:val="16"/>
                <w:szCs w:val="16"/>
              </w:rPr>
            </w:pPr>
            <w:r w:rsidRPr="0060092A">
              <w:rPr>
                <w:sz w:val="16"/>
                <w:szCs w:val="16"/>
              </w:rPr>
              <w:t>Fundamentos de Programación</w:t>
            </w:r>
          </w:p>
        </w:tc>
      </w:tr>
      <w:tr w:rsidR="006368B2" w:rsidRPr="0060092A" w14:paraId="013EBEE2" w14:textId="77777777" w:rsidTr="0060092A">
        <w:trPr>
          <w:trHeight w:val="335"/>
          <w:jc w:val="center"/>
        </w:trPr>
        <w:tc>
          <w:tcPr>
            <w:tcW w:w="1139" w:type="pct"/>
            <w:vMerge/>
            <w:shd w:val="clear" w:color="auto" w:fill="FFFFFF" w:themeFill="background1"/>
            <w:vAlign w:val="center"/>
          </w:tcPr>
          <w:p w14:paraId="06BBA33E" w14:textId="77777777" w:rsidR="006368B2" w:rsidRPr="0060092A" w:rsidRDefault="006368B2" w:rsidP="00A62E20">
            <w:pPr>
              <w:autoSpaceDE w:val="0"/>
              <w:autoSpaceDN w:val="0"/>
              <w:adjustRightInd w:val="0"/>
              <w:spacing w:after="0"/>
              <w:ind w:firstLine="0"/>
              <w:rPr>
                <w:rFonts w:cs="Times New Roman"/>
                <w:sz w:val="16"/>
                <w:szCs w:val="16"/>
              </w:rPr>
            </w:pPr>
          </w:p>
        </w:tc>
        <w:tc>
          <w:tcPr>
            <w:tcW w:w="81" w:type="pct"/>
            <w:vMerge/>
            <w:shd w:val="clear" w:color="auto" w:fill="BFBFBF" w:themeFill="background1" w:themeFillShade="BF"/>
            <w:vAlign w:val="center"/>
          </w:tcPr>
          <w:p w14:paraId="464FCBC1" w14:textId="77777777" w:rsidR="006368B2" w:rsidRPr="0060092A" w:rsidRDefault="006368B2" w:rsidP="00A62E20">
            <w:pPr>
              <w:autoSpaceDE w:val="0"/>
              <w:autoSpaceDN w:val="0"/>
              <w:adjustRightInd w:val="0"/>
              <w:spacing w:after="0"/>
              <w:ind w:firstLine="0"/>
              <w:rPr>
                <w:rFonts w:cs="Times New Roman"/>
                <w:sz w:val="16"/>
                <w:szCs w:val="16"/>
              </w:rPr>
            </w:pPr>
          </w:p>
        </w:tc>
        <w:tc>
          <w:tcPr>
            <w:tcW w:w="1262" w:type="pct"/>
            <w:vMerge/>
            <w:shd w:val="clear" w:color="auto" w:fill="FFFFFF" w:themeFill="background1"/>
            <w:vAlign w:val="center"/>
          </w:tcPr>
          <w:p w14:paraId="5C8C6B09" w14:textId="77777777" w:rsidR="006368B2" w:rsidRPr="0060092A" w:rsidRDefault="006368B2" w:rsidP="00A62E20">
            <w:pPr>
              <w:autoSpaceDE w:val="0"/>
              <w:autoSpaceDN w:val="0"/>
              <w:adjustRightInd w:val="0"/>
              <w:spacing w:after="0"/>
              <w:ind w:firstLine="0"/>
              <w:rPr>
                <w:rFonts w:cs="Times New Roman"/>
                <w:b/>
                <w:sz w:val="16"/>
                <w:szCs w:val="16"/>
              </w:rPr>
            </w:pPr>
          </w:p>
        </w:tc>
        <w:tc>
          <w:tcPr>
            <w:tcW w:w="1012" w:type="pct"/>
            <w:vMerge/>
            <w:shd w:val="clear" w:color="auto" w:fill="FFFFFF" w:themeFill="background1"/>
            <w:vAlign w:val="center"/>
          </w:tcPr>
          <w:p w14:paraId="3382A365" w14:textId="77777777" w:rsidR="006368B2" w:rsidRPr="0060092A" w:rsidRDefault="006368B2" w:rsidP="00A62E20">
            <w:pPr>
              <w:autoSpaceDE w:val="0"/>
              <w:autoSpaceDN w:val="0"/>
              <w:adjustRightInd w:val="0"/>
              <w:spacing w:after="0"/>
              <w:ind w:firstLine="0"/>
              <w:rPr>
                <w:rFonts w:cs="Times New Roman"/>
                <w:sz w:val="16"/>
                <w:szCs w:val="16"/>
              </w:rPr>
            </w:pPr>
          </w:p>
        </w:tc>
        <w:tc>
          <w:tcPr>
            <w:tcW w:w="753" w:type="pct"/>
            <w:vMerge/>
            <w:tcBorders>
              <w:right w:val="dashed" w:sz="4" w:space="0" w:color="auto"/>
            </w:tcBorders>
            <w:shd w:val="clear" w:color="auto" w:fill="FFFFFF" w:themeFill="background1"/>
            <w:vAlign w:val="center"/>
          </w:tcPr>
          <w:p w14:paraId="5C71F136" w14:textId="77777777" w:rsidR="006368B2" w:rsidRPr="0060092A" w:rsidRDefault="006368B2" w:rsidP="00A62E20">
            <w:pPr>
              <w:autoSpaceDE w:val="0"/>
              <w:autoSpaceDN w:val="0"/>
              <w:adjustRightInd w:val="0"/>
              <w:spacing w:after="0"/>
              <w:ind w:firstLine="0"/>
              <w:rPr>
                <w:rFonts w:cs="Times New Roman"/>
                <w:sz w:val="16"/>
                <w:szCs w:val="16"/>
              </w:rPr>
            </w:pPr>
          </w:p>
        </w:tc>
        <w:tc>
          <w:tcPr>
            <w:tcW w:w="753" w:type="pct"/>
            <w:tcBorders>
              <w:top w:val="dashed" w:sz="4" w:space="0" w:color="auto"/>
              <w:left w:val="dashed" w:sz="4" w:space="0" w:color="auto"/>
              <w:bottom w:val="dashed" w:sz="4" w:space="0" w:color="auto"/>
              <w:right w:val="dashed" w:sz="4" w:space="0" w:color="auto"/>
            </w:tcBorders>
            <w:shd w:val="clear" w:color="auto" w:fill="FFFFFF" w:themeFill="background1"/>
          </w:tcPr>
          <w:p w14:paraId="07F075A4" w14:textId="77777777" w:rsidR="006368B2" w:rsidRPr="0060092A" w:rsidRDefault="006368B2" w:rsidP="00A62E20">
            <w:pPr>
              <w:spacing w:after="0"/>
              <w:ind w:firstLine="0"/>
              <w:jc w:val="left"/>
              <w:rPr>
                <w:sz w:val="16"/>
                <w:szCs w:val="16"/>
              </w:rPr>
            </w:pPr>
            <w:r w:rsidRPr="0060092A">
              <w:rPr>
                <w:sz w:val="16"/>
                <w:szCs w:val="16"/>
              </w:rPr>
              <w:t>Diseño Bimodal</w:t>
            </w:r>
          </w:p>
        </w:tc>
      </w:tr>
      <w:tr w:rsidR="006368B2" w:rsidRPr="0060092A" w14:paraId="7A88F5A4" w14:textId="77777777" w:rsidTr="0060092A">
        <w:trPr>
          <w:trHeight w:val="335"/>
          <w:jc w:val="center"/>
        </w:trPr>
        <w:tc>
          <w:tcPr>
            <w:tcW w:w="1139" w:type="pct"/>
            <w:vMerge/>
            <w:shd w:val="clear" w:color="auto" w:fill="FFFFFF" w:themeFill="background1"/>
            <w:vAlign w:val="center"/>
          </w:tcPr>
          <w:p w14:paraId="62199465" w14:textId="77777777" w:rsidR="006368B2" w:rsidRPr="0060092A" w:rsidRDefault="006368B2" w:rsidP="00A62E20">
            <w:pPr>
              <w:autoSpaceDE w:val="0"/>
              <w:autoSpaceDN w:val="0"/>
              <w:adjustRightInd w:val="0"/>
              <w:spacing w:after="0"/>
              <w:ind w:firstLine="0"/>
              <w:rPr>
                <w:rFonts w:cs="Times New Roman"/>
                <w:sz w:val="16"/>
                <w:szCs w:val="16"/>
              </w:rPr>
            </w:pPr>
          </w:p>
        </w:tc>
        <w:tc>
          <w:tcPr>
            <w:tcW w:w="81" w:type="pct"/>
            <w:vMerge/>
            <w:shd w:val="clear" w:color="auto" w:fill="BFBFBF" w:themeFill="background1" w:themeFillShade="BF"/>
            <w:vAlign w:val="center"/>
          </w:tcPr>
          <w:p w14:paraId="0DA123B1" w14:textId="77777777" w:rsidR="006368B2" w:rsidRPr="0060092A" w:rsidRDefault="006368B2" w:rsidP="00A62E20">
            <w:pPr>
              <w:autoSpaceDE w:val="0"/>
              <w:autoSpaceDN w:val="0"/>
              <w:adjustRightInd w:val="0"/>
              <w:spacing w:after="0"/>
              <w:ind w:firstLine="0"/>
              <w:rPr>
                <w:rFonts w:cs="Times New Roman"/>
                <w:sz w:val="16"/>
                <w:szCs w:val="16"/>
              </w:rPr>
            </w:pPr>
          </w:p>
        </w:tc>
        <w:tc>
          <w:tcPr>
            <w:tcW w:w="1262" w:type="pct"/>
            <w:vMerge/>
            <w:shd w:val="clear" w:color="auto" w:fill="FFFFFF" w:themeFill="background1"/>
            <w:vAlign w:val="center"/>
          </w:tcPr>
          <w:p w14:paraId="4C4CEA3D" w14:textId="77777777" w:rsidR="006368B2" w:rsidRPr="0060092A" w:rsidRDefault="006368B2" w:rsidP="00A62E20">
            <w:pPr>
              <w:autoSpaceDE w:val="0"/>
              <w:autoSpaceDN w:val="0"/>
              <w:adjustRightInd w:val="0"/>
              <w:spacing w:after="0"/>
              <w:ind w:firstLine="0"/>
              <w:rPr>
                <w:rFonts w:cs="Times New Roman"/>
                <w:b/>
                <w:sz w:val="16"/>
                <w:szCs w:val="16"/>
              </w:rPr>
            </w:pPr>
          </w:p>
        </w:tc>
        <w:tc>
          <w:tcPr>
            <w:tcW w:w="1012" w:type="pct"/>
            <w:vMerge/>
            <w:shd w:val="clear" w:color="auto" w:fill="FFFFFF" w:themeFill="background1"/>
            <w:vAlign w:val="center"/>
          </w:tcPr>
          <w:p w14:paraId="50895670" w14:textId="77777777" w:rsidR="006368B2" w:rsidRPr="0060092A" w:rsidRDefault="006368B2" w:rsidP="00A62E20">
            <w:pPr>
              <w:autoSpaceDE w:val="0"/>
              <w:autoSpaceDN w:val="0"/>
              <w:adjustRightInd w:val="0"/>
              <w:spacing w:after="0"/>
              <w:ind w:firstLine="0"/>
              <w:rPr>
                <w:rFonts w:cs="Times New Roman"/>
                <w:sz w:val="16"/>
                <w:szCs w:val="16"/>
              </w:rPr>
            </w:pPr>
          </w:p>
        </w:tc>
        <w:tc>
          <w:tcPr>
            <w:tcW w:w="753" w:type="pct"/>
            <w:vMerge/>
            <w:tcBorders>
              <w:right w:val="dashed" w:sz="4" w:space="0" w:color="auto"/>
            </w:tcBorders>
            <w:shd w:val="clear" w:color="auto" w:fill="FFFFFF" w:themeFill="background1"/>
            <w:vAlign w:val="center"/>
          </w:tcPr>
          <w:p w14:paraId="38C1F859" w14:textId="77777777" w:rsidR="006368B2" w:rsidRPr="0060092A" w:rsidRDefault="006368B2" w:rsidP="00A62E20">
            <w:pPr>
              <w:autoSpaceDE w:val="0"/>
              <w:autoSpaceDN w:val="0"/>
              <w:adjustRightInd w:val="0"/>
              <w:spacing w:after="0"/>
              <w:ind w:firstLine="0"/>
              <w:rPr>
                <w:rFonts w:cs="Times New Roman"/>
                <w:sz w:val="16"/>
                <w:szCs w:val="16"/>
              </w:rPr>
            </w:pPr>
          </w:p>
        </w:tc>
        <w:tc>
          <w:tcPr>
            <w:tcW w:w="753" w:type="pct"/>
            <w:tcBorders>
              <w:top w:val="dashed" w:sz="4" w:space="0" w:color="auto"/>
              <w:left w:val="dashed" w:sz="4" w:space="0" w:color="auto"/>
              <w:bottom w:val="dashed" w:sz="4" w:space="0" w:color="auto"/>
              <w:right w:val="dashed" w:sz="4" w:space="0" w:color="auto"/>
            </w:tcBorders>
            <w:shd w:val="clear" w:color="auto" w:fill="FFFFFF" w:themeFill="background1"/>
          </w:tcPr>
          <w:p w14:paraId="4C2A1A70" w14:textId="77777777" w:rsidR="006368B2" w:rsidRPr="0060092A" w:rsidRDefault="006368B2" w:rsidP="006368B2">
            <w:pPr>
              <w:spacing w:after="0"/>
              <w:ind w:firstLine="0"/>
              <w:jc w:val="left"/>
              <w:rPr>
                <w:sz w:val="16"/>
                <w:szCs w:val="16"/>
              </w:rPr>
            </w:pPr>
            <w:r w:rsidRPr="0060092A">
              <w:rPr>
                <w:sz w:val="16"/>
                <w:szCs w:val="16"/>
              </w:rPr>
              <w:t>TIC y la Inclusividad</w:t>
            </w:r>
          </w:p>
        </w:tc>
      </w:tr>
      <w:tr w:rsidR="00014DDD" w:rsidRPr="0060092A" w14:paraId="6AF5D46C" w14:textId="77777777" w:rsidTr="0060092A">
        <w:trPr>
          <w:trHeight w:val="662"/>
          <w:jc w:val="center"/>
        </w:trPr>
        <w:tc>
          <w:tcPr>
            <w:tcW w:w="1139" w:type="pct"/>
            <w:shd w:val="clear" w:color="auto" w:fill="FFFFFF" w:themeFill="background1"/>
            <w:vAlign w:val="center"/>
          </w:tcPr>
          <w:p w14:paraId="0919DA6E" w14:textId="7A02C9C8" w:rsidR="00014DDD" w:rsidRPr="0060092A" w:rsidRDefault="0060092A" w:rsidP="0060092A">
            <w:pPr>
              <w:autoSpaceDE w:val="0"/>
              <w:autoSpaceDN w:val="0"/>
              <w:adjustRightInd w:val="0"/>
              <w:spacing w:after="0"/>
              <w:ind w:firstLine="0"/>
              <w:jc w:val="left"/>
              <w:rPr>
                <w:rFonts w:cs="Times New Roman"/>
                <w:sz w:val="16"/>
                <w:szCs w:val="16"/>
              </w:rPr>
            </w:pPr>
            <w:r w:rsidRPr="0060092A">
              <w:rPr>
                <w:rFonts w:cs="Times New Roman"/>
                <w:sz w:val="16"/>
                <w:szCs w:val="16"/>
              </w:rPr>
              <w:t>Aplica enfoques</w:t>
            </w:r>
            <w:r w:rsidR="00014DDD" w:rsidRPr="0060092A">
              <w:rPr>
                <w:rFonts w:cs="Times New Roman"/>
                <w:sz w:val="16"/>
                <w:szCs w:val="16"/>
              </w:rPr>
              <w:t xml:space="preserve"> pedagógicos, metodologías y modelos propios del diseño con eficacia</w:t>
            </w:r>
          </w:p>
          <w:p w14:paraId="0C8FE7CE" w14:textId="77777777" w:rsidR="00014DDD" w:rsidRPr="0060092A" w:rsidRDefault="00014DDD" w:rsidP="006874DA">
            <w:pPr>
              <w:autoSpaceDE w:val="0"/>
              <w:autoSpaceDN w:val="0"/>
              <w:adjustRightInd w:val="0"/>
              <w:spacing w:after="0"/>
              <w:ind w:firstLine="0"/>
              <w:rPr>
                <w:rFonts w:cs="Times New Roman"/>
                <w:sz w:val="16"/>
                <w:szCs w:val="16"/>
              </w:rPr>
            </w:pPr>
          </w:p>
        </w:tc>
        <w:tc>
          <w:tcPr>
            <w:tcW w:w="81" w:type="pct"/>
            <w:shd w:val="clear" w:color="auto" w:fill="BFBFBF" w:themeFill="background1" w:themeFillShade="BF"/>
            <w:vAlign w:val="center"/>
          </w:tcPr>
          <w:p w14:paraId="41004F19" w14:textId="77777777" w:rsidR="00014DDD" w:rsidRPr="0060092A" w:rsidRDefault="00014DDD" w:rsidP="006874DA">
            <w:pPr>
              <w:autoSpaceDE w:val="0"/>
              <w:autoSpaceDN w:val="0"/>
              <w:adjustRightInd w:val="0"/>
              <w:spacing w:after="0"/>
              <w:ind w:firstLine="0"/>
              <w:rPr>
                <w:rFonts w:cs="Times New Roman"/>
                <w:sz w:val="16"/>
                <w:szCs w:val="16"/>
              </w:rPr>
            </w:pPr>
          </w:p>
        </w:tc>
        <w:tc>
          <w:tcPr>
            <w:tcW w:w="1262" w:type="pct"/>
            <w:shd w:val="clear" w:color="auto" w:fill="FFFFFF" w:themeFill="background1"/>
            <w:vAlign w:val="center"/>
          </w:tcPr>
          <w:p w14:paraId="2D3A39C9" w14:textId="77777777" w:rsidR="00014DDD" w:rsidRPr="0060092A" w:rsidRDefault="00014DDD" w:rsidP="006874DA">
            <w:pPr>
              <w:autoSpaceDE w:val="0"/>
              <w:autoSpaceDN w:val="0"/>
              <w:adjustRightInd w:val="0"/>
              <w:spacing w:after="0"/>
              <w:ind w:firstLine="0"/>
              <w:rPr>
                <w:rFonts w:cs="Times New Roman"/>
                <w:b/>
                <w:sz w:val="16"/>
                <w:szCs w:val="16"/>
              </w:rPr>
            </w:pPr>
            <w:r w:rsidRPr="0060092A">
              <w:rPr>
                <w:rFonts w:cs="Times New Roman"/>
                <w:b/>
                <w:sz w:val="16"/>
                <w:szCs w:val="16"/>
              </w:rPr>
              <w:t>Enfoques Pedagógicos</w:t>
            </w:r>
          </w:p>
          <w:p w14:paraId="67C0C651" w14:textId="77777777" w:rsidR="00014DDD" w:rsidRPr="0060092A" w:rsidRDefault="00014DDD" w:rsidP="006874DA">
            <w:pPr>
              <w:autoSpaceDE w:val="0"/>
              <w:autoSpaceDN w:val="0"/>
              <w:adjustRightInd w:val="0"/>
              <w:spacing w:after="0"/>
              <w:ind w:firstLine="0"/>
              <w:rPr>
                <w:rFonts w:cs="Times New Roman"/>
                <w:sz w:val="16"/>
                <w:szCs w:val="16"/>
              </w:rPr>
            </w:pPr>
          </w:p>
          <w:p w14:paraId="565D8E90" w14:textId="77777777" w:rsidR="00014DDD" w:rsidRPr="0060092A" w:rsidRDefault="00014DDD" w:rsidP="00B46493">
            <w:pPr>
              <w:autoSpaceDE w:val="0"/>
              <w:autoSpaceDN w:val="0"/>
              <w:adjustRightInd w:val="0"/>
              <w:spacing w:after="0"/>
              <w:ind w:firstLine="0"/>
              <w:rPr>
                <w:rFonts w:cs="Times New Roman"/>
                <w:b/>
                <w:sz w:val="16"/>
                <w:szCs w:val="16"/>
              </w:rPr>
            </w:pPr>
            <w:r w:rsidRPr="0060092A">
              <w:rPr>
                <w:rFonts w:cs="Times New Roman"/>
                <w:b/>
                <w:sz w:val="16"/>
                <w:szCs w:val="16"/>
              </w:rPr>
              <w:t>Metodología del diseño</w:t>
            </w:r>
          </w:p>
          <w:p w14:paraId="308D56CC" w14:textId="77777777" w:rsidR="00014DDD" w:rsidRPr="0060092A" w:rsidRDefault="00014DDD" w:rsidP="00B46493">
            <w:pPr>
              <w:autoSpaceDE w:val="0"/>
              <w:autoSpaceDN w:val="0"/>
              <w:adjustRightInd w:val="0"/>
              <w:spacing w:after="0"/>
              <w:ind w:firstLine="0"/>
              <w:rPr>
                <w:rFonts w:cs="Times New Roman"/>
                <w:sz w:val="16"/>
                <w:szCs w:val="16"/>
              </w:rPr>
            </w:pPr>
          </w:p>
          <w:p w14:paraId="5A6738EF" w14:textId="77777777" w:rsidR="00014DDD" w:rsidRPr="0060092A" w:rsidRDefault="00014DDD" w:rsidP="00B46493">
            <w:pPr>
              <w:autoSpaceDE w:val="0"/>
              <w:autoSpaceDN w:val="0"/>
              <w:adjustRightInd w:val="0"/>
              <w:spacing w:after="0"/>
              <w:ind w:firstLine="0"/>
              <w:rPr>
                <w:rFonts w:cs="Times New Roman"/>
                <w:b/>
                <w:sz w:val="16"/>
                <w:szCs w:val="16"/>
              </w:rPr>
            </w:pPr>
            <w:r w:rsidRPr="0060092A">
              <w:rPr>
                <w:rFonts w:cs="Times New Roman"/>
                <w:b/>
                <w:sz w:val="16"/>
                <w:szCs w:val="16"/>
              </w:rPr>
              <w:t>Modelos</w:t>
            </w:r>
          </w:p>
        </w:tc>
        <w:tc>
          <w:tcPr>
            <w:tcW w:w="1012" w:type="pct"/>
            <w:shd w:val="clear" w:color="auto" w:fill="FFFFFF" w:themeFill="background1"/>
            <w:vAlign w:val="center"/>
          </w:tcPr>
          <w:p w14:paraId="530E5944" w14:textId="77777777" w:rsidR="00014DDD" w:rsidRPr="0060092A" w:rsidRDefault="00014DDD" w:rsidP="00082DBB">
            <w:pPr>
              <w:autoSpaceDE w:val="0"/>
              <w:autoSpaceDN w:val="0"/>
              <w:adjustRightInd w:val="0"/>
              <w:spacing w:after="0"/>
              <w:ind w:firstLine="0"/>
              <w:rPr>
                <w:rFonts w:cs="Times New Roman"/>
                <w:sz w:val="16"/>
                <w:szCs w:val="16"/>
              </w:rPr>
            </w:pPr>
            <w:r w:rsidRPr="0060092A">
              <w:rPr>
                <w:rFonts w:cs="Times New Roman"/>
                <w:sz w:val="16"/>
                <w:szCs w:val="16"/>
              </w:rPr>
              <w:t>Aporta transformaciones al currículo en función del uso de las TIC para mejorar los procesos de aprendizaje en espacios educativos</w:t>
            </w:r>
          </w:p>
        </w:tc>
        <w:tc>
          <w:tcPr>
            <w:tcW w:w="753" w:type="pct"/>
            <w:tcBorders>
              <w:right w:val="dashed" w:sz="4" w:space="0" w:color="auto"/>
            </w:tcBorders>
            <w:shd w:val="clear" w:color="auto" w:fill="FFFFFF" w:themeFill="background1"/>
            <w:vAlign w:val="center"/>
          </w:tcPr>
          <w:p w14:paraId="3B31B01E" w14:textId="77777777" w:rsidR="00014DDD" w:rsidRPr="0060092A" w:rsidRDefault="00014DDD" w:rsidP="006874DA">
            <w:pPr>
              <w:autoSpaceDE w:val="0"/>
              <w:autoSpaceDN w:val="0"/>
              <w:adjustRightInd w:val="0"/>
              <w:spacing w:after="0"/>
              <w:ind w:firstLine="0"/>
              <w:rPr>
                <w:rFonts w:cs="Times New Roman"/>
                <w:sz w:val="16"/>
                <w:szCs w:val="16"/>
              </w:rPr>
            </w:pPr>
            <w:r w:rsidRPr="0060092A">
              <w:rPr>
                <w:rFonts w:cs="Times New Roman"/>
                <w:sz w:val="16"/>
                <w:szCs w:val="16"/>
              </w:rPr>
              <w:t>*Trabaja en forma colaborativa e interdisciplinaria</w:t>
            </w:r>
          </w:p>
        </w:tc>
        <w:tc>
          <w:tcPr>
            <w:tcW w:w="753" w:type="pct"/>
            <w:tcBorders>
              <w:top w:val="dashed" w:sz="4" w:space="0" w:color="auto"/>
              <w:left w:val="dashed" w:sz="4" w:space="0" w:color="auto"/>
              <w:bottom w:val="dashed" w:sz="4" w:space="0" w:color="auto"/>
              <w:right w:val="dashed" w:sz="4" w:space="0" w:color="auto"/>
            </w:tcBorders>
            <w:shd w:val="clear" w:color="auto" w:fill="FFFFFF" w:themeFill="background1"/>
          </w:tcPr>
          <w:p w14:paraId="797E50C6" w14:textId="77777777" w:rsidR="00014DDD" w:rsidRPr="0060092A" w:rsidRDefault="00014DDD" w:rsidP="006874DA">
            <w:pPr>
              <w:autoSpaceDE w:val="0"/>
              <w:autoSpaceDN w:val="0"/>
              <w:adjustRightInd w:val="0"/>
              <w:spacing w:after="0"/>
              <w:ind w:firstLine="0"/>
              <w:rPr>
                <w:rFonts w:cs="Times New Roman"/>
                <w:sz w:val="16"/>
                <w:szCs w:val="16"/>
              </w:rPr>
            </w:pPr>
          </w:p>
        </w:tc>
      </w:tr>
    </w:tbl>
    <w:p w14:paraId="32B1D85F" w14:textId="0EDA25DE" w:rsidR="00C457BC" w:rsidRDefault="007F1B1C" w:rsidP="0024508B">
      <w:pPr>
        <w:pStyle w:val="Prrafodelista"/>
        <w:autoSpaceDE w:val="0"/>
        <w:autoSpaceDN w:val="0"/>
        <w:adjustRightInd w:val="0"/>
        <w:spacing w:after="0"/>
        <w:ind w:firstLine="0"/>
        <w:rPr>
          <w:rFonts w:cs="Times New Roman"/>
          <w:sz w:val="16"/>
          <w:szCs w:val="16"/>
        </w:rPr>
      </w:pPr>
      <w:r>
        <w:rPr>
          <w:rFonts w:cs="Times New Roman"/>
          <w:sz w:val="16"/>
          <w:szCs w:val="16"/>
        </w:rPr>
        <w:t xml:space="preserve">Nota. </w:t>
      </w:r>
      <w:r w:rsidR="0024508B">
        <w:rPr>
          <w:rFonts w:cs="Times New Roman"/>
          <w:sz w:val="16"/>
          <w:szCs w:val="16"/>
        </w:rPr>
        <w:t xml:space="preserve">Es indispensable que </w:t>
      </w:r>
      <w:r>
        <w:rPr>
          <w:rFonts w:cs="Times New Roman"/>
          <w:sz w:val="16"/>
          <w:szCs w:val="16"/>
        </w:rPr>
        <w:t xml:space="preserve">diseñen todos los aprendizajes esperados para que puedan </w:t>
      </w:r>
      <w:r w:rsidR="0060092A">
        <w:rPr>
          <w:rFonts w:cs="Times New Roman"/>
          <w:sz w:val="16"/>
          <w:szCs w:val="16"/>
        </w:rPr>
        <w:t>determinar que</w:t>
      </w:r>
      <w:r>
        <w:rPr>
          <w:rFonts w:cs="Times New Roman"/>
          <w:sz w:val="16"/>
          <w:szCs w:val="16"/>
        </w:rPr>
        <w:t xml:space="preserve"> unidades de aprendizaje las desarrollaran.</w:t>
      </w:r>
    </w:p>
    <w:p w14:paraId="7B04FA47" w14:textId="77777777" w:rsidR="0024508B" w:rsidRPr="0024508B" w:rsidRDefault="0024508B" w:rsidP="0024508B">
      <w:pPr>
        <w:pStyle w:val="Prrafodelista"/>
        <w:autoSpaceDE w:val="0"/>
        <w:autoSpaceDN w:val="0"/>
        <w:adjustRightInd w:val="0"/>
        <w:spacing w:after="0"/>
        <w:ind w:firstLine="0"/>
        <w:rPr>
          <w:rFonts w:cs="Times New Roman"/>
          <w:sz w:val="16"/>
          <w:szCs w:val="16"/>
        </w:rPr>
      </w:pPr>
    </w:p>
    <w:p w14:paraId="0207EC2F" w14:textId="77777777" w:rsidR="001764ED" w:rsidRPr="009D1FED" w:rsidRDefault="009D1FED" w:rsidP="001764ED">
      <w:pPr>
        <w:rPr>
          <w:b/>
        </w:rPr>
      </w:pPr>
      <w:r w:rsidRPr="009D1FED">
        <w:rPr>
          <w:b/>
        </w:rPr>
        <w:t>Para los criterios/aprendizajes esperados s</w:t>
      </w:r>
      <w:r w:rsidR="001764ED" w:rsidRPr="009D1FED">
        <w:rPr>
          <w:b/>
        </w:rPr>
        <w:t>e recomienda considerar las siguientes características de redacción</w:t>
      </w:r>
      <w:r w:rsidR="00AF63FB">
        <w:rPr>
          <w:b/>
        </w:rPr>
        <w:t xml:space="preserve"> (ver </w:t>
      </w:r>
      <w:r w:rsidR="003C72DD">
        <w:rPr>
          <w:b/>
        </w:rPr>
        <w:t>más</w:t>
      </w:r>
      <w:r w:rsidR="00AF63FB">
        <w:rPr>
          <w:b/>
        </w:rPr>
        <w:t xml:space="preserve"> consideraciones para el diseño</w:t>
      </w:r>
      <w:r w:rsidR="0075727C">
        <w:rPr>
          <w:b/>
        </w:rPr>
        <w:t xml:space="preserve"> y </w:t>
      </w:r>
      <w:r w:rsidR="003C72DD">
        <w:rPr>
          <w:b/>
        </w:rPr>
        <w:t>redacción</w:t>
      </w:r>
      <w:r w:rsidR="0075727C">
        <w:rPr>
          <w:b/>
        </w:rPr>
        <w:t xml:space="preserve"> en el </w:t>
      </w:r>
      <w:r w:rsidR="0075727C" w:rsidRPr="00F93621">
        <w:rPr>
          <w:b/>
          <w:i/>
        </w:rPr>
        <w:t xml:space="preserve">Anexo </w:t>
      </w:r>
      <w:r w:rsidR="00F93621" w:rsidRPr="00F93621">
        <w:rPr>
          <w:b/>
          <w:i/>
        </w:rPr>
        <w:t>O “</w:t>
      </w:r>
      <w:r w:rsidR="0075727C" w:rsidRPr="00F93621">
        <w:rPr>
          <w:i/>
        </w:rPr>
        <w:t>Guía para la planeación del Programa Sintético y de la Secuencia Didáctica para los Programas Educativos de la Universidad Autónoma del Carmen</w:t>
      </w:r>
      <w:r w:rsidR="00F93621" w:rsidRPr="00F93621">
        <w:rPr>
          <w:i/>
        </w:rPr>
        <w:t>”</w:t>
      </w:r>
      <w:r w:rsidR="0075727C">
        <w:rPr>
          <w:b/>
        </w:rPr>
        <w:t>:</w:t>
      </w:r>
      <w:r w:rsidR="001764ED" w:rsidRPr="009D1FED">
        <w:rPr>
          <w:b/>
        </w:rPr>
        <w:t xml:space="preserve"> </w:t>
      </w:r>
    </w:p>
    <w:p w14:paraId="3D14BEC1" w14:textId="77777777" w:rsidR="001764ED" w:rsidRPr="00E376B5" w:rsidRDefault="001764ED" w:rsidP="001764ED">
      <w:pPr>
        <w:pStyle w:val="Prrafodelista"/>
        <w:numPr>
          <w:ilvl w:val="0"/>
          <w:numId w:val="23"/>
        </w:numPr>
      </w:pPr>
      <w:r w:rsidRPr="00E376B5">
        <w:t xml:space="preserve">Que tengan relación con la naturaleza y orientación del PE, los contenidos de aprendizaje. </w:t>
      </w:r>
    </w:p>
    <w:p w14:paraId="6C48E203" w14:textId="77777777" w:rsidR="001764ED" w:rsidRPr="00E376B5" w:rsidRDefault="001764ED" w:rsidP="001764ED">
      <w:pPr>
        <w:pStyle w:val="Prrafodelista"/>
        <w:numPr>
          <w:ilvl w:val="0"/>
          <w:numId w:val="23"/>
        </w:numPr>
      </w:pPr>
      <w:r w:rsidRPr="00E376B5">
        <w:t xml:space="preserve">Que sean observables y evaluables. </w:t>
      </w:r>
    </w:p>
    <w:p w14:paraId="57EF6A36" w14:textId="77777777" w:rsidR="001764ED" w:rsidRPr="00E376B5" w:rsidRDefault="001764ED" w:rsidP="001764ED">
      <w:pPr>
        <w:pStyle w:val="Prrafodelista"/>
        <w:numPr>
          <w:ilvl w:val="0"/>
          <w:numId w:val="23"/>
        </w:numPr>
      </w:pPr>
      <w:r w:rsidRPr="00E376B5">
        <w:t xml:space="preserve">Congruentes con el nivel educativo. </w:t>
      </w:r>
    </w:p>
    <w:p w14:paraId="7DA18525" w14:textId="77777777" w:rsidR="001764ED" w:rsidRDefault="001764ED" w:rsidP="001764ED">
      <w:pPr>
        <w:pStyle w:val="Prrafodelista"/>
        <w:numPr>
          <w:ilvl w:val="0"/>
          <w:numId w:val="23"/>
        </w:numPr>
      </w:pPr>
      <w:r w:rsidRPr="00E376B5">
        <w:t>Nivel de complejidad y profundidad congruente con el PE.</w:t>
      </w:r>
    </w:p>
    <w:p w14:paraId="669411FB" w14:textId="77777777" w:rsidR="001764ED" w:rsidRDefault="001764ED" w:rsidP="001764ED">
      <w:r w:rsidRPr="00522804">
        <w:rPr>
          <w:b/>
        </w:rPr>
        <w:lastRenderedPageBreak/>
        <w:t>Para la presentación del perfil de egreso en la propuesta de programa educativo</w:t>
      </w:r>
      <w:r w:rsidRPr="00E376B5">
        <w:t xml:space="preserve">, deberá </w:t>
      </w:r>
      <w:r w:rsidR="00522804">
        <w:t xml:space="preserve">redactar de manera general </w:t>
      </w:r>
      <w:r w:rsidR="00131337">
        <w:t xml:space="preserve">lo que será capaz de realizar el egresado del PE; y </w:t>
      </w:r>
      <w:r w:rsidRPr="00E376B5">
        <w:t>diseñar una tabla donde describa primero las competencias genéricas, después las competencias interdisciplinarias y por último las específicas.</w:t>
      </w:r>
    </w:p>
    <w:p w14:paraId="5869794D" w14:textId="77777777" w:rsidR="00FB6640" w:rsidRPr="0057622D" w:rsidRDefault="009D1FED" w:rsidP="00767E8F">
      <w:pPr>
        <w:ind w:firstLine="0"/>
        <w:rPr>
          <w:b/>
        </w:rPr>
      </w:pPr>
      <w:r w:rsidRPr="0057622D">
        <w:rPr>
          <w:b/>
        </w:rPr>
        <w:t>Consideraciones</w:t>
      </w:r>
      <w:r w:rsidR="00907596" w:rsidRPr="0057622D">
        <w:rPr>
          <w:b/>
        </w:rPr>
        <w:t xml:space="preserve"> generales específicamente de este apartado:</w:t>
      </w:r>
    </w:p>
    <w:p w14:paraId="2B119FA7" w14:textId="68517CEF" w:rsidR="000D29F2" w:rsidRDefault="00917573" w:rsidP="00D24C45">
      <w:pPr>
        <w:pStyle w:val="Prrafodelista"/>
        <w:numPr>
          <w:ilvl w:val="0"/>
          <w:numId w:val="72"/>
        </w:numPr>
        <w:autoSpaceDE w:val="0"/>
        <w:autoSpaceDN w:val="0"/>
        <w:adjustRightInd w:val="0"/>
        <w:spacing w:after="0"/>
      </w:pPr>
      <w:r w:rsidRPr="002775E9">
        <w:t xml:space="preserve">Una vez </w:t>
      </w:r>
      <w:r w:rsidR="008351D5" w:rsidRPr="002775E9">
        <w:t xml:space="preserve">identificadas las competencias, y descritas de acuerdo a los tres tipos: genéricas, interdisciplinarias y específicas, será necesario planear las unidades de aprendizaje y otras actividades de aprendizaje que harán que los estudiantes las logren dominar y concretar en aprendizajes </w:t>
      </w:r>
      <w:r w:rsidRPr="002775E9">
        <w:t>esperados.</w:t>
      </w:r>
      <w:r w:rsidR="000D29F2" w:rsidRPr="002775E9">
        <w:t xml:space="preserve"> (</w:t>
      </w:r>
      <w:r w:rsidR="002775E9" w:rsidRPr="00AD16CC">
        <w:rPr>
          <w:i/>
        </w:rPr>
        <w:t>Ver</w:t>
      </w:r>
      <w:r w:rsidR="000D29F2" w:rsidRPr="00AD16CC">
        <w:rPr>
          <w:i/>
        </w:rPr>
        <w:t xml:space="preserve"> el </w:t>
      </w:r>
      <w:r w:rsidR="0060092A" w:rsidRPr="00AD16CC">
        <w:rPr>
          <w:i/>
        </w:rPr>
        <w:t>apartado</w:t>
      </w:r>
      <w:r w:rsidR="00EF050E">
        <w:rPr>
          <w:i/>
        </w:rPr>
        <w:t xml:space="preserve"> </w:t>
      </w:r>
      <w:r w:rsidR="00EF050E">
        <w:rPr>
          <w:i/>
        </w:rPr>
        <w:fldChar w:fldCharType="begin"/>
      </w:r>
      <w:r w:rsidR="00EF050E">
        <w:rPr>
          <w:i/>
        </w:rPr>
        <w:instrText xml:space="preserve"> REF _Ref21711335 \n \h </w:instrText>
      </w:r>
      <w:r w:rsidR="00EF050E">
        <w:rPr>
          <w:i/>
        </w:rPr>
      </w:r>
      <w:r w:rsidR="00EF050E">
        <w:rPr>
          <w:i/>
        </w:rPr>
        <w:fldChar w:fldCharType="separate"/>
      </w:r>
      <w:r w:rsidR="00495955">
        <w:rPr>
          <w:i/>
        </w:rPr>
        <w:t>4.7.3.2</w:t>
      </w:r>
      <w:r w:rsidR="00EF050E">
        <w:rPr>
          <w:i/>
        </w:rPr>
        <w:fldChar w:fldCharType="end"/>
      </w:r>
      <w:r w:rsidR="00EF050E">
        <w:rPr>
          <w:i/>
        </w:rPr>
        <w:t xml:space="preserve"> </w:t>
      </w:r>
      <w:r w:rsidR="002775E9" w:rsidRPr="00AD16CC">
        <w:rPr>
          <w:i/>
        </w:rPr>
        <w:t>“</w:t>
      </w:r>
      <w:r w:rsidR="000D29F2" w:rsidRPr="00AD16CC">
        <w:rPr>
          <w:i/>
        </w:rPr>
        <w:t>Esquema de consistencia por competencias de egreso</w:t>
      </w:r>
      <w:r w:rsidR="002775E9" w:rsidRPr="00AD16CC">
        <w:rPr>
          <w:i/>
        </w:rPr>
        <w:t>”</w:t>
      </w:r>
      <w:r w:rsidR="00EF050E">
        <w:rPr>
          <w:i/>
        </w:rPr>
        <w:t>)</w:t>
      </w:r>
    </w:p>
    <w:p w14:paraId="568C698B" w14:textId="77777777" w:rsidR="002775E9" w:rsidRDefault="002775E9" w:rsidP="00907596">
      <w:pPr>
        <w:autoSpaceDE w:val="0"/>
        <w:autoSpaceDN w:val="0"/>
        <w:adjustRightInd w:val="0"/>
        <w:spacing w:after="0"/>
        <w:ind w:firstLine="0"/>
      </w:pPr>
    </w:p>
    <w:p w14:paraId="381980AE" w14:textId="77777777" w:rsidR="00907596" w:rsidRDefault="00907596" w:rsidP="00D24C45">
      <w:pPr>
        <w:pStyle w:val="Prrafodelista"/>
        <w:numPr>
          <w:ilvl w:val="0"/>
          <w:numId w:val="72"/>
        </w:numPr>
        <w:autoSpaceDE w:val="0"/>
        <w:autoSpaceDN w:val="0"/>
        <w:adjustRightInd w:val="0"/>
        <w:spacing w:after="0"/>
      </w:pPr>
      <w:r>
        <w:t xml:space="preserve">Los saberes indicados en cada competencia, son los que se distribuirán e incluirán en cada aprendizaje esperado y en el Programa Sintético de las Unidades de Aprendizaje </w:t>
      </w:r>
      <w:r w:rsidRPr="00AD16CC">
        <w:rPr>
          <w:i/>
        </w:rPr>
        <w:t>(“Apartado F. Aprendizaje por Competencias”</w:t>
      </w:r>
      <w:r>
        <w:t>) donde se contribuya a su desarrollo.</w:t>
      </w:r>
    </w:p>
    <w:p w14:paraId="1A939487" w14:textId="77777777" w:rsidR="00907596" w:rsidRDefault="00907596" w:rsidP="00907596">
      <w:pPr>
        <w:autoSpaceDE w:val="0"/>
        <w:autoSpaceDN w:val="0"/>
        <w:adjustRightInd w:val="0"/>
        <w:spacing w:after="0"/>
        <w:ind w:firstLine="0"/>
      </w:pPr>
    </w:p>
    <w:p w14:paraId="25D178FD" w14:textId="33D0DF98" w:rsidR="00907596" w:rsidRDefault="00907596" w:rsidP="00D24C45">
      <w:pPr>
        <w:pStyle w:val="Prrafodelista"/>
        <w:numPr>
          <w:ilvl w:val="0"/>
          <w:numId w:val="72"/>
        </w:numPr>
        <w:autoSpaceDE w:val="0"/>
        <w:autoSpaceDN w:val="0"/>
        <w:adjustRightInd w:val="0"/>
        <w:spacing w:after="0"/>
      </w:pPr>
      <w:r>
        <w:t>Los criterios/aprendizajes esperados de cada competencia (específica o interdisciplinaria) que integran el Programa Educativo se distribuirán e incluirán en los Programas Sintéticos (</w:t>
      </w:r>
      <w:r w:rsidRPr="00AD16CC">
        <w:t xml:space="preserve">“Apartado Evaluación </w:t>
      </w:r>
      <w:r w:rsidR="00EF050E" w:rsidRPr="00AD16CC">
        <w:t>del Aprendizaje</w:t>
      </w:r>
      <w:r w:rsidRPr="00AD16CC">
        <w:t xml:space="preserve">”) </w:t>
      </w:r>
      <w:r w:rsidRPr="00860E80">
        <w:t>de las Unidades de Aprendizaje</w:t>
      </w:r>
      <w:r>
        <w:t xml:space="preserve"> que conforman el PE.</w:t>
      </w:r>
    </w:p>
    <w:p w14:paraId="6AA258D8" w14:textId="77777777" w:rsidR="00AD16CC" w:rsidRDefault="00AD16CC" w:rsidP="00AD16CC">
      <w:pPr>
        <w:pStyle w:val="Prrafodelista"/>
      </w:pPr>
    </w:p>
    <w:p w14:paraId="0C5E3D03" w14:textId="77777777" w:rsidR="00907596" w:rsidRDefault="00907596" w:rsidP="00D24C45">
      <w:pPr>
        <w:pStyle w:val="Prrafodelista"/>
        <w:numPr>
          <w:ilvl w:val="0"/>
          <w:numId w:val="72"/>
        </w:numPr>
        <w:autoSpaceDE w:val="0"/>
        <w:autoSpaceDN w:val="0"/>
        <w:adjustRightInd w:val="0"/>
        <w:spacing w:after="0"/>
      </w:pPr>
      <w:r>
        <w:t>*Los criterios/aprendizajes esperados serán desarrollados y evaluados en cada secuencia didáctica.</w:t>
      </w:r>
      <w:r w:rsidR="00AD16CC">
        <w:t xml:space="preserve"> (ver el Ejemplo</w:t>
      </w:r>
      <w:r w:rsidR="00687C83">
        <w:t xml:space="preserve"> del Programa Educativo de Negocios Internacionales de la UNACAR</w:t>
      </w:r>
      <w:r w:rsidR="00AD16CC">
        <w:t xml:space="preserve"> Anexo a </w:t>
      </w:r>
      <w:r w:rsidR="00687C83">
        <w:t>esta</w:t>
      </w:r>
      <w:r w:rsidR="00AD16CC">
        <w:t xml:space="preserve"> Gu</w:t>
      </w:r>
      <w:r w:rsidR="00687C83">
        <w:t>ía)</w:t>
      </w:r>
    </w:p>
    <w:p w14:paraId="6FFBD3EC" w14:textId="77777777" w:rsidR="00B52B1B" w:rsidRDefault="00B52B1B" w:rsidP="00B52B1B">
      <w:pPr>
        <w:pStyle w:val="Prrafodelista"/>
      </w:pPr>
    </w:p>
    <w:p w14:paraId="041B9D4E" w14:textId="77777777" w:rsidR="00B52B1B" w:rsidRPr="00860E80" w:rsidRDefault="00964194" w:rsidP="00D24C45">
      <w:pPr>
        <w:pStyle w:val="Prrafodelista"/>
        <w:numPr>
          <w:ilvl w:val="0"/>
          <w:numId w:val="72"/>
        </w:numPr>
        <w:autoSpaceDE w:val="0"/>
        <w:autoSpaceDN w:val="0"/>
        <w:adjustRightInd w:val="0"/>
        <w:spacing w:after="0"/>
      </w:pPr>
      <w:r>
        <w:t xml:space="preserve">Para la elaboración de </w:t>
      </w:r>
      <w:r w:rsidR="00AF63FB">
        <w:t>Apoyarse de</w:t>
      </w:r>
      <w:r w:rsidR="00B52B1B">
        <w:t xml:space="preserve"> la Guía para la planeación del Programa Sintético</w:t>
      </w:r>
      <w:r w:rsidR="00EE06F6">
        <w:t xml:space="preserve"> y de la Secuencia Didáctica para los Programas</w:t>
      </w:r>
      <w:r>
        <w:t xml:space="preserve"> Educativos de la Universidad Autónoma del Carmen.</w:t>
      </w:r>
    </w:p>
    <w:p w14:paraId="324EB905" w14:textId="77777777" w:rsidR="00322519" w:rsidRDefault="00322519" w:rsidP="001561C2">
      <w:pPr>
        <w:pStyle w:val="Ttulo4"/>
      </w:pPr>
      <w:bookmarkStart w:id="70" w:name="_Toc5120866"/>
      <w:bookmarkStart w:id="71" w:name="_Ref21711335"/>
      <w:r w:rsidRPr="001A51C5">
        <w:t>Esquema de consistencia por competencias de egreso</w:t>
      </w:r>
      <w:bookmarkEnd w:id="70"/>
      <w:bookmarkEnd w:id="71"/>
    </w:p>
    <w:p w14:paraId="753CF1E7" w14:textId="77777777" w:rsidR="00322519" w:rsidRPr="00E5716A" w:rsidRDefault="00322519" w:rsidP="00322519">
      <w:r>
        <w:t>El perfil de egreso</w:t>
      </w:r>
      <w:r w:rsidR="00145201">
        <w:t xml:space="preserve"> como se ha indicado en párrafos anteriores</w:t>
      </w:r>
      <w:r>
        <w:t xml:space="preserve"> se formula</w:t>
      </w:r>
      <w:r w:rsidR="00954964">
        <w:t xml:space="preserve"> en competencias que debe</w:t>
      </w:r>
      <w:r w:rsidRPr="00E5716A">
        <w:t xml:space="preserve"> desarrollar el estudiante para la v</w:t>
      </w:r>
      <w:r>
        <w:t xml:space="preserve">ida y su ejercicio profesional, es por ello que los perfiles de egreso de nivel superior en la UNACAR, se componen </w:t>
      </w:r>
      <w:r w:rsidRPr="00E5716A">
        <w:t>por competencias gené</w:t>
      </w:r>
      <w:r>
        <w:t>ricas, interdisciplinarias y específicas, y</w:t>
      </w:r>
      <w:r w:rsidRPr="00E5716A">
        <w:t xml:space="preserve"> a partir de ést</w:t>
      </w:r>
      <w:r>
        <w:t>as, se determinan los saberes</w:t>
      </w:r>
      <w:r w:rsidRPr="00E5716A">
        <w:t xml:space="preserve"> que se relacionan con cada una para que</w:t>
      </w:r>
      <w:r>
        <w:t>, posteriormente, se definan las unidades de aprendizaje.</w:t>
      </w:r>
    </w:p>
    <w:p w14:paraId="0927C8C8" w14:textId="77777777" w:rsidR="00322519" w:rsidRDefault="00322519" w:rsidP="00322519">
      <w:r w:rsidRPr="00994EFE">
        <w:t xml:space="preserve">En este esquema podremos identificar </w:t>
      </w:r>
      <w:r>
        <w:t>como las unidades de aprendizaje</w:t>
      </w:r>
      <w:r w:rsidRPr="00994EFE">
        <w:t xml:space="preserve"> impactan en las competencias de egreso</w:t>
      </w:r>
      <w:r>
        <w:t xml:space="preserve">, como evidencia </w:t>
      </w:r>
      <w:r w:rsidRPr="0099023E">
        <w:t>de la relación que existe entre, el pe</w:t>
      </w:r>
      <w:r>
        <w:t>rfil de egreso y las unidades de aprendizaje propuesta</w:t>
      </w:r>
      <w:r w:rsidRPr="0099023E">
        <w:t>s.</w:t>
      </w:r>
    </w:p>
    <w:p w14:paraId="4104373C" w14:textId="0266D5F1" w:rsidR="00322519" w:rsidRDefault="00322519" w:rsidP="00322519">
      <w:r>
        <w:t>Para elaborar este esquema primero deberán diseñar</w:t>
      </w:r>
      <w:r w:rsidR="00954964">
        <w:t xml:space="preserve"> y asignar</w:t>
      </w:r>
      <w:r>
        <w:t xml:space="preserve"> las claves de </w:t>
      </w:r>
      <w:r w:rsidR="00954964">
        <w:t>cada competencia interdisciplinaria y específica</w:t>
      </w:r>
      <w:r>
        <w:t xml:space="preserve">, una vez que se tengan las claves se elabora un recuadro con clave, nombre de la competencia  ya sea interdisciplinarias y específicas, como se muestra a continuación en la </w:t>
      </w:r>
      <w:r>
        <w:fldChar w:fldCharType="begin"/>
      </w:r>
      <w:r>
        <w:instrText xml:space="preserve"> REF _Ref5725887 \h </w:instrText>
      </w:r>
      <w:r>
        <w:fldChar w:fldCharType="separate"/>
      </w:r>
      <w:r w:rsidR="00495955">
        <w:t xml:space="preserve">Tabla </w:t>
      </w:r>
      <w:r w:rsidR="00495955">
        <w:rPr>
          <w:noProof/>
        </w:rPr>
        <w:t>12</w:t>
      </w:r>
      <w:r w:rsidR="00495955">
        <w:t xml:space="preserve"> </w:t>
      </w:r>
      <w:r>
        <w:fldChar w:fldCharType="end"/>
      </w:r>
      <w:r>
        <w:t xml:space="preserve">. </w:t>
      </w:r>
    </w:p>
    <w:p w14:paraId="1F186005" w14:textId="77777777" w:rsidR="00322519" w:rsidRPr="009D77EA" w:rsidRDefault="00322519" w:rsidP="00322519">
      <w:pPr>
        <w:rPr>
          <w:b/>
        </w:rPr>
      </w:pPr>
      <w:r w:rsidRPr="009D77EA">
        <w:rPr>
          <w:b/>
        </w:rPr>
        <w:t>Se sugiere para la elaboración de claves la siguiente metodología:</w:t>
      </w:r>
    </w:p>
    <w:p w14:paraId="18459188" w14:textId="77777777" w:rsidR="00322519" w:rsidRDefault="00322519" w:rsidP="00D24C45">
      <w:pPr>
        <w:pStyle w:val="Prrafodelista"/>
        <w:numPr>
          <w:ilvl w:val="0"/>
          <w:numId w:val="71"/>
        </w:numPr>
      </w:pPr>
      <w:r w:rsidRPr="003826FE">
        <w:rPr>
          <w:b/>
        </w:rPr>
        <w:t>Para las Competencias Interdisciplinarias</w:t>
      </w:r>
      <w:r>
        <w:t xml:space="preserve"> colocar las 5 primeras letras de la palabra INTERDISCIPLINARIAS; 3 letras que identifiquen al Programa Educativo; por ejemplo el PE de la Licenciatura de Negocios Internacionales se utilizó </w:t>
      </w:r>
      <w:r w:rsidRPr="003826FE">
        <w:rPr>
          <w:b/>
        </w:rPr>
        <w:t>LNI,</w:t>
      </w:r>
      <w:r>
        <w:t xml:space="preserve"> para el caso de la Licenciatura en Ingeniería en Computación, pudiera ser </w:t>
      </w:r>
      <w:r w:rsidRPr="003826FE">
        <w:rPr>
          <w:b/>
        </w:rPr>
        <w:t xml:space="preserve">LIC o ICO </w:t>
      </w:r>
      <w:r w:rsidRPr="00F416DC">
        <w:t xml:space="preserve">y el número de la </w:t>
      </w:r>
      <w:r w:rsidRPr="00F416DC">
        <w:lastRenderedPageBreak/>
        <w:t>Competencia</w:t>
      </w:r>
      <w:r w:rsidRPr="003826FE">
        <w:rPr>
          <w:b/>
        </w:rPr>
        <w:t xml:space="preserve"> (indicarlos de forma consecutiva) y colocar un </w:t>
      </w:r>
      <w:r w:rsidR="00AB62DF" w:rsidRPr="003826FE">
        <w:rPr>
          <w:b/>
        </w:rPr>
        <w:t>guion</w:t>
      </w:r>
      <w:r w:rsidRPr="003826FE">
        <w:rPr>
          <w:b/>
        </w:rPr>
        <w:t xml:space="preserve"> </w:t>
      </w:r>
      <w:r w:rsidRPr="00F416DC">
        <w:t>después de cada aspecto</w:t>
      </w:r>
      <w:r>
        <w:t>.</w:t>
      </w:r>
    </w:p>
    <w:p w14:paraId="34829658" w14:textId="509EE95F" w:rsidR="00550C1E" w:rsidRPr="00D8300C" w:rsidRDefault="00D8300C" w:rsidP="00D8300C">
      <w:pPr>
        <w:pStyle w:val="Descripcin"/>
        <w:keepNext/>
      </w:pPr>
      <w:bookmarkStart w:id="72" w:name="_Toc21714422"/>
      <w:r w:rsidRPr="00D8300C">
        <w:t xml:space="preserve">Tabla </w:t>
      </w:r>
      <w:r w:rsidR="004F57A1">
        <w:fldChar w:fldCharType="begin"/>
      </w:r>
      <w:r w:rsidR="004F57A1">
        <w:instrText xml:space="preserve"> SEQ Tabla \* ARABIC </w:instrText>
      </w:r>
      <w:r w:rsidR="004F57A1">
        <w:fldChar w:fldCharType="separate"/>
      </w:r>
      <w:r w:rsidR="00495955">
        <w:rPr>
          <w:noProof/>
        </w:rPr>
        <w:t>8</w:t>
      </w:r>
      <w:r w:rsidR="004F57A1">
        <w:rPr>
          <w:noProof/>
        </w:rPr>
        <w:fldChar w:fldCharType="end"/>
      </w:r>
      <w:r w:rsidR="00AC556C" w:rsidRPr="00D8300C">
        <w:t xml:space="preserve"> Ejemplo de Clave de competencia</w:t>
      </w:r>
      <w:r w:rsidR="004B1E14" w:rsidRPr="00D8300C">
        <w:t xml:space="preserve"> Interdisciplinaria</w:t>
      </w:r>
      <w:r w:rsidR="00550C1E" w:rsidRPr="00D8300C">
        <w:t xml:space="preserve"> de la  Licenciatura en Diseño y Desarrollo de Espacios Educativos con TIC:</w:t>
      </w:r>
      <w:bookmarkEnd w:id="72"/>
    </w:p>
    <w:p w14:paraId="41522BE6" w14:textId="77777777" w:rsidR="00322519" w:rsidRDefault="00550C1E" w:rsidP="004006FA">
      <w:pPr>
        <w:pBdr>
          <w:top w:val="single" w:sz="4" w:space="1" w:color="auto"/>
          <w:left w:val="single" w:sz="4" w:space="4" w:color="auto"/>
          <w:bottom w:val="single" w:sz="4" w:space="1" w:color="auto"/>
          <w:right w:val="single" w:sz="4" w:space="1" w:color="auto"/>
        </w:pBdr>
        <w:shd w:val="clear" w:color="auto" w:fill="BDD6EE" w:themeFill="accent1" w:themeFillTint="66"/>
        <w:spacing w:after="120" w:line="240" w:lineRule="atLeast"/>
        <w:jc w:val="center"/>
        <w:rPr>
          <w:b/>
        </w:rPr>
      </w:pPr>
      <w:r>
        <w:rPr>
          <w:b/>
        </w:rPr>
        <w:t xml:space="preserve"> INTER-LD</w:t>
      </w:r>
      <w:r w:rsidR="000C40FE">
        <w:rPr>
          <w:b/>
        </w:rPr>
        <w:t>E</w:t>
      </w:r>
      <w:r w:rsidR="00322519" w:rsidRPr="00F416DC">
        <w:rPr>
          <w:b/>
        </w:rPr>
        <w:t>-1</w:t>
      </w:r>
    </w:p>
    <w:p w14:paraId="30DCCCAD" w14:textId="77777777" w:rsidR="00187D61" w:rsidRPr="00187D61" w:rsidRDefault="00187D61" w:rsidP="00187D61">
      <w:pPr>
        <w:pStyle w:val="Prrafodelista"/>
        <w:ind w:left="1429" w:firstLine="0"/>
      </w:pPr>
    </w:p>
    <w:p w14:paraId="326279D3" w14:textId="77777777" w:rsidR="00322519" w:rsidRDefault="00322519" w:rsidP="00D24C45">
      <w:pPr>
        <w:pStyle w:val="Prrafodelista"/>
        <w:numPr>
          <w:ilvl w:val="0"/>
          <w:numId w:val="71"/>
        </w:numPr>
      </w:pPr>
      <w:r w:rsidRPr="003826FE">
        <w:rPr>
          <w:b/>
        </w:rPr>
        <w:t xml:space="preserve">Para las Competencias </w:t>
      </w:r>
      <w:r w:rsidR="00DE1980" w:rsidRPr="003826FE">
        <w:rPr>
          <w:b/>
        </w:rPr>
        <w:t>Específicas</w:t>
      </w:r>
      <w:r>
        <w:t xml:space="preserve"> colocar juntas la primera letra de la palabra </w:t>
      </w:r>
      <w:r w:rsidRPr="00541715">
        <w:t>Competencia</w:t>
      </w:r>
      <w:r>
        <w:t xml:space="preserve">, la primera letra de la palabra </w:t>
      </w:r>
      <w:r w:rsidRPr="00541715">
        <w:t>Especifica</w:t>
      </w:r>
      <w:r>
        <w:t>; 3 letras que identifiquen al Programa Educativo y deben ser las mismas letras que utilizaron para la identificación de las interdisciplinarias</w:t>
      </w:r>
      <w:r w:rsidRPr="003826FE">
        <w:rPr>
          <w:b/>
        </w:rPr>
        <w:t xml:space="preserve"> </w:t>
      </w:r>
      <w:r w:rsidRPr="00F416DC">
        <w:t>y el número de la Competencia</w:t>
      </w:r>
      <w:r w:rsidRPr="003826FE">
        <w:rPr>
          <w:b/>
        </w:rPr>
        <w:t xml:space="preserve"> (indicarlos de forma consecutiva) y colocar un </w:t>
      </w:r>
      <w:r w:rsidR="00540140" w:rsidRPr="003826FE">
        <w:rPr>
          <w:b/>
        </w:rPr>
        <w:t>guion</w:t>
      </w:r>
      <w:r w:rsidRPr="003826FE">
        <w:rPr>
          <w:b/>
        </w:rPr>
        <w:t xml:space="preserve"> </w:t>
      </w:r>
      <w:r w:rsidRPr="00F416DC">
        <w:t>después de cada aspecto</w:t>
      </w:r>
      <w:r>
        <w:t>.</w:t>
      </w:r>
    </w:p>
    <w:p w14:paraId="72604EF9" w14:textId="4F6D9044" w:rsidR="00AC556C" w:rsidRPr="00D8300C" w:rsidRDefault="00D8300C" w:rsidP="00D8300C">
      <w:pPr>
        <w:pStyle w:val="Descripcin"/>
        <w:keepNext/>
        <w:jc w:val="both"/>
      </w:pPr>
      <w:bookmarkStart w:id="73" w:name="_Toc21714423"/>
      <w:r w:rsidRPr="00D8300C">
        <w:t xml:space="preserve">Tabla </w:t>
      </w:r>
      <w:r w:rsidR="004F57A1">
        <w:fldChar w:fldCharType="begin"/>
      </w:r>
      <w:r w:rsidR="004F57A1">
        <w:instrText xml:space="preserve"> SEQ Tabla \* ARABIC </w:instrText>
      </w:r>
      <w:r w:rsidR="004F57A1">
        <w:fldChar w:fldCharType="separate"/>
      </w:r>
      <w:r w:rsidR="00495955">
        <w:rPr>
          <w:noProof/>
        </w:rPr>
        <w:t>9</w:t>
      </w:r>
      <w:r w:rsidR="004F57A1">
        <w:rPr>
          <w:noProof/>
        </w:rPr>
        <w:fldChar w:fldCharType="end"/>
      </w:r>
      <w:r w:rsidR="00AC556C" w:rsidRPr="00D8300C">
        <w:t xml:space="preserve"> </w:t>
      </w:r>
      <w:r w:rsidR="003826FE" w:rsidRPr="00D8300C">
        <w:t xml:space="preserve">Ejemplo de Clave de competencia </w:t>
      </w:r>
      <w:r w:rsidR="00E47752" w:rsidRPr="00D8300C">
        <w:t>Específica</w:t>
      </w:r>
      <w:r w:rsidR="003826FE" w:rsidRPr="00D8300C">
        <w:t xml:space="preserve"> de la  Licenciatura en Diseño y Desarrollo de Espacios Educativos con TIC</w:t>
      </w:r>
      <w:r w:rsidR="00905FE0" w:rsidRPr="00D8300C">
        <w:t>:</w:t>
      </w:r>
      <w:bookmarkEnd w:id="73"/>
    </w:p>
    <w:p w14:paraId="68F6712B" w14:textId="77777777" w:rsidR="00322519" w:rsidRDefault="00905FE0" w:rsidP="004006FA">
      <w:pPr>
        <w:pBdr>
          <w:top w:val="single" w:sz="4" w:space="1" w:color="auto"/>
          <w:left w:val="single" w:sz="4" w:space="4" w:color="auto"/>
          <w:bottom w:val="single" w:sz="4" w:space="1" w:color="auto"/>
          <w:right w:val="single" w:sz="4" w:space="4" w:color="auto"/>
        </w:pBdr>
        <w:shd w:val="clear" w:color="auto" w:fill="BDD6EE" w:themeFill="accent1" w:themeFillTint="66"/>
        <w:jc w:val="center"/>
        <w:rPr>
          <w:b/>
        </w:rPr>
      </w:pPr>
      <w:r>
        <w:rPr>
          <w:b/>
        </w:rPr>
        <w:t>CE-LDE</w:t>
      </w:r>
      <w:r w:rsidR="00322519" w:rsidRPr="009D77EA">
        <w:rPr>
          <w:b/>
        </w:rPr>
        <w:t>-1</w:t>
      </w:r>
      <w:r w:rsidR="00322519">
        <w:rPr>
          <w:b/>
        </w:rPr>
        <w:t xml:space="preserve">               </w:t>
      </w:r>
    </w:p>
    <w:p w14:paraId="2AE45F88" w14:textId="77777777" w:rsidR="00322519" w:rsidRDefault="00D8300C" w:rsidP="00322519">
      <w:pPr>
        <w:rPr>
          <w:b/>
        </w:rPr>
      </w:pPr>
      <w:r>
        <w:rPr>
          <w:b/>
        </w:rPr>
        <w:t>Asimismo,</w:t>
      </w:r>
      <w:r w:rsidR="00322519">
        <w:rPr>
          <w:b/>
        </w:rPr>
        <w:t xml:space="preserve"> aplica metodología similar para la creación de claves de los criterios/aprendizajes esperados de cada competencia.</w:t>
      </w:r>
    </w:p>
    <w:p w14:paraId="5DD3E56C" w14:textId="77777777" w:rsidR="00322519" w:rsidRDefault="00322519" w:rsidP="00D24C45">
      <w:pPr>
        <w:pStyle w:val="Prrafodelista"/>
        <w:numPr>
          <w:ilvl w:val="0"/>
          <w:numId w:val="71"/>
        </w:numPr>
      </w:pPr>
      <w:r w:rsidRPr="00905FE0">
        <w:rPr>
          <w:b/>
        </w:rPr>
        <w:t>Para las Interdisicplinar</w:t>
      </w:r>
      <w:r w:rsidR="007A4CD4">
        <w:rPr>
          <w:b/>
        </w:rPr>
        <w:t>ia</w:t>
      </w:r>
      <w:r w:rsidRPr="00905FE0">
        <w:rPr>
          <w:b/>
        </w:rPr>
        <w:t xml:space="preserve">s </w:t>
      </w:r>
      <w:r>
        <w:t xml:space="preserve">colocar juntas las 5 primeras letras de la palabra INTERDISCIPLINARIAS tal como las indicaron en la clave de la competencia, colocar el </w:t>
      </w:r>
      <w:r w:rsidR="00F241D8">
        <w:t>guion</w:t>
      </w:r>
      <w:r>
        <w:t xml:space="preserve">, las 3 letras que identifiquen al Programa Educativo y deben ser las mismas letras que utilizaron para la identificación de las </w:t>
      </w:r>
      <w:r w:rsidRPr="00905FE0">
        <w:rPr>
          <w:b/>
        </w:rPr>
        <w:t xml:space="preserve">interdisciplinarias y </w:t>
      </w:r>
      <w:r w:rsidR="00F241D8" w:rsidRPr="00905FE0">
        <w:rPr>
          <w:b/>
        </w:rPr>
        <w:t>específicas</w:t>
      </w:r>
      <w:r w:rsidRPr="00905FE0">
        <w:rPr>
          <w:b/>
        </w:rPr>
        <w:t>,</w:t>
      </w:r>
      <w:r w:rsidRPr="00AE0029">
        <w:t xml:space="preserve"> </w:t>
      </w:r>
      <w:r>
        <w:t xml:space="preserve">colocan otro </w:t>
      </w:r>
      <w:r w:rsidR="00F241D8">
        <w:t>guion</w:t>
      </w:r>
      <w:r>
        <w:t>; y en seguida colocan</w:t>
      </w:r>
      <w:r w:rsidRPr="00905FE0">
        <w:rPr>
          <w:b/>
        </w:rPr>
        <w:t xml:space="preserve"> </w:t>
      </w:r>
      <w:r w:rsidRPr="00F416DC">
        <w:t>el número de la Competencia</w:t>
      </w:r>
      <w:r>
        <w:t>, y el número del aprendizaje esperado (también se indican de manera consecutiva)</w:t>
      </w:r>
    </w:p>
    <w:p w14:paraId="16B34516" w14:textId="6B3B4686" w:rsidR="004B1E14" w:rsidRPr="00D8300C" w:rsidRDefault="00D8300C" w:rsidP="00D8300C">
      <w:pPr>
        <w:pStyle w:val="Descripcin"/>
        <w:keepNext/>
        <w:jc w:val="both"/>
      </w:pPr>
      <w:bookmarkStart w:id="74" w:name="_Toc21714424"/>
      <w:r>
        <w:t xml:space="preserve">Tabla </w:t>
      </w:r>
      <w:r w:rsidR="004F57A1">
        <w:fldChar w:fldCharType="begin"/>
      </w:r>
      <w:r w:rsidR="004F57A1">
        <w:instrText xml:space="preserve"> SEQ Tabla \* ARABIC </w:instrText>
      </w:r>
      <w:r w:rsidR="004F57A1">
        <w:fldChar w:fldCharType="separate"/>
      </w:r>
      <w:r w:rsidR="00495955">
        <w:rPr>
          <w:noProof/>
        </w:rPr>
        <w:t>10</w:t>
      </w:r>
      <w:r w:rsidR="004F57A1">
        <w:rPr>
          <w:noProof/>
        </w:rPr>
        <w:fldChar w:fldCharType="end"/>
      </w:r>
      <w:r>
        <w:t xml:space="preserve"> </w:t>
      </w:r>
      <w:r w:rsidR="004B1E14">
        <w:rPr>
          <w:b w:val="0"/>
        </w:rPr>
        <w:t>Ejemplo de Clave de</w:t>
      </w:r>
      <w:r w:rsidR="00546154">
        <w:rPr>
          <w:b w:val="0"/>
        </w:rPr>
        <w:t xml:space="preserve"> Aprendizaje Esperado/Criterio de la Competencia Interdisciplinaria</w:t>
      </w:r>
      <w:r w:rsidR="00E47752">
        <w:rPr>
          <w:b w:val="0"/>
        </w:rPr>
        <w:t xml:space="preserve"> </w:t>
      </w:r>
      <w:r w:rsidR="00E47752" w:rsidRPr="003826FE">
        <w:rPr>
          <w:b w:val="0"/>
        </w:rPr>
        <w:t>de la  Licenciatura en Diseño y Desarrollo de Espacios Educativos con TIC</w:t>
      </w:r>
      <w:r w:rsidR="00015AEE">
        <w:rPr>
          <w:b w:val="0"/>
        </w:rPr>
        <w:t>: INTER</w:t>
      </w:r>
      <w:r w:rsidR="00905FE0">
        <w:rPr>
          <w:b w:val="0"/>
        </w:rPr>
        <w:t>-LDE</w:t>
      </w:r>
      <w:r w:rsidR="00015AEE">
        <w:rPr>
          <w:b w:val="0"/>
        </w:rPr>
        <w:t>-1</w:t>
      </w:r>
      <w:bookmarkEnd w:id="74"/>
    </w:p>
    <w:p w14:paraId="3ECFB027" w14:textId="77777777" w:rsidR="00322519" w:rsidRDefault="00905FE0" w:rsidP="004006FA">
      <w:pPr>
        <w:pBdr>
          <w:top w:val="single" w:sz="4" w:space="1" w:color="auto"/>
          <w:left w:val="single" w:sz="4" w:space="4" w:color="auto"/>
          <w:bottom w:val="single" w:sz="4" w:space="1" w:color="auto"/>
          <w:right w:val="single" w:sz="4" w:space="4" w:color="auto"/>
        </w:pBdr>
        <w:shd w:val="clear" w:color="auto" w:fill="BDD6EE" w:themeFill="accent1" w:themeFillTint="66"/>
        <w:jc w:val="center"/>
        <w:rPr>
          <w:b/>
        </w:rPr>
      </w:pPr>
      <w:r>
        <w:rPr>
          <w:b/>
        </w:rPr>
        <w:t xml:space="preserve"> INTER-LDE</w:t>
      </w:r>
      <w:r w:rsidR="00322519" w:rsidRPr="00AE0029">
        <w:rPr>
          <w:b/>
        </w:rPr>
        <w:t>-1.1</w:t>
      </w:r>
    </w:p>
    <w:p w14:paraId="07719A65" w14:textId="77777777" w:rsidR="00322519" w:rsidRDefault="00322519" w:rsidP="00322519">
      <w:r>
        <w:rPr>
          <w:b/>
        </w:rPr>
        <w:t>Para las Específicas s</w:t>
      </w:r>
      <w:r w:rsidRPr="009D77EA">
        <w:t>e colocan</w:t>
      </w:r>
      <w:r>
        <w:rPr>
          <w:b/>
        </w:rPr>
        <w:t xml:space="preserve"> </w:t>
      </w:r>
      <w:r>
        <w:t xml:space="preserve">juntas la primera letra de la palabra </w:t>
      </w:r>
      <w:r>
        <w:rPr>
          <w:b/>
        </w:rPr>
        <w:t>Aprendizaje</w:t>
      </w:r>
      <w:r>
        <w:t xml:space="preserve">, la primera letra de la palabra </w:t>
      </w:r>
      <w:r w:rsidRPr="009D77EA">
        <w:rPr>
          <w:b/>
        </w:rPr>
        <w:t>Espe</w:t>
      </w:r>
      <w:r>
        <w:rPr>
          <w:b/>
        </w:rPr>
        <w:t>rado</w:t>
      </w:r>
      <w:r>
        <w:t xml:space="preserve">; colocar el </w:t>
      </w:r>
      <w:r w:rsidR="00015AEE">
        <w:t>guion</w:t>
      </w:r>
      <w:r>
        <w:t>, las 3 letras que identifiquen al Programa Educativo y deben ser las mismas letras que utilizaron para la identificación de las interdisciplinarias</w:t>
      </w:r>
      <w:r>
        <w:rPr>
          <w:b/>
        </w:rPr>
        <w:t xml:space="preserve"> y </w:t>
      </w:r>
      <w:r w:rsidR="00D8300C" w:rsidRPr="00853BE3">
        <w:t>específicas,</w:t>
      </w:r>
      <w:r w:rsidR="00D8300C">
        <w:rPr>
          <w:b/>
        </w:rPr>
        <w:t xml:space="preserve"> </w:t>
      </w:r>
      <w:r w:rsidR="00D8300C" w:rsidRPr="00F416DC">
        <w:t>colocan</w:t>
      </w:r>
      <w:r>
        <w:t xml:space="preserve"> otro </w:t>
      </w:r>
      <w:r w:rsidR="00847D46">
        <w:t>guion</w:t>
      </w:r>
      <w:r>
        <w:t xml:space="preserve">; y en seguida colocan el </w:t>
      </w:r>
      <w:r w:rsidRPr="00F416DC">
        <w:t>número de la Competencia</w:t>
      </w:r>
      <w:r>
        <w:t>, colocan un punto y el número del aprendizaje esperado (también se indican de manera consecutiva)</w:t>
      </w:r>
    </w:p>
    <w:p w14:paraId="78964E9A" w14:textId="5D1C2559" w:rsidR="00847D46" w:rsidRPr="003F2F18" w:rsidRDefault="00D8300C" w:rsidP="00D8300C">
      <w:pPr>
        <w:pStyle w:val="Descripcin"/>
        <w:keepNext/>
        <w:jc w:val="both"/>
      </w:pPr>
      <w:bookmarkStart w:id="75" w:name="_Toc21714425"/>
      <w:r>
        <w:t xml:space="preserve">Tabla </w:t>
      </w:r>
      <w:r w:rsidR="004F57A1">
        <w:fldChar w:fldCharType="begin"/>
      </w:r>
      <w:r w:rsidR="004F57A1">
        <w:instrText xml:space="preserve"> SEQ Tabla \* ARABIC </w:instrText>
      </w:r>
      <w:r w:rsidR="004F57A1">
        <w:fldChar w:fldCharType="separate"/>
      </w:r>
      <w:r w:rsidR="00495955">
        <w:rPr>
          <w:noProof/>
        </w:rPr>
        <w:t>11</w:t>
      </w:r>
      <w:r w:rsidR="004F57A1">
        <w:rPr>
          <w:noProof/>
        </w:rPr>
        <w:fldChar w:fldCharType="end"/>
      </w:r>
      <w:r w:rsidR="00847D46">
        <w:rPr>
          <w:b w:val="0"/>
        </w:rPr>
        <w:t xml:space="preserve"> </w:t>
      </w:r>
      <w:r w:rsidR="00847D46" w:rsidRPr="003F2F18">
        <w:t xml:space="preserve">Ejemplo de Clave de Aprendizaje Esperado/Criterio de la Competencia </w:t>
      </w:r>
      <w:r w:rsidR="00145201" w:rsidRPr="003F2F18">
        <w:t>Específica</w:t>
      </w:r>
      <w:r w:rsidR="00187D61" w:rsidRPr="003F2F18">
        <w:t xml:space="preserve"> de la  Licenciatura en Diseño y Desarrollo de Espacios Educativos con TIC</w:t>
      </w:r>
      <w:r w:rsidR="00847D46" w:rsidRPr="003F2F18">
        <w:t>: CE</w:t>
      </w:r>
      <w:r w:rsidR="00FD2A7D" w:rsidRPr="003F2F18">
        <w:t>-LDE</w:t>
      </w:r>
      <w:r w:rsidR="00847D46" w:rsidRPr="003F2F18">
        <w:t>-1</w:t>
      </w:r>
      <w:bookmarkEnd w:id="75"/>
    </w:p>
    <w:p w14:paraId="72484942" w14:textId="77777777" w:rsidR="00322519" w:rsidRDefault="00322519" w:rsidP="004006FA">
      <w:pPr>
        <w:pBdr>
          <w:top w:val="single" w:sz="4" w:space="1" w:color="auto"/>
          <w:left w:val="single" w:sz="4" w:space="4" w:color="auto"/>
          <w:bottom w:val="single" w:sz="4" w:space="1" w:color="auto"/>
          <w:right w:val="single" w:sz="4" w:space="4" w:color="auto"/>
        </w:pBdr>
        <w:shd w:val="clear" w:color="auto" w:fill="BDD6EE" w:themeFill="accent1" w:themeFillTint="66"/>
        <w:jc w:val="center"/>
        <w:rPr>
          <w:b/>
        </w:rPr>
      </w:pPr>
      <w:r>
        <w:rPr>
          <w:b/>
        </w:rPr>
        <w:t xml:space="preserve">Ejemplo: </w:t>
      </w:r>
      <w:r w:rsidR="00E82B05">
        <w:rPr>
          <w:b/>
        </w:rPr>
        <w:t>AE</w:t>
      </w:r>
      <w:r w:rsidR="00905FE0">
        <w:rPr>
          <w:b/>
        </w:rPr>
        <w:t>-LDE</w:t>
      </w:r>
      <w:r w:rsidRPr="009D77EA">
        <w:rPr>
          <w:b/>
        </w:rPr>
        <w:t>-1.1</w:t>
      </w:r>
    </w:p>
    <w:p w14:paraId="4E068819" w14:textId="2A1FDEA3" w:rsidR="00322519" w:rsidRPr="006A5A5D" w:rsidRDefault="00D8300C" w:rsidP="00D8300C">
      <w:pPr>
        <w:pStyle w:val="Descripcin"/>
        <w:keepNext/>
        <w:rPr>
          <w:rFonts w:ascii="Arial" w:eastAsia="Calibri" w:hAnsi="Arial" w:cs="Arial"/>
          <w:bCs/>
          <w:sz w:val="18"/>
        </w:rPr>
      </w:pPr>
      <w:bookmarkStart w:id="76" w:name="_Ref5725887"/>
      <w:bookmarkStart w:id="77" w:name="_Toc21714426"/>
      <w:r>
        <w:t xml:space="preserve">Tabla </w:t>
      </w:r>
      <w:r w:rsidR="004F57A1">
        <w:fldChar w:fldCharType="begin"/>
      </w:r>
      <w:r w:rsidR="004F57A1">
        <w:instrText xml:space="preserve"> SEQ Tabla \* ARABIC </w:instrText>
      </w:r>
      <w:r w:rsidR="004F57A1">
        <w:fldChar w:fldCharType="separate"/>
      </w:r>
      <w:r w:rsidR="00495955">
        <w:rPr>
          <w:noProof/>
        </w:rPr>
        <w:t>12</w:t>
      </w:r>
      <w:r w:rsidR="004F57A1">
        <w:rPr>
          <w:noProof/>
        </w:rPr>
        <w:fldChar w:fldCharType="end"/>
      </w:r>
      <w:r>
        <w:t xml:space="preserve"> </w:t>
      </w:r>
      <w:bookmarkEnd w:id="76"/>
      <w:r w:rsidR="00322519">
        <w:t>Ejemplo</w:t>
      </w:r>
      <w:r w:rsidR="007033C5">
        <w:t xml:space="preserve"> claves </w:t>
      </w:r>
      <w:r w:rsidR="00322519">
        <w:t xml:space="preserve">de competencias interdisciplinarias de la </w:t>
      </w:r>
      <w:r w:rsidR="00FD2A7D" w:rsidRPr="003826FE">
        <w:t>Licenciatura en Diseño y Desarrollo de Espacios Educativos con TIC</w:t>
      </w:r>
      <w:bookmarkEnd w:id="77"/>
    </w:p>
    <w:tbl>
      <w:tblPr>
        <w:tblStyle w:val="Sombreadomedio1-nfasis11"/>
        <w:tblW w:w="5021"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32"/>
        <w:gridCol w:w="8099"/>
      </w:tblGrid>
      <w:tr w:rsidR="00322519" w:rsidRPr="00A9742A" w14:paraId="0CFEB97F" w14:textId="77777777" w:rsidTr="00EC5C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 w:type="pct"/>
            <w:shd w:val="clear" w:color="auto" w:fill="9CC2E5" w:themeFill="accent1" w:themeFillTint="99"/>
            <w:vAlign w:val="center"/>
          </w:tcPr>
          <w:p w14:paraId="5B2CF42B" w14:textId="77777777" w:rsidR="00322519" w:rsidRPr="00A9742A" w:rsidRDefault="00322519" w:rsidP="00EC5CBF">
            <w:pPr>
              <w:spacing w:after="0"/>
              <w:ind w:firstLine="0"/>
              <w:jc w:val="center"/>
              <w:rPr>
                <w:color w:val="auto"/>
                <w:lang w:val="es-MX"/>
              </w:rPr>
            </w:pPr>
            <w:r w:rsidRPr="00A9742A">
              <w:rPr>
                <w:color w:val="auto"/>
                <w:lang w:val="es-MX"/>
              </w:rPr>
              <w:t>Clave</w:t>
            </w:r>
          </w:p>
        </w:tc>
        <w:tc>
          <w:tcPr>
            <w:tcW w:w="4387" w:type="pct"/>
            <w:shd w:val="clear" w:color="auto" w:fill="9CC2E5" w:themeFill="accent1" w:themeFillTint="99"/>
            <w:vAlign w:val="center"/>
          </w:tcPr>
          <w:p w14:paraId="3921BE20" w14:textId="77777777" w:rsidR="00322519" w:rsidRPr="00A9742A" w:rsidRDefault="00322519" w:rsidP="00EC5CBF">
            <w:pPr>
              <w:spacing w:after="0"/>
              <w:ind w:firstLine="0"/>
              <w:jc w:val="center"/>
              <w:cnfStyle w:val="100000000000" w:firstRow="1" w:lastRow="0" w:firstColumn="0" w:lastColumn="0" w:oddVBand="0" w:evenVBand="0" w:oddHBand="0" w:evenHBand="0" w:firstRowFirstColumn="0" w:firstRowLastColumn="0" w:lastRowFirstColumn="0" w:lastRowLastColumn="0"/>
              <w:rPr>
                <w:color w:val="auto"/>
                <w:lang w:val="es-MX"/>
              </w:rPr>
            </w:pPr>
            <w:r w:rsidRPr="00A9742A">
              <w:rPr>
                <w:color w:val="auto"/>
                <w:lang w:val="es-MX"/>
              </w:rPr>
              <w:t>Competencias Interdisciplinarias</w:t>
            </w:r>
          </w:p>
        </w:tc>
      </w:tr>
      <w:tr w:rsidR="00322519" w:rsidRPr="00A9742A" w14:paraId="5B8D85C4" w14:textId="77777777" w:rsidTr="00EC5C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 w:type="pct"/>
            <w:shd w:val="clear" w:color="auto" w:fill="DEEAF6" w:themeFill="accent1" w:themeFillTint="33"/>
          </w:tcPr>
          <w:p w14:paraId="54AF6084" w14:textId="77777777" w:rsidR="00322519" w:rsidRPr="00A9742A" w:rsidRDefault="00322519" w:rsidP="004006FA">
            <w:pPr>
              <w:spacing w:after="0"/>
              <w:ind w:firstLine="0"/>
              <w:rPr>
                <w:lang w:val="es-MX"/>
              </w:rPr>
            </w:pPr>
            <w:r>
              <w:rPr>
                <w:lang w:val="es-MX"/>
              </w:rPr>
              <w:t>INTER</w:t>
            </w:r>
            <w:r w:rsidRPr="004B68F5">
              <w:rPr>
                <w:lang w:val="es-MX"/>
              </w:rPr>
              <w:t>-</w:t>
            </w:r>
            <w:r w:rsidR="004006FA">
              <w:rPr>
                <w:lang w:val="es-MX"/>
              </w:rPr>
              <w:t>LDE</w:t>
            </w:r>
            <w:r w:rsidRPr="004B68F5">
              <w:rPr>
                <w:lang w:val="es-MX"/>
              </w:rPr>
              <w:t>-1</w:t>
            </w:r>
          </w:p>
        </w:tc>
        <w:tc>
          <w:tcPr>
            <w:tcW w:w="4387" w:type="pct"/>
            <w:shd w:val="clear" w:color="auto" w:fill="DEEAF6" w:themeFill="accent1" w:themeFillTint="33"/>
          </w:tcPr>
          <w:p w14:paraId="16C40ACE" w14:textId="77777777" w:rsidR="00322519" w:rsidRPr="00A9742A" w:rsidRDefault="00322519" w:rsidP="00EC5CBF">
            <w:pPr>
              <w:spacing w:after="0"/>
              <w:ind w:firstLine="0"/>
              <w:cnfStyle w:val="000000100000" w:firstRow="0" w:lastRow="0" w:firstColumn="0" w:lastColumn="0" w:oddVBand="0" w:evenVBand="0" w:oddHBand="1" w:evenHBand="0" w:firstRowFirstColumn="0" w:firstRowLastColumn="0" w:lastRowFirstColumn="0" w:lastRowLastColumn="0"/>
              <w:rPr>
                <w:lang w:val="es-MX"/>
              </w:rPr>
            </w:pPr>
            <w:r>
              <w:rPr>
                <w:lang w:val="es-MX"/>
              </w:rPr>
              <w:t>Solucio</w:t>
            </w:r>
            <w:r w:rsidRPr="00A9742A">
              <w:rPr>
                <w:lang w:val="es-MX"/>
              </w:rPr>
              <w:t>n</w:t>
            </w:r>
            <w:r>
              <w:rPr>
                <w:lang w:val="es-MX"/>
              </w:rPr>
              <w:t xml:space="preserve">a </w:t>
            </w:r>
            <w:r w:rsidRPr="00A9742A">
              <w:rPr>
                <w:lang w:val="es-MX"/>
              </w:rPr>
              <w:t>problemas en un lenguaje de programación y la habilidad de razonar de forma lógica y abstracta.</w:t>
            </w:r>
          </w:p>
        </w:tc>
      </w:tr>
      <w:tr w:rsidR="00322519" w:rsidRPr="00A9742A" w14:paraId="08253323" w14:textId="77777777" w:rsidTr="00EC5C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 w:type="pct"/>
            <w:shd w:val="clear" w:color="auto" w:fill="DEEAF6" w:themeFill="accent1" w:themeFillTint="33"/>
          </w:tcPr>
          <w:p w14:paraId="30C55490" w14:textId="77777777" w:rsidR="00322519" w:rsidRPr="00A9742A" w:rsidRDefault="004006FA" w:rsidP="00EC5CBF">
            <w:pPr>
              <w:spacing w:after="0"/>
              <w:ind w:firstLine="0"/>
              <w:rPr>
                <w:lang w:val="es-MX"/>
              </w:rPr>
            </w:pPr>
            <w:r>
              <w:rPr>
                <w:lang w:val="es-MX"/>
              </w:rPr>
              <w:t>INTER-LDE</w:t>
            </w:r>
            <w:r w:rsidR="00322519">
              <w:rPr>
                <w:lang w:val="es-MX"/>
              </w:rPr>
              <w:t>-</w:t>
            </w:r>
            <w:r>
              <w:rPr>
                <w:lang w:val="es-MX"/>
              </w:rPr>
              <w:t>2</w:t>
            </w:r>
          </w:p>
        </w:tc>
        <w:tc>
          <w:tcPr>
            <w:tcW w:w="4387" w:type="pct"/>
            <w:shd w:val="clear" w:color="auto" w:fill="DEEAF6" w:themeFill="accent1" w:themeFillTint="33"/>
          </w:tcPr>
          <w:p w14:paraId="7146DBC2" w14:textId="77777777" w:rsidR="00322519" w:rsidRPr="00E32029" w:rsidRDefault="00322519" w:rsidP="00EC5CBF">
            <w:pPr>
              <w:spacing w:after="0"/>
              <w:ind w:firstLine="0"/>
              <w:cnfStyle w:val="000000010000" w:firstRow="0" w:lastRow="0" w:firstColumn="0" w:lastColumn="0" w:oddVBand="0" w:evenVBand="0" w:oddHBand="0" w:evenHBand="1" w:firstRowFirstColumn="0" w:firstRowLastColumn="0" w:lastRowFirstColumn="0" w:lastRowLastColumn="0"/>
              <w:rPr>
                <w:lang w:val="es-MX"/>
              </w:rPr>
            </w:pPr>
            <w:r>
              <w:rPr>
                <w:lang w:val="es-MX"/>
              </w:rPr>
              <w:t>Utiliza</w:t>
            </w:r>
            <w:r w:rsidRPr="00A9742A">
              <w:rPr>
                <w:lang w:val="es-MX"/>
              </w:rPr>
              <w:t xml:space="preserve"> los fundamentos y componentes </w:t>
            </w:r>
            <w:r>
              <w:rPr>
                <w:lang w:val="es-MX"/>
              </w:rPr>
              <w:t xml:space="preserve">de los sistemas computacionales, </w:t>
            </w:r>
            <w:r w:rsidRPr="00E32029">
              <w:rPr>
                <w:bCs/>
                <w:lang w:val="es-MX"/>
              </w:rPr>
              <w:t>así como las alternativas de diseño y las medidas de rendimiento para evaluar sus prestaciones.</w:t>
            </w:r>
          </w:p>
        </w:tc>
      </w:tr>
    </w:tbl>
    <w:p w14:paraId="2BCA885C" w14:textId="77777777" w:rsidR="00322519" w:rsidRDefault="00FD2A7D" w:rsidP="00322519">
      <w:pPr>
        <w:rPr>
          <w:sz w:val="18"/>
          <w:szCs w:val="18"/>
        </w:rPr>
      </w:pPr>
      <w:r w:rsidRPr="00FD2A7D">
        <w:rPr>
          <w:sz w:val="18"/>
          <w:szCs w:val="18"/>
        </w:rPr>
        <w:lastRenderedPageBreak/>
        <w:t>*Para el diseño de estas competencias se utiliza la misma metodología de diseño de las competencias específicas, se elaboran las que se consideren necesarias.</w:t>
      </w:r>
    </w:p>
    <w:p w14:paraId="3DAF5EEE" w14:textId="427E84E3" w:rsidR="00322519" w:rsidRPr="006A5A5D" w:rsidRDefault="003F2F18" w:rsidP="003F2F18">
      <w:pPr>
        <w:pStyle w:val="Descripcin"/>
        <w:keepNext/>
        <w:rPr>
          <w:rFonts w:ascii="Arial" w:eastAsia="Calibri" w:hAnsi="Arial" w:cs="Arial"/>
          <w:b w:val="0"/>
          <w:bCs/>
          <w:sz w:val="18"/>
        </w:rPr>
      </w:pPr>
      <w:bookmarkStart w:id="78" w:name="_Toc21714427"/>
      <w:r>
        <w:t xml:space="preserve">Tabla </w:t>
      </w:r>
      <w:r w:rsidR="004F57A1">
        <w:fldChar w:fldCharType="begin"/>
      </w:r>
      <w:r w:rsidR="004F57A1">
        <w:instrText xml:space="preserve"> SEQ Tabla \* ARABIC </w:instrText>
      </w:r>
      <w:r w:rsidR="004F57A1">
        <w:fldChar w:fldCharType="separate"/>
      </w:r>
      <w:r w:rsidR="00495955">
        <w:rPr>
          <w:noProof/>
        </w:rPr>
        <w:t>13</w:t>
      </w:r>
      <w:r w:rsidR="004F57A1">
        <w:rPr>
          <w:noProof/>
        </w:rPr>
        <w:fldChar w:fldCharType="end"/>
      </w:r>
      <w:r w:rsidR="00322519">
        <w:t xml:space="preserve"> Ejemplo de</w:t>
      </w:r>
      <w:r w:rsidR="007033C5">
        <w:t xml:space="preserve"> claves</w:t>
      </w:r>
      <w:r w:rsidR="00322519">
        <w:t xml:space="preserve"> competencias específicas</w:t>
      </w:r>
      <w:r w:rsidR="00322519" w:rsidRPr="006354EA">
        <w:t xml:space="preserve"> </w:t>
      </w:r>
      <w:r w:rsidR="00322519">
        <w:t xml:space="preserve">de la </w:t>
      </w:r>
      <w:r w:rsidR="00540140">
        <w:t xml:space="preserve">de la </w:t>
      </w:r>
      <w:r w:rsidR="00540140" w:rsidRPr="003826FE">
        <w:t>Licenciatura en Diseño y Desarrollo de Espacios Educativos con TIC</w:t>
      </w:r>
      <w:bookmarkEnd w:id="78"/>
    </w:p>
    <w:tbl>
      <w:tblPr>
        <w:tblStyle w:val="Sombreadomedio1-nfasis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7916"/>
      </w:tblGrid>
      <w:tr w:rsidR="0081493A" w:rsidRPr="006A5A5D" w14:paraId="759D57BE" w14:textId="77777777" w:rsidTr="0081493A">
        <w:trPr>
          <w:cnfStyle w:val="100000000000" w:firstRow="1" w:lastRow="0" w:firstColumn="0" w:lastColumn="0" w:oddVBand="0" w:evenVBand="0" w:oddHBand="0"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694" w:type="pct"/>
            <w:vAlign w:val="center"/>
          </w:tcPr>
          <w:p w14:paraId="2CB9426B" w14:textId="77777777" w:rsidR="0081493A" w:rsidRPr="008C5B30" w:rsidRDefault="0081493A" w:rsidP="00EC5CBF">
            <w:pPr>
              <w:spacing w:after="0"/>
              <w:ind w:firstLine="0"/>
              <w:jc w:val="center"/>
              <w:rPr>
                <w:color w:val="auto"/>
                <w:lang w:val="es-MX"/>
              </w:rPr>
            </w:pPr>
            <w:r w:rsidRPr="008C5B30">
              <w:rPr>
                <w:color w:val="auto"/>
                <w:lang w:val="es-MX"/>
              </w:rPr>
              <w:t>Clave</w:t>
            </w:r>
          </w:p>
        </w:tc>
        <w:tc>
          <w:tcPr>
            <w:tcW w:w="4306" w:type="pct"/>
            <w:vAlign w:val="center"/>
          </w:tcPr>
          <w:p w14:paraId="3F9020D3" w14:textId="77777777" w:rsidR="0081493A" w:rsidRPr="008C5B30" w:rsidRDefault="0081493A" w:rsidP="00EC5CBF">
            <w:pPr>
              <w:spacing w:after="0"/>
              <w:ind w:firstLine="0"/>
              <w:jc w:val="center"/>
              <w:cnfStyle w:val="100000000000" w:firstRow="1" w:lastRow="0" w:firstColumn="0" w:lastColumn="0" w:oddVBand="0" w:evenVBand="0" w:oddHBand="0" w:evenHBand="0" w:firstRowFirstColumn="0" w:firstRowLastColumn="0" w:lastRowFirstColumn="0" w:lastRowLastColumn="0"/>
              <w:rPr>
                <w:color w:val="auto"/>
                <w:lang w:val="es-MX"/>
              </w:rPr>
            </w:pPr>
            <w:r w:rsidRPr="008C5B30">
              <w:rPr>
                <w:color w:val="auto"/>
                <w:lang w:val="es-MX"/>
              </w:rPr>
              <w:t>Competencia Específicas</w:t>
            </w:r>
          </w:p>
        </w:tc>
      </w:tr>
      <w:tr w:rsidR="00322519" w:rsidRPr="006A5A5D" w14:paraId="200BCE35" w14:textId="77777777" w:rsidTr="00592FD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94" w:type="pct"/>
          </w:tcPr>
          <w:p w14:paraId="24559DAA" w14:textId="77777777" w:rsidR="00322519" w:rsidRPr="008C5B30" w:rsidRDefault="00322519" w:rsidP="00EC5CBF">
            <w:pPr>
              <w:spacing w:after="0"/>
              <w:ind w:firstLine="0"/>
              <w:jc w:val="center"/>
              <w:rPr>
                <w:lang w:val="es-MX"/>
              </w:rPr>
            </w:pPr>
            <w:r w:rsidRPr="008C5B30">
              <w:rPr>
                <w:lang w:val="es-MX"/>
              </w:rPr>
              <w:t>CE</w:t>
            </w:r>
            <w:r w:rsidR="00454382">
              <w:rPr>
                <w:lang w:val="es-MX"/>
              </w:rPr>
              <w:t>-LDE</w:t>
            </w:r>
            <w:r>
              <w:rPr>
                <w:lang w:val="es-MX"/>
              </w:rPr>
              <w:t>-</w:t>
            </w:r>
            <w:r w:rsidRPr="008C5B30">
              <w:rPr>
                <w:lang w:val="es-MX"/>
              </w:rPr>
              <w:t>1</w:t>
            </w:r>
          </w:p>
        </w:tc>
        <w:tc>
          <w:tcPr>
            <w:tcW w:w="4306" w:type="pct"/>
          </w:tcPr>
          <w:p w14:paraId="7FF3587B" w14:textId="77777777" w:rsidR="00322519" w:rsidRPr="00454382" w:rsidRDefault="00454382" w:rsidP="008D545A">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bCs/>
                <w:lang w:val="es-MX"/>
              </w:rPr>
            </w:pPr>
            <w:r w:rsidRPr="00454382">
              <w:rPr>
                <w:bCs/>
                <w:lang w:val="es-MX"/>
              </w:rPr>
              <w:t xml:space="preserve">Analiza el papel de las TIC’ </w:t>
            </w:r>
            <w:r w:rsidR="008D545A">
              <w:rPr>
                <w:bCs/>
                <w:lang w:val="es-MX"/>
              </w:rPr>
              <w:t xml:space="preserve">para el diseño y desarrollo de espacios educativos tomando como referencia </w:t>
            </w:r>
            <w:r w:rsidRPr="00454382">
              <w:rPr>
                <w:bCs/>
                <w:lang w:val="es-MX"/>
              </w:rPr>
              <w:t>las transformaciones socioculturales según la teoría crítica.</w:t>
            </w:r>
          </w:p>
        </w:tc>
      </w:tr>
      <w:tr w:rsidR="00322519" w:rsidRPr="006A5A5D" w14:paraId="65E9B326" w14:textId="77777777" w:rsidTr="00EC5CBF">
        <w:trPr>
          <w:cnfStyle w:val="000000010000" w:firstRow="0" w:lastRow="0" w:firstColumn="0" w:lastColumn="0" w:oddVBand="0" w:evenVBand="0" w:oddHBand="0" w:evenHBand="1"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694" w:type="pct"/>
          </w:tcPr>
          <w:p w14:paraId="1E57EA11" w14:textId="77777777" w:rsidR="00322519" w:rsidRPr="008C5B30" w:rsidRDefault="00980332" w:rsidP="00980332">
            <w:pPr>
              <w:spacing w:after="0"/>
              <w:ind w:firstLine="0"/>
              <w:jc w:val="center"/>
              <w:rPr>
                <w:lang w:val="es-MX"/>
              </w:rPr>
            </w:pPr>
            <w:r w:rsidRPr="008C5B30">
              <w:rPr>
                <w:lang w:val="es-MX"/>
              </w:rPr>
              <w:t>CE</w:t>
            </w:r>
            <w:r>
              <w:rPr>
                <w:lang w:val="es-MX"/>
              </w:rPr>
              <w:t>-LDE-</w:t>
            </w:r>
            <w:r w:rsidR="00322519" w:rsidRPr="008C5B30">
              <w:rPr>
                <w:lang w:val="es-MX"/>
              </w:rPr>
              <w:t>2</w:t>
            </w:r>
          </w:p>
        </w:tc>
        <w:tc>
          <w:tcPr>
            <w:tcW w:w="4306" w:type="pct"/>
          </w:tcPr>
          <w:p w14:paraId="3B078BF7" w14:textId="77777777" w:rsidR="00322519" w:rsidRPr="008C5B30" w:rsidRDefault="00716872" w:rsidP="00716872">
            <w:pPr>
              <w:autoSpaceDE w:val="0"/>
              <w:autoSpaceDN w:val="0"/>
              <w:adjustRightInd w:val="0"/>
              <w:spacing w:after="0"/>
              <w:ind w:firstLine="0"/>
              <w:cnfStyle w:val="000000010000" w:firstRow="0" w:lastRow="0" w:firstColumn="0" w:lastColumn="0" w:oddVBand="0" w:evenVBand="0" w:oddHBand="0" w:evenHBand="1" w:firstRowFirstColumn="0" w:firstRowLastColumn="0" w:lastRowFirstColumn="0" w:lastRowLastColumn="0"/>
              <w:rPr>
                <w:lang w:val="es-MX"/>
              </w:rPr>
            </w:pPr>
            <w:r w:rsidRPr="00716872">
              <w:rPr>
                <w:lang w:val="es-MX"/>
              </w:rPr>
              <w:t>Valora la integración</w:t>
            </w:r>
            <w:r w:rsidR="008D545A">
              <w:rPr>
                <w:lang w:val="es-MX"/>
              </w:rPr>
              <w:t xml:space="preserve"> y las implicaciones</w:t>
            </w:r>
            <w:r w:rsidRPr="00716872">
              <w:rPr>
                <w:lang w:val="es-MX"/>
              </w:rPr>
              <w:t xml:space="preserve"> de las TIC</w:t>
            </w:r>
            <w:r w:rsidR="008D545A">
              <w:rPr>
                <w:lang w:val="es-MX"/>
              </w:rPr>
              <w:t xml:space="preserve"> para su incorporación</w:t>
            </w:r>
            <w:r w:rsidRPr="00716872">
              <w:rPr>
                <w:lang w:val="es-MX"/>
              </w:rPr>
              <w:t xml:space="preserve">  </w:t>
            </w:r>
            <w:r>
              <w:rPr>
                <w:lang w:val="es-MX"/>
              </w:rPr>
              <w:t xml:space="preserve">en los </w:t>
            </w:r>
            <w:r w:rsidRPr="00716872">
              <w:rPr>
                <w:lang w:val="es-MX"/>
              </w:rPr>
              <w:t>espacios educat</w:t>
            </w:r>
            <w:r>
              <w:rPr>
                <w:lang w:val="es-MX"/>
              </w:rPr>
              <w:t xml:space="preserve">ivos de la sociedad </w:t>
            </w:r>
            <w:r w:rsidRPr="00716872">
              <w:rPr>
                <w:lang w:val="es-MX"/>
              </w:rPr>
              <w:t>contemporánea</w:t>
            </w:r>
            <w:r w:rsidR="00980332">
              <w:rPr>
                <w:lang w:val="es-MX"/>
              </w:rPr>
              <w:t>.</w:t>
            </w:r>
          </w:p>
        </w:tc>
      </w:tr>
      <w:tr w:rsidR="00322519" w:rsidRPr="006A5A5D" w14:paraId="562AD1C6" w14:textId="77777777" w:rsidTr="00592FD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4" w:type="pct"/>
          </w:tcPr>
          <w:p w14:paraId="11F82E16" w14:textId="77777777" w:rsidR="00322519" w:rsidRPr="008C5B30" w:rsidRDefault="00980332" w:rsidP="00EC5CBF">
            <w:pPr>
              <w:spacing w:after="0"/>
              <w:ind w:firstLine="0"/>
              <w:jc w:val="center"/>
              <w:rPr>
                <w:lang w:val="es-MX"/>
              </w:rPr>
            </w:pPr>
            <w:r w:rsidRPr="008C5B30">
              <w:rPr>
                <w:lang w:val="es-MX"/>
              </w:rPr>
              <w:t>CE</w:t>
            </w:r>
            <w:r>
              <w:rPr>
                <w:lang w:val="es-MX"/>
              </w:rPr>
              <w:t>-LDE-3</w:t>
            </w:r>
          </w:p>
        </w:tc>
        <w:tc>
          <w:tcPr>
            <w:tcW w:w="4306" w:type="pct"/>
          </w:tcPr>
          <w:p w14:paraId="582854D5" w14:textId="77777777" w:rsidR="00322519" w:rsidRPr="00592FD4" w:rsidRDefault="0081493A" w:rsidP="00D43373">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lang w:val="es-MX"/>
              </w:rPr>
            </w:pPr>
            <w:r w:rsidRPr="00592FD4">
              <w:rPr>
                <w:lang w:val="es-MX"/>
              </w:rPr>
              <w:t>Media procesos</w:t>
            </w:r>
            <w:r w:rsidR="00D43373">
              <w:rPr>
                <w:lang w:val="es-MX"/>
              </w:rPr>
              <w:t xml:space="preserve"> </w:t>
            </w:r>
            <w:r w:rsidRPr="00592FD4">
              <w:rPr>
                <w:lang w:val="es-MX"/>
              </w:rPr>
              <w:t xml:space="preserve">de aprendizaje con TICs  </w:t>
            </w:r>
            <w:r w:rsidR="00D43373">
              <w:rPr>
                <w:lang w:val="es-MX"/>
              </w:rPr>
              <w:t>para facilitar la apropiación de las tecnologías e</w:t>
            </w:r>
            <w:r w:rsidRPr="00592FD4">
              <w:rPr>
                <w:lang w:val="es-MX"/>
              </w:rPr>
              <w:t>n espacios educativos formales y no formales según requerimientos de las personas usuarias y sus contextos.</w:t>
            </w:r>
          </w:p>
        </w:tc>
      </w:tr>
      <w:tr w:rsidR="00322519" w:rsidRPr="006A5A5D" w14:paraId="1A3C4130" w14:textId="77777777" w:rsidTr="00980332">
        <w:trPr>
          <w:cnfStyle w:val="000000010000" w:firstRow="0" w:lastRow="0" w:firstColumn="0" w:lastColumn="0" w:oddVBand="0" w:evenVBand="0" w:oddHBand="0" w:evenHBand="1"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694" w:type="pct"/>
          </w:tcPr>
          <w:p w14:paraId="61DC6387" w14:textId="77777777" w:rsidR="00322519" w:rsidRPr="008C5B30" w:rsidRDefault="00980332" w:rsidP="00EC5CBF">
            <w:pPr>
              <w:spacing w:after="0"/>
              <w:ind w:firstLine="0"/>
              <w:jc w:val="center"/>
              <w:rPr>
                <w:lang w:val="es-MX"/>
              </w:rPr>
            </w:pPr>
            <w:r w:rsidRPr="008C5B30">
              <w:rPr>
                <w:lang w:val="es-MX"/>
              </w:rPr>
              <w:t>CE</w:t>
            </w:r>
            <w:r>
              <w:rPr>
                <w:lang w:val="es-MX"/>
              </w:rPr>
              <w:t>-LDE-4</w:t>
            </w:r>
          </w:p>
        </w:tc>
        <w:tc>
          <w:tcPr>
            <w:tcW w:w="4306" w:type="pct"/>
          </w:tcPr>
          <w:p w14:paraId="18ABB40B" w14:textId="77777777" w:rsidR="00322519" w:rsidRPr="008C5B30" w:rsidRDefault="0081493A" w:rsidP="00980332">
            <w:pPr>
              <w:autoSpaceDE w:val="0"/>
              <w:autoSpaceDN w:val="0"/>
              <w:adjustRightInd w:val="0"/>
              <w:spacing w:after="0"/>
              <w:ind w:firstLine="0"/>
              <w:cnfStyle w:val="000000010000" w:firstRow="0" w:lastRow="0" w:firstColumn="0" w:lastColumn="0" w:oddVBand="0" w:evenVBand="0" w:oddHBand="0" w:evenHBand="1" w:firstRowFirstColumn="0" w:firstRowLastColumn="0" w:lastRowFirstColumn="0" w:lastRowLastColumn="0"/>
              <w:rPr>
                <w:lang w:val="es-MX"/>
              </w:rPr>
            </w:pPr>
            <w:r w:rsidRPr="00592FD4">
              <w:rPr>
                <w:lang w:val="es-MX"/>
              </w:rPr>
              <w:t>Investiga</w:t>
            </w:r>
            <w:r w:rsidR="003B5CBB" w:rsidRPr="00592FD4">
              <w:rPr>
                <w:lang w:val="es-MX"/>
              </w:rPr>
              <w:t xml:space="preserve"> los fe</w:t>
            </w:r>
            <w:r w:rsidR="00980332">
              <w:rPr>
                <w:lang w:val="es-MX"/>
              </w:rPr>
              <w:t xml:space="preserve">nómenos y los procesos </w:t>
            </w:r>
            <w:r w:rsidR="003B5CBB" w:rsidRPr="00592FD4">
              <w:rPr>
                <w:lang w:val="es-MX"/>
              </w:rPr>
              <w:t xml:space="preserve">socioculturales y </w:t>
            </w:r>
            <w:r w:rsidR="00980332">
              <w:rPr>
                <w:lang w:val="es-MX"/>
              </w:rPr>
              <w:t xml:space="preserve">educativos relacionados con las </w:t>
            </w:r>
            <w:r w:rsidR="003B5CBB" w:rsidRPr="00592FD4">
              <w:rPr>
                <w:lang w:val="es-MX"/>
              </w:rPr>
              <w:t>TICs como parte de su desarrollo profesional</w:t>
            </w:r>
            <w:r w:rsidR="00980332">
              <w:rPr>
                <w:lang w:val="es-MX"/>
              </w:rPr>
              <w:t>.</w:t>
            </w:r>
          </w:p>
        </w:tc>
      </w:tr>
      <w:tr w:rsidR="003B5CBB" w:rsidRPr="006A5A5D" w14:paraId="3B68ECD4" w14:textId="77777777" w:rsidTr="00EC5CBF">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694" w:type="pct"/>
          </w:tcPr>
          <w:p w14:paraId="5C67685E" w14:textId="77777777" w:rsidR="003B5CBB" w:rsidRPr="00980332" w:rsidRDefault="00980332" w:rsidP="00EC5CBF">
            <w:pPr>
              <w:spacing w:after="0"/>
              <w:ind w:firstLine="0"/>
              <w:jc w:val="center"/>
              <w:rPr>
                <w:lang w:val="es-MX"/>
              </w:rPr>
            </w:pPr>
            <w:r w:rsidRPr="008C5B30">
              <w:rPr>
                <w:lang w:val="es-MX"/>
              </w:rPr>
              <w:t>CE</w:t>
            </w:r>
            <w:r>
              <w:rPr>
                <w:lang w:val="es-MX"/>
              </w:rPr>
              <w:t>-LDE-5</w:t>
            </w:r>
          </w:p>
        </w:tc>
        <w:tc>
          <w:tcPr>
            <w:tcW w:w="4306" w:type="pct"/>
          </w:tcPr>
          <w:p w14:paraId="5E28A471" w14:textId="77777777" w:rsidR="003B5CBB" w:rsidRPr="00592FD4" w:rsidRDefault="003B5CBB" w:rsidP="00980332">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lang w:val="es-MX"/>
              </w:rPr>
            </w:pPr>
            <w:r w:rsidRPr="00592FD4">
              <w:rPr>
                <w:lang w:val="es-MX"/>
              </w:rPr>
              <w:t>Diseña espacios educativos con TICs para contribuir a un</w:t>
            </w:r>
            <w:r w:rsidR="00980332">
              <w:rPr>
                <w:lang w:val="es-MX"/>
              </w:rPr>
              <w:t xml:space="preserve">a nueva interacción educativa y </w:t>
            </w:r>
            <w:r w:rsidRPr="00592FD4">
              <w:rPr>
                <w:lang w:val="es-MX"/>
              </w:rPr>
              <w:t>garantizar los aprendizajes esperados según las mod</w:t>
            </w:r>
            <w:r w:rsidR="00980332">
              <w:rPr>
                <w:lang w:val="es-MX"/>
              </w:rPr>
              <w:t xml:space="preserve">alidades educativas y contextos </w:t>
            </w:r>
            <w:r w:rsidRPr="00592FD4">
              <w:rPr>
                <w:lang w:val="es-MX"/>
              </w:rPr>
              <w:t>seleccionados.</w:t>
            </w:r>
          </w:p>
        </w:tc>
      </w:tr>
      <w:tr w:rsidR="003B5CBB" w:rsidRPr="006A5A5D" w14:paraId="16E5BE56" w14:textId="77777777" w:rsidTr="00EC5CBF">
        <w:trPr>
          <w:cnfStyle w:val="000000010000" w:firstRow="0" w:lastRow="0" w:firstColumn="0" w:lastColumn="0" w:oddVBand="0" w:evenVBand="0" w:oddHBand="0" w:evenHBand="1"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694" w:type="pct"/>
          </w:tcPr>
          <w:p w14:paraId="354C5C8E" w14:textId="77777777" w:rsidR="003B5CBB" w:rsidRPr="00980332" w:rsidRDefault="00980332" w:rsidP="00EC5CBF">
            <w:pPr>
              <w:spacing w:after="0"/>
              <w:ind w:firstLine="0"/>
              <w:jc w:val="center"/>
              <w:rPr>
                <w:lang w:val="es-MX"/>
              </w:rPr>
            </w:pPr>
            <w:r w:rsidRPr="008C5B30">
              <w:rPr>
                <w:lang w:val="es-MX"/>
              </w:rPr>
              <w:t>CE</w:t>
            </w:r>
            <w:r>
              <w:rPr>
                <w:lang w:val="es-MX"/>
              </w:rPr>
              <w:t>-LDE-6</w:t>
            </w:r>
          </w:p>
        </w:tc>
        <w:tc>
          <w:tcPr>
            <w:tcW w:w="4306" w:type="pct"/>
          </w:tcPr>
          <w:p w14:paraId="18D3E7D0" w14:textId="77777777" w:rsidR="003B5CBB" w:rsidRPr="00E26647" w:rsidRDefault="003B5CBB" w:rsidP="00E26647">
            <w:pPr>
              <w:autoSpaceDE w:val="0"/>
              <w:autoSpaceDN w:val="0"/>
              <w:adjustRightInd w:val="0"/>
              <w:spacing w:after="0"/>
              <w:ind w:firstLine="0"/>
              <w:cnfStyle w:val="000000010000" w:firstRow="0" w:lastRow="0" w:firstColumn="0" w:lastColumn="0" w:oddVBand="0" w:evenVBand="0" w:oddHBand="0" w:evenHBand="1" w:firstRowFirstColumn="0" w:firstRowLastColumn="0" w:lastRowFirstColumn="0" w:lastRowLastColumn="0"/>
              <w:rPr>
                <w:lang w:val="es-MX"/>
              </w:rPr>
            </w:pPr>
            <w:r w:rsidRPr="00592FD4">
              <w:rPr>
                <w:lang w:val="es-MX"/>
              </w:rPr>
              <w:t>Desarrolla los</w:t>
            </w:r>
            <w:r w:rsidR="00980332">
              <w:rPr>
                <w:lang w:val="es-MX"/>
              </w:rPr>
              <w:t xml:space="preserve"> diseños de espacios educativos </w:t>
            </w:r>
            <w:r w:rsidRPr="00592FD4">
              <w:rPr>
                <w:lang w:val="es-MX"/>
              </w:rPr>
              <w:t xml:space="preserve">con TICs </w:t>
            </w:r>
            <w:r w:rsidR="00980332">
              <w:rPr>
                <w:lang w:val="es-MX"/>
              </w:rPr>
              <w:t xml:space="preserve">de acuerdo con las tecnologías </w:t>
            </w:r>
            <w:r w:rsidRPr="00592FD4">
              <w:rPr>
                <w:lang w:val="es-MX"/>
              </w:rPr>
              <w:t>pertinentes</w:t>
            </w:r>
            <w:r w:rsidR="00E26647">
              <w:rPr>
                <w:lang w:val="es-MX"/>
              </w:rPr>
              <w:t xml:space="preserve">, </w:t>
            </w:r>
            <w:r w:rsidR="00E26647" w:rsidRPr="00E26647">
              <w:rPr>
                <w:bCs/>
                <w:lang w:val="es-MX"/>
              </w:rPr>
              <w:t>a los requerimientos, estimación de costos, teniendo como base los estándares de calidad, los modelos de calidad y los procesos de negocios.</w:t>
            </w:r>
          </w:p>
        </w:tc>
      </w:tr>
    </w:tbl>
    <w:p w14:paraId="36AF6883" w14:textId="77777777" w:rsidR="00B87DBC" w:rsidRDefault="00B87DBC" w:rsidP="00322519"/>
    <w:p w14:paraId="0F6A9AAA" w14:textId="3BC88C47" w:rsidR="00A0616C" w:rsidRDefault="003F2F18" w:rsidP="003F2F18">
      <w:pPr>
        <w:pStyle w:val="Descripcin"/>
        <w:keepNext/>
        <w:jc w:val="both"/>
      </w:pPr>
      <w:bookmarkStart w:id="79" w:name="_Toc21714428"/>
      <w:r>
        <w:t xml:space="preserve">Tabla </w:t>
      </w:r>
      <w:r w:rsidR="004F57A1">
        <w:fldChar w:fldCharType="begin"/>
      </w:r>
      <w:r w:rsidR="004F57A1">
        <w:instrText xml:space="preserve"> SEQ Tabla \* ARABIC</w:instrText>
      </w:r>
      <w:r w:rsidR="004F57A1">
        <w:instrText xml:space="preserve"> </w:instrText>
      </w:r>
      <w:r w:rsidR="004F57A1">
        <w:fldChar w:fldCharType="separate"/>
      </w:r>
      <w:r w:rsidR="00495955">
        <w:rPr>
          <w:noProof/>
        </w:rPr>
        <w:t>14</w:t>
      </w:r>
      <w:r w:rsidR="004F57A1">
        <w:rPr>
          <w:noProof/>
        </w:rPr>
        <w:fldChar w:fldCharType="end"/>
      </w:r>
      <w:r w:rsidR="00A0616C">
        <w:t xml:space="preserve"> Ejemplo de claves </w:t>
      </w:r>
      <w:r w:rsidR="0077391E">
        <w:t xml:space="preserve">los </w:t>
      </w:r>
      <w:r w:rsidR="0047439A">
        <w:t>Criterios (</w:t>
      </w:r>
      <w:r w:rsidR="0077391E">
        <w:t>Aprendizaje Esperados</w:t>
      </w:r>
      <w:r w:rsidR="0047439A">
        <w:t>)</w:t>
      </w:r>
      <w:r w:rsidR="0077391E">
        <w:t xml:space="preserve"> de la competencia específica: </w:t>
      </w:r>
      <w:r w:rsidR="0077391E" w:rsidRPr="0077391E">
        <w:t>CE-LDE-5</w:t>
      </w:r>
      <w:r w:rsidR="0077391E">
        <w:rPr>
          <w:i/>
        </w:rPr>
        <w:t xml:space="preserve">. </w:t>
      </w:r>
      <w:r w:rsidR="005008E8" w:rsidRPr="0077391E">
        <w:rPr>
          <w:i/>
        </w:rPr>
        <w:t>Diseña espacios educativos con TICs para contribuir a una nueva interacción educativa y garantizar los aprendizajes esperados según las modalidades educativas y contextos seleccionados</w:t>
      </w:r>
      <w:r w:rsidR="00487B9F">
        <w:t xml:space="preserve"> </w:t>
      </w:r>
      <w:r w:rsidR="00A0616C">
        <w:t xml:space="preserve">de la de la </w:t>
      </w:r>
      <w:r w:rsidR="00A0616C" w:rsidRPr="003826FE">
        <w:t>Licenciatura en Diseño y Desarrollo de Espacios Educativos con TIC</w:t>
      </w:r>
      <w:bookmarkEnd w:id="79"/>
    </w:p>
    <w:tbl>
      <w:tblPr>
        <w:tblStyle w:val="Sombreadomedio1-nfasis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7916"/>
      </w:tblGrid>
      <w:tr w:rsidR="00A0616C" w:rsidRPr="006A5A5D" w14:paraId="23546499" w14:textId="77777777" w:rsidTr="008D2029">
        <w:trPr>
          <w:cnfStyle w:val="100000000000" w:firstRow="1" w:lastRow="0" w:firstColumn="0" w:lastColumn="0" w:oddVBand="0" w:evenVBand="0" w:oddHBand="0"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694" w:type="pct"/>
            <w:vAlign w:val="center"/>
          </w:tcPr>
          <w:p w14:paraId="27A07EDD" w14:textId="77777777" w:rsidR="00A0616C" w:rsidRPr="008C5B30" w:rsidRDefault="00A0616C" w:rsidP="008D2029">
            <w:pPr>
              <w:spacing w:after="0"/>
              <w:ind w:firstLine="0"/>
              <w:jc w:val="center"/>
              <w:rPr>
                <w:color w:val="auto"/>
                <w:lang w:val="es-MX"/>
              </w:rPr>
            </w:pPr>
            <w:r w:rsidRPr="008C5B30">
              <w:rPr>
                <w:color w:val="auto"/>
                <w:lang w:val="es-MX"/>
              </w:rPr>
              <w:t>Clave</w:t>
            </w:r>
          </w:p>
        </w:tc>
        <w:tc>
          <w:tcPr>
            <w:tcW w:w="4306" w:type="pct"/>
            <w:vAlign w:val="center"/>
          </w:tcPr>
          <w:p w14:paraId="525EC2DE" w14:textId="77777777" w:rsidR="00A0616C" w:rsidRPr="008C5B30" w:rsidRDefault="0047439A" w:rsidP="0047439A">
            <w:pPr>
              <w:spacing w:after="0"/>
              <w:ind w:firstLine="0"/>
              <w:jc w:val="center"/>
              <w:cnfStyle w:val="100000000000" w:firstRow="1" w:lastRow="0" w:firstColumn="0" w:lastColumn="0" w:oddVBand="0" w:evenVBand="0" w:oddHBand="0" w:evenHBand="0" w:firstRowFirstColumn="0" w:firstRowLastColumn="0" w:lastRowFirstColumn="0" w:lastRowLastColumn="0"/>
              <w:rPr>
                <w:color w:val="auto"/>
                <w:lang w:val="es-MX"/>
              </w:rPr>
            </w:pPr>
            <w:r>
              <w:rPr>
                <w:color w:val="auto"/>
                <w:lang w:val="es-MX"/>
              </w:rPr>
              <w:t>Criterio</w:t>
            </w:r>
            <w:r w:rsidR="00487B9F">
              <w:rPr>
                <w:color w:val="auto"/>
                <w:lang w:val="es-MX"/>
              </w:rPr>
              <w:t xml:space="preserve"> </w:t>
            </w:r>
            <w:r>
              <w:rPr>
                <w:color w:val="auto"/>
                <w:lang w:val="es-MX"/>
              </w:rPr>
              <w:t>(Aprendizajes Esperados</w:t>
            </w:r>
            <w:r w:rsidR="00487B9F">
              <w:rPr>
                <w:color w:val="auto"/>
                <w:lang w:val="es-MX"/>
              </w:rPr>
              <w:t>)</w:t>
            </w:r>
          </w:p>
        </w:tc>
      </w:tr>
      <w:tr w:rsidR="00A0616C" w:rsidRPr="006A5A5D" w14:paraId="1CCA3B0A" w14:textId="77777777" w:rsidTr="008D202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94" w:type="pct"/>
          </w:tcPr>
          <w:p w14:paraId="404F5C51" w14:textId="77777777" w:rsidR="00A0616C" w:rsidRPr="008C5B30" w:rsidRDefault="00154412" w:rsidP="008D2029">
            <w:pPr>
              <w:spacing w:after="0"/>
              <w:ind w:firstLine="0"/>
              <w:jc w:val="center"/>
              <w:rPr>
                <w:lang w:val="es-MX"/>
              </w:rPr>
            </w:pPr>
            <w:r>
              <w:rPr>
                <w:lang w:val="es-MX"/>
              </w:rPr>
              <w:t>AE</w:t>
            </w:r>
            <w:r w:rsidR="00A0616C">
              <w:rPr>
                <w:lang w:val="es-MX"/>
              </w:rPr>
              <w:t>-LDE-</w:t>
            </w:r>
            <w:r w:rsidR="00F92A64">
              <w:rPr>
                <w:lang w:val="es-MX"/>
              </w:rPr>
              <w:t>5</w:t>
            </w:r>
            <w:r>
              <w:rPr>
                <w:lang w:val="es-MX"/>
              </w:rPr>
              <w:t>.1</w:t>
            </w:r>
          </w:p>
        </w:tc>
        <w:tc>
          <w:tcPr>
            <w:tcW w:w="4306" w:type="pct"/>
          </w:tcPr>
          <w:p w14:paraId="47F24AC4" w14:textId="77777777" w:rsidR="005008E8" w:rsidRPr="00D15E48" w:rsidRDefault="005008E8" w:rsidP="005008E8">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lang w:val="es-MX"/>
              </w:rPr>
            </w:pPr>
            <w:r w:rsidRPr="00D15E48">
              <w:rPr>
                <w:lang w:val="es-MX"/>
              </w:rPr>
              <w:t>Diseña proyectos utilizando criterios pertinentes para la selección del espacio educativo, modalidades educativas y contextos, metodologías y modelos.</w:t>
            </w:r>
          </w:p>
          <w:p w14:paraId="54C529ED" w14:textId="77777777" w:rsidR="00A0616C" w:rsidRPr="00D15E48" w:rsidRDefault="00A0616C" w:rsidP="008D2029">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lang w:val="es-MX"/>
              </w:rPr>
            </w:pPr>
          </w:p>
        </w:tc>
      </w:tr>
      <w:tr w:rsidR="00A0616C" w:rsidRPr="006A5A5D" w14:paraId="34BA4879" w14:textId="77777777" w:rsidTr="008D2029">
        <w:trPr>
          <w:cnfStyle w:val="000000010000" w:firstRow="0" w:lastRow="0" w:firstColumn="0" w:lastColumn="0" w:oddVBand="0" w:evenVBand="0" w:oddHBand="0" w:evenHBand="1"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694" w:type="pct"/>
          </w:tcPr>
          <w:p w14:paraId="11018A9A" w14:textId="77777777" w:rsidR="00A0616C" w:rsidRPr="008C5B30" w:rsidRDefault="00154412" w:rsidP="008D2029">
            <w:pPr>
              <w:spacing w:after="0"/>
              <w:ind w:firstLine="0"/>
              <w:jc w:val="center"/>
              <w:rPr>
                <w:lang w:val="es-MX"/>
              </w:rPr>
            </w:pPr>
            <w:r>
              <w:rPr>
                <w:lang w:val="es-MX"/>
              </w:rPr>
              <w:t>AE</w:t>
            </w:r>
            <w:r w:rsidR="00A0616C">
              <w:rPr>
                <w:lang w:val="es-MX"/>
              </w:rPr>
              <w:t>-LDE-</w:t>
            </w:r>
            <w:r w:rsidR="00F92A64">
              <w:rPr>
                <w:lang w:val="es-MX"/>
              </w:rPr>
              <w:t>5</w:t>
            </w:r>
            <w:r>
              <w:rPr>
                <w:lang w:val="es-MX"/>
              </w:rPr>
              <w:t>.</w:t>
            </w:r>
            <w:r w:rsidR="00A0616C" w:rsidRPr="008C5B30">
              <w:rPr>
                <w:lang w:val="es-MX"/>
              </w:rPr>
              <w:t>2</w:t>
            </w:r>
          </w:p>
        </w:tc>
        <w:tc>
          <w:tcPr>
            <w:tcW w:w="4306" w:type="pct"/>
          </w:tcPr>
          <w:p w14:paraId="23A7BEA7" w14:textId="77777777" w:rsidR="00A0616C" w:rsidRPr="00D15E48" w:rsidRDefault="00D15E48" w:rsidP="008D2029">
            <w:pPr>
              <w:autoSpaceDE w:val="0"/>
              <w:autoSpaceDN w:val="0"/>
              <w:adjustRightInd w:val="0"/>
              <w:spacing w:after="0"/>
              <w:ind w:firstLine="0"/>
              <w:cnfStyle w:val="000000010000" w:firstRow="0" w:lastRow="0" w:firstColumn="0" w:lastColumn="0" w:oddVBand="0" w:evenVBand="0" w:oddHBand="0" w:evenHBand="1" w:firstRowFirstColumn="0" w:firstRowLastColumn="0" w:lastRowFirstColumn="0" w:lastRowLastColumn="0"/>
              <w:rPr>
                <w:lang w:val="es-MX"/>
              </w:rPr>
            </w:pPr>
            <w:r w:rsidRPr="00D15E48">
              <w:rPr>
                <w:lang w:val="es-MX"/>
              </w:rPr>
              <w:t>Aplica diseños novedosos integrando los aspectos teóricos conceptuales y acordes con modalidades educativas, y necesidades de los usuarios y del contexto.</w:t>
            </w:r>
          </w:p>
        </w:tc>
      </w:tr>
      <w:tr w:rsidR="00A0616C" w:rsidRPr="006A5A5D" w14:paraId="6E2F4456" w14:textId="77777777" w:rsidTr="008D202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4" w:type="pct"/>
          </w:tcPr>
          <w:p w14:paraId="006B9EEA" w14:textId="77777777" w:rsidR="00A0616C" w:rsidRPr="008C5B30" w:rsidRDefault="00154412" w:rsidP="008D2029">
            <w:pPr>
              <w:spacing w:after="0"/>
              <w:ind w:firstLine="0"/>
              <w:jc w:val="center"/>
              <w:rPr>
                <w:lang w:val="es-MX"/>
              </w:rPr>
            </w:pPr>
            <w:r>
              <w:rPr>
                <w:lang w:val="es-MX"/>
              </w:rPr>
              <w:t>AE</w:t>
            </w:r>
            <w:r w:rsidR="00A0616C">
              <w:rPr>
                <w:lang w:val="es-MX"/>
              </w:rPr>
              <w:t>-LDE-</w:t>
            </w:r>
            <w:r w:rsidR="00F92A64">
              <w:rPr>
                <w:lang w:val="es-MX"/>
              </w:rPr>
              <w:t>5.</w:t>
            </w:r>
            <w:r w:rsidR="00A0616C">
              <w:rPr>
                <w:lang w:val="es-MX"/>
              </w:rPr>
              <w:t>3</w:t>
            </w:r>
          </w:p>
        </w:tc>
        <w:tc>
          <w:tcPr>
            <w:tcW w:w="4306" w:type="pct"/>
          </w:tcPr>
          <w:p w14:paraId="7EC6AFDB" w14:textId="77777777" w:rsidR="00A0616C" w:rsidRPr="00D15E48" w:rsidRDefault="00D15E48" w:rsidP="008D2029">
            <w:pPr>
              <w:autoSpaceDE w:val="0"/>
              <w:autoSpaceDN w:val="0"/>
              <w:adjustRightInd w:val="0"/>
              <w:spacing w:after="0"/>
              <w:ind w:firstLine="0"/>
              <w:cnfStyle w:val="000000100000" w:firstRow="0" w:lastRow="0" w:firstColumn="0" w:lastColumn="0" w:oddVBand="0" w:evenVBand="0" w:oddHBand="1" w:evenHBand="0" w:firstRowFirstColumn="0" w:firstRowLastColumn="0" w:lastRowFirstColumn="0" w:lastRowLastColumn="0"/>
              <w:rPr>
                <w:lang w:val="es-MX"/>
              </w:rPr>
            </w:pPr>
            <w:r w:rsidRPr="00D15E48">
              <w:rPr>
                <w:lang w:val="es-MX"/>
              </w:rPr>
              <w:t>Aplica  enfoques pedagógicos, metodologías y modelos propios del diseño con eficacia</w:t>
            </w:r>
          </w:p>
        </w:tc>
      </w:tr>
    </w:tbl>
    <w:p w14:paraId="1C0157D6" w14:textId="77777777" w:rsidR="00A0616C" w:rsidRDefault="00A0616C" w:rsidP="00322519"/>
    <w:p w14:paraId="1A31326F" w14:textId="77777777" w:rsidR="00322519" w:rsidRDefault="00322519" w:rsidP="00322519">
      <w:r>
        <w:t xml:space="preserve">Posteriormente al contar con las claves </w:t>
      </w:r>
      <w:r w:rsidRPr="009873C3">
        <w:t xml:space="preserve">de </w:t>
      </w:r>
      <w:r>
        <w:t xml:space="preserve">las </w:t>
      </w:r>
      <w:r w:rsidRPr="009873C3">
        <w:t xml:space="preserve">competencias interdisciplinarias y específicas, </w:t>
      </w:r>
      <w:r>
        <w:t xml:space="preserve">deberán </w:t>
      </w:r>
      <w:r w:rsidRPr="009873C3">
        <w:t>ir co</w:t>
      </w:r>
      <w:r>
        <w:t>locando por cada competencia las unidades de aprend</w:t>
      </w:r>
      <w:r w:rsidR="00052661">
        <w:t>izaje en las que s</w:t>
      </w:r>
      <w:r w:rsidR="009C02EF">
        <w:t>e desarrollan y escribir la competencia de la Unidad de Aprendizaje (</w:t>
      </w:r>
      <w:r w:rsidR="009C02EF" w:rsidRPr="009C02EF">
        <w:rPr>
          <w:i/>
        </w:rPr>
        <w:t>misma que se transcribirá en el apartado D</w:t>
      </w:r>
      <w:r w:rsidR="009C02EF">
        <w:t xml:space="preserve"> </w:t>
      </w:r>
      <w:r w:rsidR="009C02EF" w:rsidRPr="009C02EF">
        <w:rPr>
          <w:i/>
        </w:rPr>
        <w:t>“</w:t>
      </w:r>
      <w:r w:rsidR="009C02EF">
        <w:rPr>
          <w:i/>
        </w:rPr>
        <w:t>I</w:t>
      </w:r>
      <w:r w:rsidR="009C02EF" w:rsidRPr="009C02EF">
        <w:rPr>
          <w:i/>
        </w:rPr>
        <w:t>ntención de la Unidad de Aprendizaje”</w:t>
      </w:r>
      <w:r w:rsidR="009C02EF">
        <w:rPr>
          <w:i/>
        </w:rPr>
        <w:t xml:space="preserve"> del Programa Sintético)</w:t>
      </w:r>
      <w:r>
        <w:t xml:space="preserve"> y de esta manera demostrar </w:t>
      </w:r>
      <w:r w:rsidRPr="009873C3">
        <w:t xml:space="preserve">la relación </w:t>
      </w:r>
      <w:r>
        <w:t xml:space="preserve">de las unidades de aprendizaje </w:t>
      </w:r>
      <w:r w:rsidRPr="009873C3">
        <w:t xml:space="preserve">con las competencias de egreso, como se muestra </w:t>
      </w:r>
      <w:r>
        <w:t xml:space="preserve">en el ejemplo que se presenta a </w:t>
      </w:r>
      <w:r w:rsidRPr="009873C3">
        <w:t>continuación:</w:t>
      </w:r>
    </w:p>
    <w:p w14:paraId="530F90FB" w14:textId="61ADDC38" w:rsidR="00322519" w:rsidRDefault="003F2F18" w:rsidP="003F2F18">
      <w:pPr>
        <w:pStyle w:val="Descripcin"/>
        <w:rPr>
          <w:rFonts w:ascii="Arial" w:eastAsia="Calibri" w:hAnsi="Arial" w:cs="Arial"/>
          <w:bCs/>
          <w:sz w:val="24"/>
          <w:szCs w:val="24"/>
        </w:rPr>
      </w:pPr>
      <w:bookmarkStart w:id="80" w:name="_Toc21714429"/>
      <w:r>
        <w:t xml:space="preserve">Tabla </w:t>
      </w:r>
      <w:r w:rsidR="004F57A1">
        <w:fldChar w:fldCharType="begin"/>
      </w:r>
      <w:r w:rsidR="004F57A1">
        <w:instrText xml:space="preserve"> SEQ Tabla \* ARABIC </w:instrText>
      </w:r>
      <w:r w:rsidR="004F57A1">
        <w:fldChar w:fldCharType="separate"/>
      </w:r>
      <w:r w:rsidR="00495955">
        <w:rPr>
          <w:noProof/>
        </w:rPr>
        <w:t>15</w:t>
      </w:r>
      <w:r w:rsidR="004F57A1">
        <w:rPr>
          <w:noProof/>
        </w:rPr>
        <w:fldChar w:fldCharType="end"/>
      </w:r>
      <w:r>
        <w:t xml:space="preserve"> </w:t>
      </w:r>
      <w:r w:rsidR="00322519">
        <w:t>Ejemplo de relación de unidades de aprendizajes con competencias</w:t>
      </w:r>
      <w:r w:rsidR="00314DE7">
        <w:t xml:space="preserve"> </w:t>
      </w:r>
      <w:r w:rsidR="00E32A11">
        <w:t xml:space="preserve">interdisciplinarias y </w:t>
      </w:r>
      <w:r w:rsidR="00314DE7">
        <w:t>especí</w:t>
      </w:r>
      <w:r w:rsidR="00584F3C">
        <w:t>fi</w:t>
      </w:r>
      <w:r w:rsidR="00314DE7">
        <w:t>cas</w:t>
      </w:r>
      <w:bookmarkEnd w:id="80"/>
    </w:p>
    <w:tbl>
      <w:tblPr>
        <w:tblStyle w:val="Tabladecuadrcula4-nfasis11"/>
        <w:tblW w:w="5000" w:type="pct"/>
        <w:tblLook w:val="04A0" w:firstRow="1" w:lastRow="0" w:firstColumn="1" w:lastColumn="0" w:noHBand="0" w:noVBand="1"/>
      </w:tblPr>
      <w:tblGrid>
        <w:gridCol w:w="1361"/>
        <w:gridCol w:w="2172"/>
        <w:gridCol w:w="5669"/>
      </w:tblGrid>
      <w:tr w:rsidR="00322519" w:rsidRPr="004B4C8A" w14:paraId="13788D41" w14:textId="77777777" w:rsidTr="007C37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Align w:val="center"/>
          </w:tcPr>
          <w:p w14:paraId="135BE446" w14:textId="77777777" w:rsidR="00322519" w:rsidRPr="008E0266" w:rsidRDefault="00322519" w:rsidP="00EC5CBF">
            <w:pPr>
              <w:spacing w:after="0"/>
              <w:ind w:firstLine="0"/>
              <w:jc w:val="center"/>
              <w:rPr>
                <w:color w:val="auto"/>
                <w:szCs w:val="20"/>
              </w:rPr>
            </w:pPr>
            <w:r w:rsidRPr="008E0266">
              <w:rPr>
                <w:color w:val="auto"/>
                <w:szCs w:val="20"/>
              </w:rPr>
              <w:lastRenderedPageBreak/>
              <w:t>Clave</w:t>
            </w:r>
            <w:r>
              <w:rPr>
                <w:color w:val="auto"/>
                <w:szCs w:val="20"/>
              </w:rPr>
              <w:t xml:space="preserve"> de la competencia</w:t>
            </w:r>
          </w:p>
        </w:tc>
        <w:tc>
          <w:tcPr>
            <w:tcW w:w="1189" w:type="pct"/>
            <w:vAlign w:val="center"/>
          </w:tcPr>
          <w:p w14:paraId="077F58D7" w14:textId="77777777" w:rsidR="00322519" w:rsidRPr="008E0266" w:rsidRDefault="00322519" w:rsidP="00EC5CBF">
            <w:pPr>
              <w:spacing w:after="0"/>
              <w:ind w:firstLine="0"/>
              <w:jc w:val="center"/>
              <w:cnfStyle w:val="100000000000" w:firstRow="1" w:lastRow="0" w:firstColumn="0" w:lastColumn="0" w:oddVBand="0" w:evenVBand="0" w:oddHBand="0" w:evenHBand="0" w:firstRowFirstColumn="0" w:firstRowLastColumn="0" w:lastRowFirstColumn="0" w:lastRowLastColumn="0"/>
              <w:rPr>
                <w:color w:val="auto"/>
                <w:szCs w:val="20"/>
              </w:rPr>
            </w:pPr>
            <w:r w:rsidRPr="008E0266">
              <w:rPr>
                <w:color w:val="auto"/>
                <w:szCs w:val="20"/>
              </w:rPr>
              <w:t>Unidades de Aprendizaje</w:t>
            </w:r>
          </w:p>
        </w:tc>
        <w:tc>
          <w:tcPr>
            <w:tcW w:w="3089" w:type="pct"/>
            <w:vAlign w:val="center"/>
          </w:tcPr>
          <w:p w14:paraId="1BBB5603" w14:textId="77777777" w:rsidR="00322519" w:rsidRPr="008E0266" w:rsidRDefault="00322519" w:rsidP="00EC5CBF">
            <w:pPr>
              <w:spacing w:after="0"/>
              <w:ind w:firstLine="0"/>
              <w:jc w:val="center"/>
              <w:cnfStyle w:val="100000000000" w:firstRow="1" w:lastRow="0" w:firstColumn="0" w:lastColumn="0" w:oddVBand="0" w:evenVBand="0" w:oddHBand="0" w:evenHBand="0" w:firstRowFirstColumn="0" w:firstRowLastColumn="0" w:lastRowFirstColumn="0" w:lastRowLastColumn="0"/>
              <w:rPr>
                <w:color w:val="auto"/>
                <w:szCs w:val="20"/>
              </w:rPr>
            </w:pPr>
            <w:r w:rsidRPr="008E0266">
              <w:rPr>
                <w:color w:val="auto"/>
                <w:szCs w:val="20"/>
              </w:rPr>
              <w:t>Competencia de la Unidad de Aprendizaje</w:t>
            </w:r>
          </w:p>
        </w:tc>
      </w:tr>
      <w:tr w:rsidR="004066D2" w:rsidRPr="004B4C8A" w14:paraId="2F21BF35" w14:textId="77777777" w:rsidTr="00EC5CBF">
        <w:trPr>
          <w:cnfStyle w:val="000000100000" w:firstRow="0" w:lastRow="0" w:firstColumn="0" w:lastColumn="0" w:oddVBand="0" w:evenVBand="0" w:oddHBand="1"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722" w:type="pct"/>
            <w:vMerge w:val="restart"/>
            <w:vAlign w:val="center"/>
          </w:tcPr>
          <w:p w14:paraId="607054E6" w14:textId="77777777" w:rsidR="004066D2" w:rsidRDefault="004066D2" w:rsidP="00BA6064">
            <w:pPr>
              <w:spacing w:after="0"/>
              <w:ind w:firstLine="0"/>
            </w:pPr>
            <w:r>
              <w:t>INTER</w:t>
            </w:r>
            <w:r w:rsidRPr="004B68F5">
              <w:t>-</w:t>
            </w:r>
            <w:r>
              <w:t>LDE</w:t>
            </w:r>
            <w:r w:rsidRPr="004B68F5">
              <w:t>-1</w:t>
            </w:r>
          </w:p>
          <w:p w14:paraId="0CCF0586" w14:textId="77777777" w:rsidR="004066D2" w:rsidRDefault="00190F82" w:rsidP="00190F82">
            <w:pPr>
              <w:spacing w:after="0"/>
              <w:ind w:firstLine="0"/>
            </w:pPr>
            <w:r w:rsidRPr="008C5B30">
              <w:t>CE</w:t>
            </w:r>
            <w:r>
              <w:t>-LDE-5</w:t>
            </w:r>
          </w:p>
          <w:p w14:paraId="3691E7B2" w14:textId="77777777" w:rsidR="004066D2" w:rsidRPr="008E0266" w:rsidRDefault="004066D2" w:rsidP="004066D2">
            <w:pPr>
              <w:spacing w:after="0"/>
              <w:ind w:firstLine="0"/>
              <w:jc w:val="center"/>
              <w:rPr>
                <w:szCs w:val="20"/>
              </w:rPr>
            </w:pPr>
          </w:p>
        </w:tc>
        <w:tc>
          <w:tcPr>
            <w:tcW w:w="1189" w:type="pct"/>
          </w:tcPr>
          <w:p w14:paraId="6E808C3F" w14:textId="77777777" w:rsidR="004066D2" w:rsidRPr="008E0266" w:rsidRDefault="004066D2" w:rsidP="004066D2">
            <w:pPr>
              <w:spacing w:after="0"/>
              <w:ind w:firstLine="0"/>
              <w:cnfStyle w:val="000000100000" w:firstRow="0" w:lastRow="0" w:firstColumn="0" w:lastColumn="0" w:oddVBand="0" w:evenVBand="0" w:oddHBand="1" w:evenHBand="0" w:firstRowFirstColumn="0" w:firstRowLastColumn="0" w:lastRowFirstColumn="0" w:lastRowLastColumn="0"/>
              <w:rPr>
                <w:szCs w:val="20"/>
              </w:rPr>
            </w:pPr>
            <w:r w:rsidRPr="008E0266">
              <w:rPr>
                <w:szCs w:val="20"/>
              </w:rPr>
              <w:t>Álgebra Lineal</w:t>
            </w:r>
          </w:p>
        </w:tc>
        <w:tc>
          <w:tcPr>
            <w:tcW w:w="3089" w:type="pct"/>
          </w:tcPr>
          <w:p w14:paraId="71A56575" w14:textId="77777777" w:rsidR="004066D2" w:rsidRPr="008E0266" w:rsidRDefault="004066D2" w:rsidP="004066D2">
            <w:pPr>
              <w:spacing w:after="0"/>
              <w:ind w:firstLine="0"/>
              <w:cnfStyle w:val="000000100000" w:firstRow="0" w:lastRow="0" w:firstColumn="0" w:lastColumn="0" w:oddVBand="0" w:evenVBand="0" w:oddHBand="1" w:evenHBand="0" w:firstRowFirstColumn="0" w:firstRowLastColumn="0" w:lastRowFirstColumn="0" w:lastRowLastColumn="0"/>
              <w:rPr>
                <w:szCs w:val="20"/>
              </w:rPr>
            </w:pPr>
            <w:r w:rsidRPr="008E0266">
              <w:rPr>
                <w:szCs w:val="20"/>
              </w:rPr>
              <w:t>Resuelve problemas de aplicación e interpreta soluciones a través del Álgebra lineal y la habilidad de razonar de forma lógica y abstracta.</w:t>
            </w:r>
          </w:p>
        </w:tc>
      </w:tr>
      <w:tr w:rsidR="004066D2" w:rsidRPr="004B4C8A" w14:paraId="3A74D414" w14:textId="77777777" w:rsidTr="00EC5CBF">
        <w:trPr>
          <w:trHeight w:val="670"/>
        </w:trPr>
        <w:tc>
          <w:tcPr>
            <w:cnfStyle w:val="001000000000" w:firstRow="0" w:lastRow="0" w:firstColumn="1" w:lastColumn="0" w:oddVBand="0" w:evenVBand="0" w:oddHBand="0" w:evenHBand="0" w:firstRowFirstColumn="0" w:firstRowLastColumn="0" w:lastRowFirstColumn="0" w:lastRowLastColumn="0"/>
            <w:tcW w:w="722" w:type="pct"/>
            <w:vMerge/>
            <w:vAlign w:val="center"/>
          </w:tcPr>
          <w:p w14:paraId="526770CE" w14:textId="77777777" w:rsidR="004066D2" w:rsidRDefault="004066D2" w:rsidP="004066D2">
            <w:pPr>
              <w:spacing w:after="0"/>
              <w:ind w:firstLine="0"/>
              <w:jc w:val="center"/>
            </w:pPr>
          </w:p>
        </w:tc>
        <w:tc>
          <w:tcPr>
            <w:tcW w:w="1189" w:type="pct"/>
          </w:tcPr>
          <w:p w14:paraId="09EC885E" w14:textId="77777777" w:rsidR="004066D2" w:rsidRPr="008E0266" w:rsidRDefault="004066D2" w:rsidP="004066D2">
            <w:pPr>
              <w:spacing w:after="0"/>
              <w:ind w:firstLine="0"/>
              <w:cnfStyle w:val="000000000000" w:firstRow="0" w:lastRow="0" w:firstColumn="0" w:lastColumn="0" w:oddVBand="0" w:evenVBand="0" w:oddHBand="0" w:evenHBand="0" w:firstRowFirstColumn="0" w:firstRowLastColumn="0" w:lastRowFirstColumn="0" w:lastRowLastColumn="0"/>
              <w:rPr>
                <w:szCs w:val="20"/>
              </w:rPr>
            </w:pPr>
            <w:r w:rsidRPr="008E0266">
              <w:rPr>
                <w:szCs w:val="20"/>
              </w:rPr>
              <w:t>Fundamentos de Programación</w:t>
            </w:r>
          </w:p>
        </w:tc>
        <w:tc>
          <w:tcPr>
            <w:tcW w:w="3089" w:type="pct"/>
          </w:tcPr>
          <w:p w14:paraId="048A7BF7" w14:textId="77777777" w:rsidR="004066D2" w:rsidRPr="008E0266" w:rsidRDefault="004066D2" w:rsidP="004066D2">
            <w:pPr>
              <w:spacing w:after="0"/>
              <w:ind w:firstLine="0"/>
              <w:cnfStyle w:val="000000000000" w:firstRow="0" w:lastRow="0" w:firstColumn="0" w:lastColumn="0" w:oddVBand="0" w:evenVBand="0" w:oddHBand="0" w:evenHBand="0" w:firstRowFirstColumn="0" w:firstRowLastColumn="0" w:lastRowFirstColumn="0" w:lastRowLastColumn="0"/>
              <w:rPr>
                <w:szCs w:val="20"/>
              </w:rPr>
            </w:pPr>
            <w:r w:rsidRPr="008E0266">
              <w:rPr>
                <w:szCs w:val="20"/>
              </w:rPr>
              <w:t>Diseña e implementa la solución de problemas haciendo uso de las técnicas y herramientas de la programación estructurada en un lenguaje de programación.</w:t>
            </w:r>
          </w:p>
        </w:tc>
      </w:tr>
      <w:tr w:rsidR="004066D2" w:rsidRPr="004B4C8A" w14:paraId="1029AC09" w14:textId="77777777" w:rsidTr="00EC5CBF">
        <w:trPr>
          <w:cnfStyle w:val="000000100000" w:firstRow="0" w:lastRow="0" w:firstColumn="0" w:lastColumn="0" w:oddVBand="0" w:evenVBand="0" w:oddHBand="1"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722" w:type="pct"/>
            <w:vAlign w:val="center"/>
          </w:tcPr>
          <w:p w14:paraId="0025039D" w14:textId="77777777" w:rsidR="004066D2" w:rsidRDefault="00A322C5" w:rsidP="00BA6064">
            <w:pPr>
              <w:spacing w:after="0"/>
              <w:ind w:firstLine="0"/>
            </w:pPr>
            <w:r>
              <w:t>INTER-LDE-2</w:t>
            </w:r>
          </w:p>
        </w:tc>
        <w:tc>
          <w:tcPr>
            <w:tcW w:w="1189" w:type="pct"/>
          </w:tcPr>
          <w:p w14:paraId="3EE49B4B" w14:textId="77777777" w:rsidR="004066D2" w:rsidRPr="008E0266" w:rsidRDefault="004066D2" w:rsidP="004066D2">
            <w:pPr>
              <w:spacing w:after="0"/>
              <w:ind w:firstLine="0"/>
              <w:cnfStyle w:val="000000100000" w:firstRow="0" w:lastRow="0" w:firstColumn="0" w:lastColumn="0" w:oddVBand="0" w:evenVBand="0" w:oddHBand="1" w:evenHBand="0" w:firstRowFirstColumn="0" w:firstRowLastColumn="0" w:lastRowFirstColumn="0" w:lastRowLastColumn="0"/>
              <w:rPr>
                <w:bCs/>
                <w:szCs w:val="20"/>
              </w:rPr>
            </w:pPr>
            <w:r w:rsidRPr="008E0266">
              <w:rPr>
                <w:bCs/>
                <w:szCs w:val="20"/>
              </w:rPr>
              <w:t>Arquitectura de Computadoras</w:t>
            </w:r>
          </w:p>
        </w:tc>
        <w:tc>
          <w:tcPr>
            <w:tcW w:w="3089" w:type="pct"/>
          </w:tcPr>
          <w:p w14:paraId="5D31A2D7" w14:textId="77777777" w:rsidR="004066D2" w:rsidRPr="008E0266" w:rsidRDefault="004066D2" w:rsidP="004066D2">
            <w:pPr>
              <w:spacing w:after="0"/>
              <w:ind w:firstLine="0"/>
              <w:cnfStyle w:val="000000100000" w:firstRow="0" w:lastRow="0" w:firstColumn="0" w:lastColumn="0" w:oddVBand="0" w:evenVBand="0" w:oddHBand="1" w:evenHBand="0" w:firstRowFirstColumn="0" w:firstRowLastColumn="0" w:lastRowFirstColumn="0" w:lastRowLastColumn="0"/>
              <w:rPr>
                <w:bCs/>
                <w:szCs w:val="20"/>
              </w:rPr>
            </w:pPr>
            <w:r w:rsidRPr="008E0266">
              <w:rPr>
                <w:bCs/>
                <w:szCs w:val="20"/>
              </w:rPr>
              <w:t>Comprende la organización interna de la computadora, los elementos que forman parte de esta, el funcionamiento general que tienen y como se interconectan, así como las alternativas de diseño y las medidas de rendimiento para evaluar sus prestaciones.</w:t>
            </w:r>
          </w:p>
        </w:tc>
      </w:tr>
      <w:tr w:rsidR="00301B1A" w:rsidRPr="004B4C8A" w14:paraId="5188BDE3" w14:textId="77777777" w:rsidTr="005E0F8F">
        <w:trPr>
          <w:trHeight w:val="708"/>
        </w:trPr>
        <w:tc>
          <w:tcPr>
            <w:cnfStyle w:val="001000000000" w:firstRow="0" w:lastRow="0" w:firstColumn="1" w:lastColumn="0" w:oddVBand="0" w:evenVBand="0" w:oddHBand="0" w:evenHBand="0" w:firstRowFirstColumn="0" w:firstRowLastColumn="0" w:lastRowFirstColumn="0" w:lastRowLastColumn="0"/>
            <w:tcW w:w="722" w:type="pct"/>
          </w:tcPr>
          <w:p w14:paraId="213BB98E" w14:textId="77777777" w:rsidR="00301B1A" w:rsidRDefault="00803A63" w:rsidP="00803A63">
            <w:pPr>
              <w:ind w:firstLine="0"/>
            </w:pPr>
            <w:r w:rsidRPr="008C5B30">
              <w:t>CE</w:t>
            </w:r>
            <w:r>
              <w:t>-LDE-</w:t>
            </w:r>
            <w:r w:rsidRPr="008C5B30">
              <w:t>1</w:t>
            </w:r>
          </w:p>
          <w:p w14:paraId="7747A0B7" w14:textId="77777777" w:rsidR="00731E08" w:rsidRPr="002A0581" w:rsidRDefault="00731E08" w:rsidP="00803A63">
            <w:pPr>
              <w:ind w:firstLine="0"/>
            </w:pPr>
            <w:r w:rsidRPr="008C5B30">
              <w:t>CE</w:t>
            </w:r>
            <w:r>
              <w:t>-LDE-4</w:t>
            </w:r>
          </w:p>
        </w:tc>
        <w:tc>
          <w:tcPr>
            <w:tcW w:w="1189" w:type="pct"/>
          </w:tcPr>
          <w:p w14:paraId="2BAFD696" w14:textId="77777777" w:rsidR="00301B1A" w:rsidRPr="008E0266" w:rsidRDefault="00C8033F" w:rsidP="004F09F5">
            <w:pPr>
              <w:spacing w:after="0"/>
              <w:ind w:firstLine="0"/>
              <w:jc w:val="left"/>
              <w:cnfStyle w:val="000000000000" w:firstRow="0" w:lastRow="0" w:firstColumn="0" w:lastColumn="0" w:oddVBand="0" w:evenVBand="0" w:oddHBand="0" w:evenHBand="0" w:firstRowFirstColumn="0" w:firstRowLastColumn="0" w:lastRowFirstColumn="0" w:lastRowLastColumn="0"/>
              <w:rPr>
                <w:szCs w:val="20"/>
              </w:rPr>
            </w:pPr>
            <w:r>
              <w:rPr>
                <w:szCs w:val="20"/>
              </w:rPr>
              <w:t>Impacto Socioeducativo de las TIC</w:t>
            </w:r>
          </w:p>
        </w:tc>
        <w:tc>
          <w:tcPr>
            <w:tcW w:w="3089" w:type="pct"/>
          </w:tcPr>
          <w:p w14:paraId="2D72E625" w14:textId="77777777" w:rsidR="00301B1A" w:rsidRPr="00BD687F" w:rsidRDefault="00301B1A" w:rsidP="00BD687F">
            <w:pPr>
              <w:spacing w:after="0"/>
              <w:ind w:firstLine="0"/>
              <w:cnfStyle w:val="000000000000" w:firstRow="0" w:lastRow="0" w:firstColumn="0" w:lastColumn="0" w:oddVBand="0" w:evenVBand="0" w:oddHBand="0" w:evenHBand="0" w:firstRowFirstColumn="0" w:firstRowLastColumn="0" w:lastRowFirstColumn="0" w:lastRowLastColumn="0"/>
              <w:rPr>
                <w:szCs w:val="20"/>
              </w:rPr>
            </w:pPr>
            <w:r w:rsidRPr="00BD687F">
              <w:rPr>
                <w:szCs w:val="20"/>
              </w:rPr>
              <w:t>Factores personales e institucionales que influyen, positiva o negativamente, en el profesorado para introducir las tecnologías de la información y la comunicación (TIC) como apoyo en la docencia, específicamente las comunidades de aprendizaje”.</w:t>
            </w:r>
          </w:p>
        </w:tc>
      </w:tr>
      <w:tr w:rsidR="00301B1A" w:rsidRPr="004B4C8A" w14:paraId="0A23C888" w14:textId="77777777" w:rsidTr="007C37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7B5FCB99" w14:textId="77777777" w:rsidR="002A0581" w:rsidRDefault="002A0581" w:rsidP="00BA6064">
            <w:pPr>
              <w:spacing w:after="0"/>
              <w:ind w:firstLine="0"/>
            </w:pPr>
            <w:r w:rsidRPr="008C5B30">
              <w:t>CE</w:t>
            </w:r>
            <w:r>
              <w:t>-LDE-3</w:t>
            </w:r>
          </w:p>
          <w:p w14:paraId="559F4377" w14:textId="77777777" w:rsidR="00301B1A" w:rsidRPr="008E0266" w:rsidRDefault="00803A63" w:rsidP="00BA6064">
            <w:pPr>
              <w:spacing w:after="0"/>
              <w:ind w:firstLine="0"/>
              <w:rPr>
                <w:szCs w:val="20"/>
              </w:rPr>
            </w:pPr>
            <w:r w:rsidRPr="008C5B30">
              <w:t>CE</w:t>
            </w:r>
            <w:r>
              <w:t>-LDE-5</w:t>
            </w:r>
          </w:p>
        </w:tc>
        <w:tc>
          <w:tcPr>
            <w:tcW w:w="1189" w:type="pct"/>
          </w:tcPr>
          <w:p w14:paraId="3744B171" w14:textId="77777777" w:rsidR="00301B1A" w:rsidRPr="004F09F5" w:rsidRDefault="00301B1A" w:rsidP="004F09F5">
            <w:pPr>
              <w:spacing w:after="0"/>
              <w:ind w:firstLine="0"/>
              <w:jc w:val="left"/>
              <w:cnfStyle w:val="000000100000" w:firstRow="0" w:lastRow="0" w:firstColumn="0" w:lastColumn="0" w:oddVBand="0" w:evenVBand="0" w:oddHBand="1" w:evenHBand="0" w:firstRowFirstColumn="0" w:firstRowLastColumn="0" w:lastRowFirstColumn="0" w:lastRowLastColumn="0"/>
              <w:rPr>
                <w:szCs w:val="20"/>
              </w:rPr>
            </w:pPr>
            <w:r w:rsidRPr="004F09F5">
              <w:rPr>
                <w:szCs w:val="20"/>
              </w:rPr>
              <w:t>Diseño y desarrollo de espacios</w:t>
            </w:r>
          </w:p>
          <w:p w14:paraId="5156EF8D" w14:textId="77777777" w:rsidR="00301B1A" w:rsidRPr="008E0266" w:rsidRDefault="00301B1A" w:rsidP="004F09F5">
            <w:pPr>
              <w:spacing w:after="0"/>
              <w:ind w:firstLine="0"/>
              <w:cnfStyle w:val="000000100000" w:firstRow="0" w:lastRow="0" w:firstColumn="0" w:lastColumn="0" w:oddVBand="0" w:evenVBand="0" w:oddHBand="1" w:evenHBand="0" w:firstRowFirstColumn="0" w:firstRowLastColumn="0" w:lastRowFirstColumn="0" w:lastRowLastColumn="0"/>
              <w:rPr>
                <w:szCs w:val="20"/>
              </w:rPr>
            </w:pPr>
            <w:r w:rsidRPr="004F09F5">
              <w:rPr>
                <w:szCs w:val="20"/>
              </w:rPr>
              <w:t>educativos</w:t>
            </w:r>
          </w:p>
        </w:tc>
        <w:tc>
          <w:tcPr>
            <w:tcW w:w="3089" w:type="pct"/>
          </w:tcPr>
          <w:p w14:paraId="0BBF142E" w14:textId="77777777" w:rsidR="00301B1A" w:rsidRPr="00BD687F" w:rsidRDefault="00301B1A" w:rsidP="00BD687F">
            <w:pPr>
              <w:spacing w:after="0"/>
              <w:ind w:firstLine="0"/>
              <w:cnfStyle w:val="000000100000" w:firstRow="0" w:lastRow="0" w:firstColumn="0" w:lastColumn="0" w:oddVBand="0" w:evenVBand="0" w:oddHBand="1" w:evenHBand="0" w:firstRowFirstColumn="0" w:firstRowLastColumn="0" w:lastRowFirstColumn="0" w:lastRowLastColumn="0"/>
              <w:rPr>
                <w:szCs w:val="20"/>
              </w:rPr>
            </w:pPr>
            <w:r w:rsidRPr="00BD687F">
              <w:rPr>
                <w:szCs w:val="20"/>
              </w:rPr>
              <w:t xml:space="preserve">Diseña un prototipo de plataforma educativa con la herramienta Moodle para los estudiantes de las carreras de dirección de empresas y programación de sistemas de la Facultad de Tecnologías”. </w:t>
            </w:r>
          </w:p>
        </w:tc>
      </w:tr>
      <w:tr w:rsidR="00301B1A" w:rsidRPr="004B4C8A" w14:paraId="372C710E" w14:textId="77777777" w:rsidTr="007C37CC">
        <w:tc>
          <w:tcPr>
            <w:cnfStyle w:val="001000000000" w:firstRow="0" w:lastRow="0" w:firstColumn="1" w:lastColumn="0" w:oddVBand="0" w:evenVBand="0" w:oddHBand="0" w:evenHBand="0" w:firstRowFirstColumn="0" w:firstRowLastColumn="0" w:lastRowFirstColumn="0" w:lastRowLastColumn="0"/>
            <w:tcW w:w="722" w:type="pct"/>
          </w:tcPr>
          <w:p w14:paraId="34CAF127" w14:textId="77777777" w:rsidR="00301B1A" w:rsidRDefault="003F53AE" w:rsidP="00EC5CBF">
            <w:pPr>
              <w:spacing w:after="0"/>
              <w:ind w:firstLine="0"/>
              <w:jc w:val="center"/>
            </w:pPr>
            <w:r w:rsidRPr="008C5B30">
              <w:t>CE</w:t>
            </w:r>
            <w:r>
              <w:t>-LDE-5</w:t>
            </w:r>
          </w:p>
          <w:p w14:paraId="323FA7EE" w14:textId="77777777" w:rsidR="003F53AE" w:rsidRPr="008E0266" w:rsidRDefault="003F53AE" w:rsidP="00EC5CBF">
            <w:pPr>
              <w:spacing w:after="0"/>
              <w:ind w:firstLine="0"/>
              <w:jc w:val="center"/>
              <w:rPr>
                <w:szCs w:val="20"/>
              </w:rPr>
            </w:pPr>
            <w:r w:rsidRPr="008C5B30">
              <w:t>CE</w:t>
            </w:r>
            <w:r>
              <w:t>-LDE-6</w:t>
            </w:r>
          </w:p>
        </w:tc>
        <w:tc>
          <w:tcPr>
            <w:tcW w:w="1189" w:type="pct"/>
          </w:tcPr>
          <w:p w14:paraId="7F76DF3A" w14:textId="77777777" w:rsidR="00301B1A" w:rsidRPr="004F09F5" w:rsidRDefault="00BD687F" w:rsidP="004F09F5">
            <w:pPr>
              <w:spacing w:after="0"/>
              <w:ind w:firstLine="0"/>
              <w:jc w:val="left"/>
              <w:cnfStyle w:val="000000000000" w:firstRow="0" w:lastRow="0" w:firstColumn="0" w:lastColumn="0" w:oddVBand="0" w:evenVBand="0" w:oddHBand="0" w:evenHBand="0" w:firstRowFirstColumn="0" w:firstRowLastColumn="0" w:lastRowFirstColumn="0" w:lastRowLastColumn="0"/>
              <w:rPr>
                <w:szCs w:val="20"/>
              </w:rPr>
            </w:pPr>
            <w:r>
              <w:rPr>
                <w:szCs w:val="20"/>
              </w:rPr>
              <w:t>Diseño Bimodal</w:t>
            </w:r>
          </w:p>
        </w:tc>
        <w:tc>
          <w:tcPr>
            <w:tcW w:w="3089" w:type="pct"/>
          </w:tcPr>
          <w:p w14:paraId="6E8F4E0E" w14:textId="77777777" w:rsidR="00301B1A" w:rsidRPr="00BD687F" w:rsidRDefault="00301B1A" w:rsidP="00BD687F">
            <w:pPr>
              <w:spacing w:after="0"/>
              <w:ind w:firstLine="0"/>
              <w:cnfStyle w:val="000000000000" w:firstRow="0" w:lastRow="0" w:firstColumn="0" w:lastColumn="0" w:oddVBand="0" w:evenVBand="0" w:oddHBand="0" w:evenHBand="0" w:firstRowFirstColumn="0" w:firstRowLastColumn="0" w:lastRowFirstColumn="0" w:lastRowLastColumn="0"/>
              <w:rPr>
                <w:szCs w:val="20"/>
              </w:rPr>
            </w:pPr>
            <w:r w:rsidRPr="00BD687F">
              <w:rPr>
                <w:szCs w:val="20"/>
              </w:rPr>
              <w:t>Presenta propuesta de diseño bimodal del curso de Automatización de Catálogos de la Licenciatura en Bibliotecología y Ciencias de la Información de la Universidad de Costa Rica.</w:t>
            </w:r>
          </w:p>
        </w:tc>
      </w:tr>
      <w:tr w:rsidR="00301B1A" w:rsidRPr="004B4C8A" w14:paraId="5A0D2B81" w14:textId="77777777" w:rsidTr="007C37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6B66FC77" w14:textId="77777777" w:rsidR="002A0581" w:rsidRDefault="002A0581" w:rsidP="00EC5CBF">
            <w:pPr>
              <w:spacing w:after="0"/>
              <w:ind w:firstLine="0"/>
              <w:jc w:val="center"/>
            </w:pPr>
            <w:r w:rsidRPr="008C5B30">
              <w:t>CE</w:t>
            </w:r>
            <w:r>
              <w:t>-LDE-3</w:t>
            </w:r>
          </w:p>
          <w:p w14:paraId="5E138EFE" w14:textId="77777777" w:rsidR="00301B1A" w:rsidRPr="008E0266" w:rsidRDefault="00731E08" w:rsidP="00EC5CBF">
            <w:pPr>
              <w:spacing w:after="0"/>
              <w:ind w:firstLine="0"/>
              <w:jc w:val="center"/>
              <w:rPr>
                <w:szCs w:val="20"/>
              </w:rPr>
            </w:pPr>
            <w:r w:rsidRPr="008C5B30">
              <w:t>CE</w:t>
            </w:r>
            <w:r>
              <w:t>-LDE-5</w:t>
            </w:r>
          </w:p>
        </w:tc>
        <w:tc>
          <w:tcPr>
            <w:tcW w:w="1189" w:type="pct"/>
          </w:tcPr>
          <w:p w14:paraId="2FA59976" w14:textId="77777777" w:rsidR="00301B1A" w:rsidRPr="008E0266" w:rsidRDefault="00546EAD" w:rsidP="004F09F5">
            <w:pPr>
              <w:spacing w:after="0"/>
              <w:ind w:firstLine="0"/>
              <w:jc w:val="left"/>
              <w:cnfStyle w:val="000000100000" w:firstRow="0" w:lastRow="0" w:firstColumn="0" w:lastColumn="0" w:oddVBand="0" w:evenVBand="0" w:oddHBand="1" w:evenHBand="0" w:firstRowFirstColumn="0" w:firstRowLastColumn="0" w:lastRowFirstColumn="0" w:lastRowLastColumn="0"/>
              <w:rPr>
                <w:szCs w:val="20"/>
              </w:rPr>
            </w:pPr>
            <w:r>
              <w:rPr>
                <w:szCs w:val="20"/>
              </w:rPr>
              <w:t>TIC y la Inclusividad</w:t>
            </w:r>
          </w:p>
        </w:tc>
        <w:tc>
          <w:tcPr>
            <w:tcW w:w="3089" w:type="pct"/>
          </w:tcPr>
          <w:p w14:paraId="08E4389C" w14:textId="77777777" w:rsidR="00F1676E" w:rsidRPr="00BD687F" w:rsidRDefault="00F1676E" w:rsidP="00BD687F">
            <w:pPr>
              <w:spacing w:after="0"/>
              <w:ind w:firstLine="0"/>
              <w:cnfStyle w:val="000000100000" w:firstRow="0" w:lastRow="0" w:firstColumn="0" w:lastColumn="0" w:oddVBand="0" w:evenVBand="0" w:oddHBand="1" w:evenHBand="0" w:firstRowFirstColumn="0" w:firstRowLastColumn="0" w:lastRowFirstColumn="0" w:lastRowLastColumn="0"/>
              <w:rPr>
                <w:szCs w:val="20"/>
              </w:rPr>
            </w:pPr>
            <w:r w:rsidRPr="00BD687F">
              <w:rPr>
                <w:szCs w:val="20"/>
              </w:rPr>
              <w:t xml:space="preserve">Integra </w:t>
            </w:r>
            <w:r w:rsidR="008D63E7" w:rsidRPr="00BD687F">
              <w:rPr>
                <w:szCs w:val="20"/>
              </w:rPr>
              <w:t>en una propuesta de</w:t>
            </w:r>
            <w:r w:rsidRPr="00BD687F">
              <w:rPr>
                <w:szCs w:val="20"/>
              </w:rPr>
              <w:t xml:space="preserve"> espacios educativos con TIC, las siguientes</w:t>
            </w:r>
            <w:r w:rsidR="008E69C2">
              <w:rPr>
                <w:szCs w:val="20"/>
              </w:rPr>
              <w:t xml:space="preserve"> </w:t>
            </w:r>
            <w:r w:rsidRPr="00BD687F">
              <w:rPr>
                <w:szCs w:val="20"/>
              </w:rPr>
              <w:t xml:space="preserve">perspectivas: ambiente, </w:t>
            </w:r>
            <w:r w:rsidR="008D63E7" w:rsidRPr="00BD687F">
              <w:rPr>
                <w:szCs w:val="20"/>
              </w:rPr>
              <w:t>inclusión</w:t>
            </w:r>
            <w:r w:rsidRPr="00BD687F">
              <w:rPr>
                <w:szCs w:val="20"/>
              </w:rPr>
              <w:t xml:space="preserve"> social, perspectiva de </w:t>
            </w:r>
            <w:r w:rsidR="008D63E7" w:rsidRPr="00BD687F">
              <w:rPr>
                <w:szCs w:val="20"/>
              </w:rPr>
              <w:t>género</w:t>
            </w:r>
            <w:r w:rsidRPr="00BD687F">
              <w:rPr>
                <w:szCs w:val="20"/>
              </w:rPr>
              <w:t>, diversidad</w:t>
            </w:r>
          </w:p>
          <w:p w14:paraId="51A0E97C" w14:textId="77777777" w:rsidR="00301B1A" w:rsidRPr="008E0266" w:rsidRDefault="00F1676E" w:rsidP="00BD687F">
            <w:pPr>
              <w:spacing w:after="0"/>
              <w:ind w:firstLine="0"/>
              <w:cnfStyle w:val="000000100000" w:firstRow="0" w:lastRow="0" w:firstColumn="0" w:lastColumn="0" w:oddVBand="0" w:evenVBand="0" w:oddHBand="1" w:evenHBand="0" w:firstRowFirstColumn="0" w:firstRowLastColumn="0" w:lastRowFirstColumn="0" w:lastRowLastColumn="0"/>
              <w:rPr>
                <w:szCs w:val="20"/>
              </w:rPr>
            </w:pPr>
            <w:r w:rsidRPr="00BD687F">
              <w:rPr>
                <w:szCs w:val="20"/>
              </w:rPr>
              <w:t xml:space="preserve">cultural, acceso </w:t>
            </w:r>
            <w:r w:rsidR="008D63E7" w:rsidRPr="00BD687F">
              <w:rPr>
                <w:szCs w:val="20"/>
              </w:rPr>
              <w:t>tecnológico</w:t>
            </w:r>
            <w:r w:rsidRPr="00BD687F">
              <w:rPr>
                <w:szCs w:val="20"/>
              </w:rPr>
              <w:t xml:space="preserve"> y equidad social</w:t>
            </w:r>
          </w:p>
        </w:tc>
      </w:tr>
      <w:tr w:rsidR="00322519" w:rsidRPr="004B4C8A" w14:paraId="44DB1B04" w14:textId="77777777" w:rsidTr="007C37CC">
        <w:tc>
          <w:tcPr>
            <w:cnfStyle w:val="001000000000" w:firstRow="0" w:lastRow="0" w:firstColumn="1" w:lastColumn="0" w:oddVBand="0" w:evenVBand="0" w:oddHBand="0" w:evenHBand="0" w:firstRowFirstColumn="0" w:firstRowLastColumn="0" w:lastRowFirstColumn="0" w:lastRowLastColumn="0"/>
            <w:tcW w:w="722" w:type="pct"/>
          </w:tcPr>
          <w:p w14:paraId="598DABC6" w14:textId="77777777" w:rsidR="00322519" w:rsidRPr="008E0266" w:rsidRDefault="008F258C" w:rsidP="00EC5CBF">
            <w:pPr>
              <w:spacing w:after="0"/>
              <w:ind w:firstLine="0"/>
              <w:jc w:val="center"/>
              <w:rPr>
                <w:szCs w:val="20"/>
              </w:rPr>
            </w:pPr>
            <w:r w:rsidRPr="008C5B30">
              <w:t>CE</w:t>
            </w:r>
            <w:r>
              <w:t>-LDE-6</w:t>
            </w:r>
          </w:p>
        </w:tc>
        <w:tc>
          <w:tcPr>
            <w:tcW w:w="1189" w:type="pct"/>
          </w:tcPr>
          <w:p w14:paraId="71EB901C" w14:textId="77777777" w:rsidR="00322519" w:rsidRPr="008E0266" w:rsidRDefault="004F09F5" w:rsidP="004F09F5">
            <w:pPr>
              <w:spacing w:after="0"/>
              <w:ind w:firstLine="0"/>
              <w:jc w:val="left"/>
              <w:cnfStyle w:val="000000000000" w:firstRow="0" w:lastRow="0" w:firstColumn="0" w:lastColumn="0" w:oddVBand="0" w:evenVBand="0" w:oddHBand="0" w:evenHBand="0" w:firstRowFirstColumn="0" w:firstRowLastColumn="0" w:lastRowFirstColumn="0" w:lastRowLastColumn="0"/>
              <w:rPr>
                <w:szCs w:val="20"/>
              </w:rPr>
            </w:pPr>
            <w:r>
              <w:rPr>
                <w:szCs w:val="20"/>
              </w:rPr>
              <w:t xml:space="preserve">Tecnologías </w:t>
            </w:r>
            <w:r w:rsidR="000645EF" w:rsidRPr="004F09F5">
              <w:rPr>
                <w:szCs w:val="20"/>
              </w:rPr>
              <w:t>inteligentes y</w:t>
            </w:r>
            <w:r>
              <w:rPr>
                <w:szCs w:val="20"/>
              </w:rPr>
              <w:t xml:space="preserve"> Aplicaciones </w:t>
            </w:r>
            <w:r w:rsidRPr="004F09F5">
              <w:rPr>
                <w:szCs w:val="20"/>
              </w:rPr>
              <w:t>informáticas</w:t>
            </w:r>
          </w:p>
        </w:tc>
        <w:tc>
          <w:tcPr>
            <w:tcW w:w="3089" w:type="pct"/>
          </w:tcPr>
          <w:p w14:paraId="5A5B3DBD" w14:textId="77777777" w:rsidR="00F1676E" w:rsidRPr="00BD687F" w:rsidRDefault="00F1676E" w:rsidP="00BD687F">
            <w:pPr>
              <w:spacing w:after="0"/>
              <w:ind w:firstLine="0"/>
              <w:cnfStyle w:val="000000000000" w:firstRow="0" w:lastRow="0" w:firstColumn="0" w:lastColumn="0" w:oddVBand="0" w:evenVBand="0" w:oddHBand="0" w:evenHBand="0" w:firstRowFirstColumn="0" w:firstRowLastColumn="0" w:lastRowFirstColumn="0" w:lastRowLastColumn="0"/>
              <w:rPr>
                <w:szCs w:val="20"/>
              </w:rPr>
            </w:pPr>
            <w:r w:rsidRPr="00BD687F">
              <w:rPr>
                <w:szCs w:val="20"/>
              </w:rPr>
              <w:t>Incorpora tecnologías inteligentes y aplicaciones informáticas en</w:t>
            </w:r>
          </w:p>
          <w:p w14:paraId="201A5EE0" w14:textId="77777777" w:rsidR="00322519" w:rsidRPr="008E0266" w:rsidRDefault="00F1676E" w:rsidP="00BD687F">
            <w:pPr>
              <w:spacing w:after="0"/>
              <w:ind w:firstLine="0"/>
              <w:cnfStyle w:val="000000000000" w:firstRow="0" w:lastRow="0" w:firstColumn="0" w:lastColumn="0" w:oddVBand="0" w:evenVBand="0" w:oddHBand="0" w:evenHBand="0" w:firstRowFirstColumn="0" w:firstRowLastColumn="0" w:lastRowFirstColumn="0" w:lastRowLastColumn="0"/>
              <w:rPr>
                <w:szCs w:val="20"/>
              </w:rPr>
            </w:pPr>
            <w:r w:rsidRPr="00BD687F">
              <w:rPr>
                <w:szCs w:val="20"/>
              </w:rPr>
              <w:t>espacios educativos</w:t>
            </w:r>
          </w:p>
        </w:tc>
      </w:tr>
      <w:tr w:rsidR="004066D2" w:rsidRPr="004B4C8A" w14:paraId="64ADCA16" w14:textId="77777777" w:rsidTr="00BD687F">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722" w:type="pct"/>
            <w:vMerge w:val="restart"/>
          </w:tcPr>
          <w:p w14:paraId="2A9BB9E5" w14:textId="77777777" w:rsidR="00AF1C55" w:rsidRDefault="00AF1C55" w:rsidP="00EC5CBF">
            <w:pPr>
              <w:spacing w:after="0"/>
              <w:ind w:firstLine="0"/>
              <w:jc w:val="center"/>
            </w:pPr>
            <w:r w:rsidRPr="008C5B30">
              <w:t>CE</w:t>
            </w:r>
            <w:r>
              <w:t>-LDE-4</w:t>
            </w:r>
          </w:p>
          <w:p w14:paraId="5A3807B7" w14:textId="77777777" w:rsidR="00322519" w:rsidRPr="008E0266" w:rsidRDefault="004C105C" w:rsidP="00EC5CBF">
            <w:pPr>
              <w:spacing w:after="0"/>
              <w:ind w:firstLine="0"/>
              <w:jc w:val="center"/>
              <w:rPr>
                <w:szCs w:val="20"/>
              </w:rPr>
            </w:pPr>
            <w:r w:rsidRPr="008C5B30">
              <w:t>CE</w:t>
            </w:r>
            <w:r>
              <w:t>-LDE-6</w:t>
            </w:r>
          </w:p>
        </w:tc>
        <w:tc>
          <w:tcPr>
            <w:tcW w:w="1189" w:type="pct"/>
          </w:tcPr>
          <w:p w14:paraId="7C2105F3" w14:textId="77777777" w:rsidR="00322519" w:rsidRPr="008E0266" w:rsidRDefault="00322519" w:rsidP="00EC5CBF">
            <w:pPr>
              <w:spacing w:after="0"/>
              <w:ind w:firstLine="0"/>
              <w:jc w:val="left"/>
              <w:cnfStyle w:val="000000100000" w:firstRow="0" w:lastRow="0" w:firstColumn="0" w:lastColumn="0" w:oddVBand="0" w:evenVBand="0" w:oddHBand="1" w:evenHBand="0" w:firstRowFirstColumn="0" w:firstRowLastColumn="0" w:lastRowFirstColumn="0" w:lastRowLastColumn="0"/>
              <w:rPr>
                <w:szCs w:val="20"/>
              </w:rPr>
            </w:pPr>
            <w:r w:rsidRPr="008E0266">
              <w:rPr>
                <w:szCs w:val="20"/>
              </w:rPr>
              <w:t>Administración de Tecnologías de Información</w:t>
            </w:r>
          </w:p>
        </w:tc>
        <w:tc>
          <w:tcPr>
            <w:tcW w:w="3089" w:type="pct"/>
          </w:tcPr>
          <w:p w14:paraId="27CBB358" w14:textId="77777777" w:rsidR="00322519" w:rsidRPr="008E0266" w:rsidRDefault="00322519" w:rsidP="00EC5CBF">
            <w:pPr>
              <w:spacing w:after="0"/>
              <w:ind w:firstLine="0"/>
              <w:cnfStyle w:val="000000100000" w:firstRow="0" w:lastRow="0" w:firstColumn="0" w:lastColumn="0" w:oddVBand="0" w:evenVBand="0" w:oddHBand="1" w:evenHBand="0" w:firstRowFirstColumn="0" w:firstRowLastColumn="0" w:lastRowFirstColumn="0" w:lastRowLastColumn="0"/>
              <w:rPr>
                <w:szCs w:val="20"/>
              </w:rPr>
            </w:pPr>
            <w:r w:rsidRPr="008E0266">
              <w:rPr>
                <w:szCs w:val="20"/>
              </w:rPr>
              <w:t>Administra las tecnologías de información como parte fundamental de su desarrollo y crecimiento operacional de las organizaciones.</w:t>
            </w:r>
          </w:p>
        </w:tc>
      </w:tr>
      <w:tr w:rsidR="004066D2" w:rsidRPr="004B4C8A" w14:paraId="39448617" w14:textId="77777777" w:rsidTr="007C37CC">
        <w:tc>
          <w:tcPr>
            <w:cnfStyle w:val="001000000000" w:firstRow="0" w:lastRow="0" w:firstColumn="1" w:lastColumn="0" w:oddVBand="0" w:evenVBand="0" w:oddHBand="0" w:evenHBand="0" w:firstRowFirstColumn="0" w:firstRowLastColumn="0" w:lastRowFirstColumn="0" w:lastRowLastColumn="0"/>
            <w:tcW w:w="722" w:type="pct"/>
            <w:vMerge/>
          </w:tcPr>
          <w:p w14:paraId="7CBEED82" w14:textId="77777777" w:rsidR="00322519" w:rsidRPr="008E0266" w:rsidRDefault="00322519" w:rsidP="00EC5CBF">
            <w:pPr>
              <w:spacing w:after="0"/>
              <w:ind w:firstLine="0"/>
              <w:jc w:val="center"/>
              <w:rPr>
                <w:szCs w:val="20"/>
              </w:rPr>
            </w:pPr>
          </w:p>
        </w:tc>
        <w:tc>
          <w:tcPr>
            <w:tcW w:w="1189" w:type="pct"/>
          </w:tcPr>
          <w:p w14:paraId="6C624889" w14:textId="77777777" w:rsidR="00322519" w:rsidRPr="008E0266" w:rsidRDefault="00322519" w:rsidP="00EC5CBF">
            <w:pPr>
              <w:spacing w:after="0"/>
              <w:ind w:firstLine="0"/>
              <w:jc w:val="left"/>
              <w:cnfStyle w:val="000000000000" w:firstRow="0" w:lastRow="0" w:firstColumn="0" w:lastColumn="0" w:oddVBand="0" w:evenVBand="0" w:oddHBand="0" w:evenHBand="0" w:firstRowFirstColumn="0" w:firstRowLastColumn="0" w:lastRowFirstColumn="0" w:lastRowLastColumn="0"/>
              <w:rPr>
                <w:bCs/>
                <w:szCs w:val="20"/>
              </w:rPr>
            </w:pPr>
            <w:r w:rsidRPr="008E0266">
              <w:rPr>
                <w:bCs/>
                <w:szCs w:val="20"/>
              </w:rPr>
              <w:t>Estadística Industrial</w:t>
            </w:r>
          </w:p>
        </w:tc>
        <w:tc>
          <w:tcPr>
            <w:tcW w:w="3089" w:type="pct"/>
          </w:tcPr>
          <w:p w14:paraId="6BF5298D" w14:textId="77777777" w:rsidR="00322519" w:rsidRPr="008E0266" w:rsidRDefault="00322519" w:rsidP="00EC5CBF">
            <w:pPr>
              <w:spacing w:after="0"/>
              <w:ind w:firstLine="0"/>
              <w:cnfStyle w:val="000000000000" w:firstRow="0" w:lastRow="0" w:firstColumn="0" w:lastColumn="0" w:oddVBand="0" w:evenVBand="0" w:oddHBand="0" w:evenHBand="0" w:firstRowFirstColumn="0" w:firstRowLastColumn="0" w:lastRowFirstColumn="0" w:lastRowLastColumn="0"/>
              <w:rPr>
                <w:bCs/>
                <w:szCs w:val="20"/>
              </w:rPr>
            </w:pPr>
            <w:r w:rsidRPr="008E0266">
              <w:rPr>
                <w:bCs/>
                <w:szCs w:val="20"/>
              </w:rPr>
              <w:t>Emplea la inferencia estadística en el análisis de datos y la emisión de un juicio para facilitar la toma de decisiones dentro del área de los sistemas computacionales.</w:t>
            </w:r>
          </w:p>
        </w:tc>
      </w:tr>
      <w:tr w:rsidR="004066D2" w:rsidRPr="004B4C8A" w14:paraId="1C90FC8C" w14:textId="77777777" w:rsidTr="007C37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Merge/>
          </w:tcPr>
          <w:p w14:paraId="6E36661F" w14:textId="77777777" w:rsidR="00322519" w:rsidRPr="008E0266" w:rsidRDefault="00322519" w:rsidP="00EC5CBF">
            <w:pPr>
              <w:spacing w:after="0"/>
              <w:ind w:firstLine="0"/>
              <w:jc w:val="center"/>
              <w:rPr>
                <w:szCs w:val="20"/>
              </w:rPr>
            </w:pPr>
          </w:p>
        </w:tc>
        <w:tc>
          <w:tcPr>
            <w:tcW w:w="1189" w:type="pct"/>
          </w:tcPr>
          <w:p w14:paraId="799A8DD9" w14:textId="77777777" w:rsidR="00322519" w:rsidRPr="008E0266" w:rsidRDefault="00322519" w:rsidP="00EC5CBF">
            <w:pPr>
              <w:spacing w:after="0"/>
              <w:ind w:firstLine="0"/>
              <w:jc w:val="left"/>
              <w:cnfStyle w:val="000000100000" w:firstRow="0" w:lastRow="0" w:firstColumn="0" w:lastColumn="0" w:oddVBand="0" w:evenVBand="0" w:oddHBand="1" w:evenHBand="0" w:firstRowFirstColumn="0" w:firstRowLastColumn="0" w:lastRowFirstColumn="0" w:lastRowLastColumn="0"/>
              <w:rPr>
                <w:szCs w:val="20"/>
              </w:rPr>
            </w:pPr>
            <w:r w:rsidRPr="008E0266">
              <w:rPr>
                <w:szCs w:val="20"/>
              </w:rPr>
              <w:t>Gestión y Seguridad de Bases de Datos</w:t>
            </w:r>
          </w:p>
        </w:tc>
        <w:tc>
          <w:tcPr>
            <w:tcW w:w="3089" w:type="pct"/>
          </w:tcPr>
          <w:p w14:paraId="05646774" w14:textId="77777777" w:rsidR="00322519" w:rsidRPr="008E0266" w:rsidRDefault="00322519" w:rsidP="00EC5CBF">
            <w:pPr>
              <w:spacing w:after="0"/>
              <w:ind w:firstLine="0"/>
              <w:cnfStyle w:val="000000100000" w:firstRow="0" w:lastRow="0" w:firstColumn="0" w:lastColumn="0" w:oddVBand="0" w:evenVBand="0" w:oddHBand="1" w:evenHBand="0" w:firstRowFirstColumn="0" w:firstRowLastColumn="0" w:lastRowFirstColumn="0" w:lastRowLastColumn="0"/>
              <w:rPr>
                <w:szCs w:val="20"/>
              </w:rPr>
            </w:pPr>
            <w:r w:rsidRPr="008E0266">
              <w:rPr>
                <w:szCs w:val="20"/>
              </w:rPr>
              <w:t>Evalúa y ejecuta las principales funciones y tareas relacionadas con la administración y seguridad de Bases de Datos.</w:t>
            </w:r>
          </w:p>
        </w:tc>
      </w:tr>
      <w:tr w:rsidR="004066D2" w:rsidRPr="004B4C8A" w14:paraId="1F52C912" w14:textId="77777777" w:rsidTr="007C37CC">
        <w:tc>
          <w:tcPr>
            <w:cnfStyle w:val="001000000000" w:firstRow="0" w:lastRow="0" w:firstColumn="1" w:lastColumn="0" w:oddVBand="0" w:evenVBand="0" w:oddHBand="0" w:evenHBand="0" w:firstRowFirstColumn="0" w:firstRowLastColumn="0" w:lastRowFirstColumn="0" w:lastRowLastColumn="0"/>
            <w:tcW w:w="722" w:type="pct"/>
            <w:vMerge/>
          </w:tcPr>
          <w:p w14:paraId="38645DC7" w14:textId="77777777" w:rsidR="00322519" w:rsidRPr="008E0266" w:rsidRDefault="00322519" w:rsidP="00EC5CBF">
            <w:pPr>
              <w:spacing w:after="0"/>
              <w:ind w:firstLine="0"/>
              <w:jc w:val="center"/>
              <w:rPr>
                <w:szCs w:val="20"/>
              </w:rPr>
            </w:pPr>
          </w:p>
        </w:tc>
        <w:tc>
          <w:tcPr>
            <w:tcW w:w="1189" w:type="pct"/>
          </w:tcPr>
          <w:p w14:paraId="6DABA33B" w14:textId="77777777" w:rsidR="00322519" w:rsidRPr="008E0266" w:rsidRDefault="00322519" w:rsidP="00EC5CBF">
            <w:pPr>
              <w:spacing w:after="0"/>
              <w:ind w:firstLine="0"/>
              <w:jc w:val="left"/>
              <w:cnfStyle w:val="000000000000" w:firstRow="0" w:lastRow="0" w:firstColumn="0" w:lastColumn="0" w:oddVBand="0" w:evenVBand="0" w:oddHBand="0" w:evenHBand="0" w:firstRowFirstColumn="0" w:firstRowLastColumn="0" w:lastRowFirstColumn="0" w:lastRowLastColumn="0"/>
              <w:rPr>
                <w:bCs/>
                <w:szCs w:val="20"/>
              </w:rPr>
            </w:pPr>
            <w:r w:rsidRPr="008E0266">
              <w:rPr>
                <w:bCs/>
                <w:szCs w:val="20"/>
              </w:rPr>
              <w:t>Investigación de Operaciones</w:t>
            </w:r>
          </w:p>
        </w:tc>
        <w:tc>
          <w:tcPr>
            <w:tcW w:w="3089" w:type="pct"/>
          </w:tcPr>
          <w:p w14:paraId="40C9AD09" w14:textId="77777777" w:rsidR="00322519" w:rsidRPr="008E0266" w:rsidRDefault="00322519" w:rsidP="00EC5CBF">
            <w:pPr>
              <w:spacing w:after="0"/>
              <w:ind w:firstLine="0"/>
              <w:cnfStyle w:val="000000000000" w:firstRow="0" w:lastRow="0" w:firstColumn="0" w:lastColumn="0" w:oddVBand="0" w:evenVBand="0" w:oddHBand="0" w:evenHBand="0" w:firstRowFirstColumn="0" w:firstRowLastColumn="0" w:lastRowFirstColumn="0" w:lastRowLastColumn="0"/>
              <w:rPr>
                <w:bCs/>
                <w:szCs w:val="20"/>
              </w:rPr>
            </w:pPr>
            <w:r w:rsidRPr="008E0266">
              <w:rPr>
                <w:bCs/>
                <w:szCs w:val="20"/>
              </w:rPr>
              <w:t>Analiza y gestiona operaciones para la toma de decisiones productivas en las organizaciones, apoyado en los sistemas computacionales.</w:t>
            </w:r>
          </w:p>
        </w:tc>
      </w:tr>
      <w:tr w:rsidR="00584F3C" w:rsidRPr="004B4C8A" w14:paraId="2988B777" w14:textId="77777777" w:rsidTr="007C37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6A988D07" w14:textId="77777777" w:rsidR="00335584" w:rsidRDefault="00335584" w:rsidP="00EC5CBF">
            <w:pPr>
              <w:spacing w:after="0"/>
              <w:ind w:firstLine="0"/>
              <w:jc w:val="center"/>
            </w:pPr>
            <w:r w:rsidRPr="008C5B30">
              <w:t>CE</w:t>
            </w:r>
            <w:r>
              <w:t>-LDE-</w:t>
            </w:r>
            <w:r w:rsidRPr="008C5B30">
              <w:t>2</w:t>
            </w:r>
          </w:p>
          <w:p w14:paraId="783C83EE" w14:textId="77777777" w:rsidR="00322519" w:rsidRPr="008E0266" w:rsidRDefault="00335584" w:rsidP="00EC5CBF">
            <w:pPr>
              <w:spacing w:after="0"/>
              <w:ind w:firstLine="0"/>
              <w:jc w:val="center"/>
              <w:rPr>
                <w:szCs w:val="20"/>
              </w:rPr>
            </w:pPr>
            <w:r w:rsidRPr="008C5B30">
              <w:t>CE</w:t>
            </w:r>
            <w:r>
              <w:t>-LDE-6</w:t>
            </w:r>
          </w:p>
        </w:tc>
        <w:tc>
          <w:tcPr>
            <w:tcW w:w="1189" w:type="pct"/>
          </w:tcPr>
          <w:p w14:paraId="6510C92B" w14:textId="77777777" w:rsidR="00322519" w:rsidRPr="008E0266" w:rsidRDefault="00322519" w:rsidP="00EC5CBF">
            <w:pPr>
              <w:spacing w:after="0"/>
              <w:ind w:firstLine="0"/>
              <w:jc w:val="left"/>
              <w:cnfStyle w:val="000000100000" w:firstRow="0" w:lastRow="0" w:firstColumn="0" w:lastColumn="0" w:oddVBand="0" w:evenVBand="0" w:oddHBand="1" w:evenHBand="0" w:firstRowFirstColumn="0" w:firstRowLastColumn="0" w:lastRowFirstColumn="0" w:lastRowLastColumn="0"/>
              <w:rPr>
                <w:bCs/>
                <w:szCs w:val="20"/>
              </w:rPr>
            </w:pPr>
            <w:r w:rsidRPr="008E0266">
              <w:rPr>
                <w:bCs/>
                <w:szCs w:val="20"/>
              </w:rPr>
              <w:t xml:space="preserve">Administración de Proyectos </w:t>
            </w:r>
          </w:p>
        </w:tc>
        <w:tc>
          <w:tcPr>
            <w:tcW w:w="3089" w:type="pct"/>
          </w:tcPr>
          <w:p w14:paraId="693E8207" w14:textId="77777777" w:rsidR="00322519" w:rsidRPr="008E0266" w:rsidRDefault="00322519" w:rsidP="00EC5CBF">
            <w:pPr>
              <w:spacing w:after="0"/>
              <w:ind w:firstLine="0"/>
              <w:cnfStyle w:val="000000100000" w:firstRow="0" w:lastRow="0" w:firstColumn="0" w:lastColumn="0" w:oddVBand="0" w:evenVBand="0" w:oddHBand="1" w:evenHBand="0" w:firstRowFirstColumn="0" w:firstRowLastColumn="0" w:lastRowFirstColumn="0" w:lastRowLastColumn="0"/>
              <w:rPr>
                <w:bCs/>
                <w:szCs w:val="20"/>
              </w:rPr>
            </w:pPr>
            <w:r w:rsidRPr="008E0266">
              <w:rPr>
                <w:bCs/>
                <w:szCs w:val="20"/>
              </w:rPr>
              <w:t xml:space="preserve">Desarrolla la planeación de proyectos de acuerdo a los requerimientos, estimación de costos, teniendo como base los </w:t>
            </w:r>
            <w:r w:rsidRPr="008E0266">
              <w:rPr>
                <w:bCs/>
                <w:szCs w:val="20"/>
              </w:rPr>
              <w:lastRenderedPageBreak/>
              <w:t>estándares de calidad, los modelos de calidad y los procesos de negocios.</w:t>
            </w:r>
          </w:p>
        </w:tc>
      </w:tr>
    </w:tbl>
    <w:p w14:paraId="0B243D18" w14:textId="77777777" w:rsidR="00D25191" w:rsidRDefault="00D25191" w:rsidP="00853619">
      <w:pPr>
        <w:pStyle w:val="Ttulo3"/>
      </w:pPr>
      <w:bookmarkStart w:id="81" w:name="_Toc5120854"/>
      <w:bookmarkStart w:id="82" w:name="_Toc21714354"/>
      <w:r w:rsidRPr="00485305">
        <w:lastRenderedPageBreak/>
        <w:t>Campo de acción del egresado</w:t>
      </w:r>
      <w:bookmarkEnd w:id="81"/>
      <w:bookmarkEnd w:id="82"/>
    </w:p>
    <w:p w14:paraId="46CD17CF" w14:textId="77777777" w:rsidR="00D25191" w:rsidRPr="00994EFE" w:rsidRDefault="00D25191" w:rsidP="00D25191">
      <w:pPr>
        <w:rPr>
          <w:lang w:val="es-ES" w:eastAsia="es-ES"/>
        </w:rPr>
      </w:pPr>
      <w:r w:rsidRPr="00994EFE">
        <w:rPr>
          <w:lang w:val="es-ES" w:eastAsia="es-ES"/>
        </w:rPr>
        <w:t>Son los ámbitos donde el egresado pone en práctica las competencias adquiridas durante la formación profesional, por tanto, se deben enunciar las áreas probables donde el egresado del PE sería contratado o podría laborar, es decir, se relaciona con el mercado laboral y los empleadores. O bien con la posibilidad de crear su propio empleo o realizar actividades de ejercicio independiente.</w:t>
      </w:r>
    </w:p>
    <w:p w14:paraId="29C46A0A" w14:textId="77777777" w:rsidR="00D25191" w:rsidRPr="00DD21E0" w:rsidRDefault="00D25191" w:rsidP="00D25191">
      <w:pPr>
        <w:rPr>
          <w:lang w:val="es-ES" w:eastAsia="es-ES"/>
        </w:rPr>
      </w:pPr>
      <w:r w:rsidRPr="00DD21E0">
        <w:rPr>
          <w:lang w:val="es-ES" w:eastAsia="es-ES"/>
        </w:rPr>
        <w:t>Para documentar las características del campo profesional es necesario realizar un análisis de los ámbitos de desempeño profesional existentes en el entorno que sirva de referente para conocer las fortalezas y debilidades de la formación profesional.</w:t>
      </w:r>
    </w:p>
    <w:p w14:paraId="02831365" w14:textId="77777777" w:rsidR="00D25191" w:rsidRDefault="00D25191" w:rsidP="00D25191">
      <w:pPr>
        <w:rPr>
          <w:lang w:val="es-ES" w:eastAsia="es-ES"/>
        </w:rPr>
      </w:pPr>
      <w:r w:rsidRPr="00994EFE">
        <w:rPr>
          <w:lang w:val="es-ES" w:eastAsia="es-ES"/>
        </w:rPr>
        <w:t>En este apartado se toma como base el estudio de las necesidades sociales y el estudio de campo profesional.</w:t>
      </w:r>
      <w:bookmarkStart w:id="83" w:name="_Toc5120855"/>
    </w:p>
    <w:p w14:paraId="6F805819" w14:textId="77777777" w:rsidR="00D25191" w:rsidRDefault="00D25191" w:rsidP="00853619">
      <w:pPr>
        <w:pStyle w:val="Ttulo3"/>
      </w:pPr>
      <w:bookmarkStart w:id="84" w:name="_Toc21714355"/>
      <w:r w:rsidRPr="00853619">
        <w:t>Perfil de ingreso</w:t>
      </w:r>
      <w:bookmarkEnd w:id="83"/>
      <w:bookmarkEnd w:id="84"/>
    </w:p>
    <w:p w14:paraId="4504B77C" w14:textId="77777777" w:rsidR="00D25191" w:rsidRPr="00994EFE" w:rsidRDefault="00D25191" w:rsidP="00D25191">
      <w:pPr>
        <w:rPr>
          <w:lang w:val="es-ES" w:eastAsia="es-ES"/>
        </w:rPr>
      </w:pPr>
      <w:r w:rsidRPr="00994EFE">
        <w:rPr>
          <w:lang w:val="es-ES" w:eastAsia="es-ES"/>
        </w:rPr>
        <w:t xml:space="preserve">Es la descripción de las características deseables, en términos de actitudes y aptitudes que el aspirante debe demostrar al ingresar al programa educativo y transitar satisfactoriamente en la opción profesional elegida. </w:t>
      </w:r>
    </w:p>
    <w:p w14:paraId="01B5F2A0" w14:textId="77777777" w:rsidR="00D25191" w:rsidRDefault="00D25191" w:rsidP="0053724D">
      <w:pPr>
        <w:rPr>
          <w:lang w:val="es-ES" w:eastAsia="es-ES"/>
        </w:rPr>
      </w:pPr>
      <w:r w:rsidRPr="00994EFE">
        <w:rPr>
          <w:lang w:val="es-ES" w:eastAsia="es-ES"/>
        </w:rPr>
        <w:t>Para cada carrera profesional existe un perfil deseable como requisito de ingreso, son los responsables del programa educativo quienes, por su formación y las c</w:t>
      </w:r>
      <w:r w:rsidR="0053724D">
        <w:rPr>
          <w:lang w:val="es-ES" w:eastAsia="es-ES"/>
        </w:rPr>
        <w:t xml:space="preserve">aracterísticas de la profesión, </w:t>
      </w:r>
      <w:r w:rsidRPr="00994EFE">
        <w:rPr>
          <w:lang w:val="es-ES" w:eastAsia="es-ES"/>
        </w:rPr>
        <w:t>definirán qué aptitudes, actitudes, intereses y competencias básicas deben poseer los aspirantes, así como las estrategias para valorarlas.</w:t>
      </w:r>
    </w:p>
    <w:p w14:paraId="581AF179" w14:textId="77777777" w:rsidR="00D25191" w:rsidRDefault="00D25191" w:rsidP="00D24C45">
      <w:pPr>
        <w:pStyle w:val="Ttulo3"/>
        <w:numPr>
          <w:ilvl w:val="2"/>
          <w:numId w:val="60"/>
        </w:numPr>
      </w:pPr>
      <w:bookmarkStart w:id="85" w:name="_Toc5120856"/>
      <w:bookmarkStart w:id="86" w:name="_Toc21714356"/>
      <w:r w:rsidRPr="000A0E51">
        <w:t>Diseño</w:t>
      </w:r>
      <w:r w:rsidRPr="00485305">
        <w:t xml:space="preserve"> del currículo</w:t>
      </w:r>
      <w:bookmarkEnd w:id="85"/>
      <w:bookmarkEnd w:id="86"/>
    </w:p>
    <w:p w14:paraId="0760AB15" w14:textId="77777777" w:rsidR="00D25191" w:rsidRPr="00703D69" w:rsidRDefault="00D25191" w:rsidP="00D25191">
      <w:r w:rsidRPr="00703D69">
        <w:t xml:space="preserve">En este apartado se deben considerar que las unidades de aprendizaje de un Programa Educativo estarán organizadas, en tres niveles: en Nivel Básico, Nivel Profesionalizante y Nivel Terminal para los programas de Profesional Asociado y Licenciatura. </w:t>
      </w:r>
    </w:p>
    <w:p w14:paraId="78A66C00" w14:textId="77777777" w:rsidR="00FF4FDC" w:rsidRPr="00703D69" w:rsidRDefault="00D25191" w:rsidP="00FF4FDC">
      <w:r w:rsidRPr="00703D69">
        <w:t>Con esta estructura se respetan las categorías lógicas del conocimiento en una escala ascendente que va de lo básico a lo especializado, según el tipo de carrera</w:t>
      </w:r>
      <w:r w:rsidRPr="00703D69">
        <w:rPr>
          <w:vertAlign w:val="superscript"/>
        </w:rPr>
        <w:footnoteReference w:id="5"/>
      </w:r>
      <w:r w:rsidRPr="00703D69">
        <w:t xml:space="preserve"> o nivel educativo, aunque cada uno de los niveles tiene un objetivo d</w:t>
      </w:r>
      <w:r w:rsidR="00FF4FDC" w:rsidRPr="00703D69">
        <w:t xml:space="preserve">iferente dentro de la estructura del programa, los niveles se complementan entre sí integrando un todo, lo que conforma el perfil de egreso. </w:t>
      </w:r>
    </w:p>
    <w:p w14:paraId="386D3B1E" w14:textId="77777777" w:rsidR="00FF4FDC" w:rsidRDefault="00FF4FDC" w:rsidP="00FF4FDC">
      <w:r w:rsidRPr="00703D69">
        <w:t>En este mismo apartado se describe cada nivel de formación, las unidades de aprendizaje que lo integran, los créditos totales por cada nivel (Deberán incluir tablas).</w:t>
      </w:r>
    </w:p>
    <w:p w14:paraId="27E71310" w14:textId="77777777" w:rsidR="00330444" w:rsidRDefault="00330444" w:rsidP="001561C2">
      <w:pPr>
        <w:pStyle w:val="Ttulo4"/>
      </w:pPr>
      <w:r w:rsidRPr="00485305">
        <w:lastRenderedPageBreak/>
        <w:t>Nivel básico</w:t>
      </w:r>
    </w:p>
    <w:p w14:paraId="0482C6D3" w14:textId="77777777" w:rsidR="00330444" w:rsidRDefault="00330444" w:rsidP="00330444">
      <w:r>
        <w:t xml:space="preserve">Con las unidades de aprendizaje </w:t>
      </w:r>
      <w:r w:rsidRPr="00994EFE">
        <w:t>del nivel básico se pretende que los estudiantes obtengan bases sólidas durante el proceso de desarrollo de su carrera y vida profesional, contribuyan al éxito de las</w:t>
      </w:r>
      <w:r>
        <w:t xml:space="preserve"> </w:t>
      </w:r>
      <w:r w:rsidRPr="00994EFE">
        <w:t>competencias profesionales que de acuerdo a su perfil de</w:t>
      </w:r>
      <w:r>
        <w:t xml:space="preserve"> egreso debe dominar; las unidades de aprendizaje</w:t>
      </w:r>
      <w:r w:rsidRPr="00994EFE">
        <w:t xml:space="preserve"> del nivel básico se organizan al mismo tiempo en tres bloques: </w:t>
      </w:r>
    </w:p>
    <w:p w14:paraId="36B3143E" w14:textId="77777777" w:rsidR="00330444" w:rsidRDefault="00330444" w:rsidP="00F11B42">
      <w:pPr>
        <w:pStyle w:val="Prrafodelista"/>
        <w:numPr>
          <w:ilvl w:val="0"/>
          <w:numId w:val="24"/>
        </w:numPr>
      </w:pPr>
      <w:r>
        <w:t>El bloque de unidades de aprendizaje</w:t>
      </w:r>
      <w:r w:rsidRPr="00994EFE">
        <w:t xml:space="preserve"> y otras actividades de aprendizaje de las competencias genéricas,</w:t>
      </w:r>
    </w:p>
    <w:p w14:paraId="6200131A" w14:textId="77777777" w:rsidR="00330444" w:rsidRDefault="00330444" w:rsidP="00F11B42">
      <w:pPr>
        <w:pStyle w:val="Prrafodelista"/>
        <w:numPr>
          <w:ilvl w:val="0"/>
          <w:numId w:val="24"/>
        </w:numPr>
      </w:pPr>
      <w:r>
        <w:t>El bloque de las unidades de aprendizaje</w:t>
      </w:r>
      <w:r w:rsidRPr="00994EFE">
        <w:t xml:space="preserve"> de</w:t>
      </w:r>
      <w:r>
        <w:t>l</w:t>
      </w:r>
      <w:r w:rsidRPr="00994EFE">
        <w:t xml:space="preserve"> tronco comú</w:t>
      </w:r>
      <w:r>
        <w:t>n de la facultad</w:t>
      </w:r>
      <w:r w:rsidRPr="00994EFE">
        <w:t xml:space="preserve"> y;</w:t>
      </w:r>
    </w:p>
    <w:p w14:paraId="5C563260" w14:textId="77777777" w:rsidR="00330444" w:rsidRPr="00994EFE" w:rsidRDefault="00330444" w:rsidP="00F11B42">
      <w:pPr>
        <w:pStyle w:val="Prrafodelista"/>
        <w:numPr>
          <w:ilvl w:val="0"/>
          <w:numId w:val="24"/>
        </w:numPr>
      </w:pPr>
      <w:r>
        <w:t>El bloque de las unidades de aprendizaje</w:t>
      </w:r>
      <w:r w:rsidRPr="00994EFE">
        <w:t xml:space="preserve"> de las disciplinas básicas de la carrera.  </w:t>
      </w:r>
    </w:p>
    <w:p w14:paraId="7F8A7766" w14:textId="77777777" w:rsidR="00330444" w:rsidRDefault="00330444" w:rsidP="00961D36">
      <w:pPr>
        <w:pStyle w:val="Ttulo5"/>
      </w:pPr>
      <w:r w:rsidRPr="0007398D">
        <w:t xml:space="preserve">Bloque de unidades de aprendizaje y otras actividades de aprendizaje de competencias genéricas.  </w:t>
      </w:r>
    </w:p>
    <w:p w14:paraId="189D54E3" w14:textId="77777777" w:rsidR="00330444" w:rsidRPr="00BF2EBE" w:rsidRDefault="00330444" w:rsidP="00961D36">
      <w:r w:rsidRPr="00BF2EBE">
        <w:t>Es un bloque constituido por do</w:t>
      </w:r>
      <w:r>
        <w:t>s programas institucionales, 10 unidades de aprendizaje curriculares y una unidad de aprendizaje extracurricular obligatoria</w:t>
      </w:r>
      <w:r w:rsidRPr="00BF2EBE">
        <w:t xml:space="preserve"> y otras actividades de aprendizaje, que los estudiantes empiezan a llevar desde que ingresan al primer ciclo de la carrera profesional. Todos estos en conjunto contribuyen al </w:t>
      </w:r>
      <w:r w:rsidRPr="00ED528E">
        <w:t>desarrollo de las competencias genéricas;</w:t>
      </w:r>
      <w:r w:rsidRPr="00BF2EBE">
        <w:t xml:space="preserve"> y como es lógico, sus actividades van más allá de un ciclo escolar y trascienden toda la carrera.  </w:t>
      </w:r>
    </w:p>
    <w:p w14:paraId="5C8781D9" w14:textId="77777777" w:rsidR="00330444" w:rsidRDefault="008A0670" w:rsidP="00330444">
      <w:pPr>
        <w:rPr>
          <w:color w:val="000000"/>
        </w:rPr>
      </w:pPr>
      <w:r>
        <w:t>L</w:t>
      </w:r>
      <w:r w:rsidRPr="00BF2EBE">
        <w:t xml:space="preserve">os </w:t>
      </w:r>
      <w:r w:rsidRPr="00CE252B">
        <w:rPr>
          <w:b/>
          <w:i/>
          <w:iCs/>
        </w:rPr>
        <w:t>Programas Institucionales de Salud Integral e Identidad Universitaria</w:t>
      </w:r>
      <w:r w:rsidRPr="00BF2EBE">
        <w:t xml:space="preserve"> </w:t>
      </w:r>
      <w:r>
        <w:t>están constituidos por activ</w:t>
      </w:r>
      <w:r w:rsidRPr="008A0670">
        <w:t>idad</w:t>
      </w:r>
      <w:r>
        <w:t xml:space="preserve">es de aprendizaje que contribuyen a </w:t>
      </w:r>
      <w:r w:rsidR="00330444" w:rsidRPr="00BF2EBE">
        <w:t>l</w:t>
      </w:r>
      <w:r>
        <w:t>o</w:t>
      </w:r>
      <w:r w:rsidR="00330444" w:rsidRPr="00BF2EBE">
        <w:t>s</w:t>
      </w:r>
      <w:r>
        <w:t xml:space="preserve"> dominios de las</w:t>
      </w:r>
      <w:r w:rsidR="00330444" w:rsidRPr="00BF2EBE">
        <w:t xml:space="preserve"> competencias genéricas</w:t>
      </w:r>
      <w:r>
        <w:t>:</w:t>
      </w:r>
      <w:r w:rsidRPr="008A0670">
        <w:rPr>
          <w:color w:val="000000"/>
          <w:sz w:val="16"/>
          <w:szCs w:val="16"/>
        </w:rPr>
        <w:t xml:space="preserve"> </w:t>
      </w:r>
      <w:r w:rsidRPr="008A0670">
        <w:t xml:space="preserve">Cultura de la </w:t>
      </w:r>
      <w:r w:rsidR="003F2F18" w:rsidRPr="008A0670">
        <w:t>Salud y</w:t>
      </w:r>
      <w:r>
        <w:t>,</w:t>
      </w:r>
      <w:r w:rsidRPr="008A0670">
        <w:t xml:space="preserve"> Universidad, Ciencia y Humanismo</w:t>
      </w:r>
      <w:r w:rsidR="00330444" w:rsidRPr="00BF2EBE">
        <w:t xml:space="preserve">, </w:t>
      </w:r>
      <w:r w:rsidR="00330444" w:rsidRPr="00BF2EBE">
        <w:rPr>
          <w:color w:val="000000"/>
        </w:rPr>
        <w:t xml:space="preserve">cuya evaluación de la participación </w:t>
      </w:r>
      <w:r>
        <w:rPr>
          <w:color w:val="000000"/>
        </w:rPr>
        <w:t xml:space="preserve">de los estudiantes </w:t>
      </w:r>
      <w:r w:rsidR="00330444" w:rsidRPr="00BF2EBE">
        <w:rPr>
          <w:color w:val="000000"/>
        </w:rPr>
        <w:t xml:space="preserve">se refleja en </w:t>
      </w:r>
      <w:r>
        <w:rPr>
          <w:color w:val="000000"/>
        </w:rPr>
        <w:t xml:space="preserve">créditos de las </w:t>
      </w:r>
      <w:r w:rsidR="00330444" w:rsidRPr="00BF2EBE">
        <w:rPr>
          <w:color w:val="000000"/>
        </w:rPr>
        <w:t>actividades de formación integral.</w:t>
      </w:r>
      <w:r>
        <w:rPr>
          <w:color w:val="000000"/>
        </w:rPr>
        <w:t xml:space="preserve"> </w:t>
      </w:r>
    </w:p>
    <w:p w14:paraId="19F61EFE" w14:textId="77777777" w:rsidR="00330444" w:rsidRPr="00BF2EBE" w:rsidRDefault="00330444" w:rsidP="00330444">
      <w:pPr>
        <w:rPr>
          <w:color w:val="000000"/>
        </w:rPr>
      </w:pPr>
      <w:r w:rsidRPr="00BF2EBE">
        <w:rPr>
          <w:color w:val="000000"/>
        </w:rPr>
        <w:t xml:space="preserve">Las Actividades de </w:t>
      </w:r>
      <w:r>
        <w:rPr>
          <w:color w:val="000000"/>
        </w:rPr>
        <w:t xml:space="preserve">Formación Integral son </w:t>
      </w:r>
      <w:r w:rsidRPr="00BF2EBE">
        <w:rPr>
          <w:color w:val="000000"/>
        </w:rPr>
        <w:t xml:space="preserve">horas acumuladas de participación en las distintas actividades </w:t>
      </w:r>
      <w:r w:rsidR="008A0670">
        <w:rPr>
          <w:color w:val="000000"/>
        </w:rPr>
        <w:t xml:space="preserve">de aprendizaje </w:t>
      </w:r>
      <w:r w:rsidRPr="00BF2EBE">
        <w:rPr>
          <w:color w:val="000000"/>
        </w:rPr>
        <w:t>que como parte de los dominios de las competencias genéricas se prog</w:t>
      </w:r>
      <w:r w:rsidR="008A0670">
        <w:rPr>
          <w:color w:val="000000"/>
        </w:rPr>
        <w:t>rama</w:t>
      </w:r>
      <w:r w:rsidRPr="00BF2EBE">
        <w:rPr>
          <w:color w:val="000000"/>
        </w:rPr>
        <w:t xml:space="preserve">n a nivel institucional o </w:t>
      </w:r>
      <w:r w:rsidR="008A0670">
        <w:rPr>
          <w:color w:val="000000"/>
        </w:rPr>
        <w:t xml:space="preserve">a nivel </w:t>
      </w:r>
      <w:r w:rsidRPr="00BF2EBE">
        <w:rPr>
          <w:color w:val="000000"/>
        </w:rPr>
        <w:t>facultades.</w:t>
      </w:r>
    </w:p>
    <w:p w14:paraId="0A7961A8" w14:textId="77777777" w:rsidR="00330444" w:rsidRDefault="00330444" w:rsidP="00330444">
      <w:pPr>
        <w:rPr>
          <w:color w:val="000000"/>
        </w:rPr>
      </w:pPr>
      <w:r w:rsidRPr="00BF2EBE">
        <w:t>Est</w:t>
      </w:r>
      <w:r>
        <w:t>e bloque está constituido por las siguientes unidades de aprendizaje</w:t>
      </w:r>
      <w:r w:rsidRPr="00BF2EBE">
        <w:t xml:space="preserve">: </w:t>
      </w:r>
      <w:r w:rsidRPr="00BF2EBE">
        <w:rPr>
          <w:color w:val="000000"/>
        </w:rPr>
        <w:t>Inglés I, II, III y IV, Emprendedores, Razonamiento Lógico,</w:t>
      </w:r>
      <w:r w:rsidRPr="00BF2EBE">
        <w:t xml:space="preserve"> Desarrollo Sustentable, Tecnologías y Manejo de la Información; los taller</w:t>
      </w:r>
      <w:r w:rsidR="008A0670">
        <w:t>es: Comunicación Oral y Escrita,</w:t>
      </w:r>
      <w:r w:rsidRPr="00BF2EBE">
        <w:rPr>
          <w:color w:val="000000"/>
        </w:rPr>
        <w:t xml:space="preserve"> Emprendedor y</w:t>
      </w:r>
      <w:r w:rsidR="008A0670">
        <w:rPr>
          <w:color w:val="000000"/>
        </w:rPr>
        <w:t>,</w:t>
      </w:r>
      <w:r w:rsidRPr="00BF2EBE">
        <w:rPr>
          <w:color w:val="000000"/>
        </w:rPr>
        <w:t xml:space="preserve"> Formación Temprana de Investigadores</w:t>
      </w:r>
      <w:r w:rsidR="008A0670">
        <w:rPr>
          <w:color w:val="000000"/>
        </w:rPr>
        <w:t>;</w:t>
      </w:r>
      <w:r w:rsidRPr="00BF2EBE">
        <w:rPr>
          <w:color w:val="000000"/>
        </w:rPr>
        <w:t xml:space="preserve"> estos dos últimos son elegibles pues el estudiante no necesita cursar ambos sino elegir entre uno y otro, por tanto, en el mapa curricular los créditos se contabilizan una sola vez.</w:t>
      </w:r>
    </w:p>
    <w:p w14:paraId="5D0B8AFA" w14:textId="69CD03EA" w:rsidR="00B36E0B" w:rsidRDefault="003F2F18" w:rsidP="003F2F18">
      <w:pPr>
        <w:pStyle w:val="Descripcin"/>
        <w:rPr>
          <w:color w:val="000000"/>
        </w:rPr>
      </w:pPr>
      <w:bookmarkStart w:id="87" w:name="_Toc21714430"/>
      <w:r>
        <w:t xml:space="preserve">Tabla </w:t>
      </w:r>
      <w:r w:rsidR="004F57A1">
        <w:fldChar w:fldCharType="begin"/>
      </w:r>
      <w:r w:rsidR="004F57A1">
        <w:instrText xml:space="preserve"> SEQ Tabla \* ARABIC </w:instrText>
      </w:r>
      <w:r w:rsidR="004F57A1">
        <w:fldChar w:fldCharType="separate"/>
      </w:r>
      <w:r w:rsidR="00495955">
        <w:rPr>
          <w:noProof/>
        </w:rPr>
        <w:t>16</w:t>
      </w:r>
      <w:r w:rsidR="004F57A1">
        <w:rPr>
          <w:noProof/>
        </w:rPr>
        <w:fldChar w:fldCharType="end"/>
      </w:r>
      <w:r>
        <w:t xml:space="preserve"> </w:t>
      </w:r>
      <w:r w:rsidR="00B36E0B" w:rsidRPr="00BF2EBE">
        <w:t>Ta</w:t>
      </w:r>
      <w:r w:rsidR="00B36E0B">
        <w:t>bla descriptiva sobre las unidades de aprendizaje,</w:t>
      </w:r>
      <w:r w:rsidR="00B36E0B" w:rsidRPr="00BF2EBE">
        <w:t xml:space="preserve"> programas </w:t>
      </w:r>
      <w:r w:rsidR="00B36E0B">
        <w:t xml:space="preserve">y actividades </w:t>
      </w:r>
      <w:r w:rsidR="00B36E0B" w:rsidRPr="00BF2EBE">
        <w:t>que contribuyen al logro de las competencias genéricas</w:t>
      </w:r>
      <w:bookmarkEnd w:id="87"/>
    </w:p>
    <w:tbl>
      <w:tblPr>
        <w:tblStyle w:val="Tablaconcuadrcula"/>
        <w:tblW w:w="5000" w:type="pct"/>
        <w:tblLook w:val="04A0" w:firstRow="1" w:lastRow="0" w:firstColumn="1" w:lastColumn="0" w:noHBand="0" w:noVBand="1"/>
      </w:tblPr>
      <w:tblGrid>
        <w:gridCol w:w="2323"/>
        <w:gridCol w:w="2207"/>
        <w:gridCol w:w="1436"/>
        <w:gridCol w:w="456"/>
        <w:gridCol w:w="448"/>
        <w:gridCol w:w="456"/>
        <w:gridCol w:w="1876"/>
      </w:tblGrid>
      <w:tr w:rsidR="00FD6561" w14:paraId="40C4A420" w14:textId="77777777" w:rsidTr="008B5A17">
        <w:tc>
          <w:tcPr>
            <w:tcW w:w="1262" w:type="pct"/>
            <w:shd w:val="clear" w:color="auto" w:fill="D9D9D9" w:themeFill="background1" w:themeFillShade="D9"/>
            <w:vAlign w:val="center"/>
          </w:tcPr>
          <w:p w14:paraId="7B36DC84" w14:textId="77777777" w:rsidR="002C284B" w:rsidRPr="002C284B" w:rsidRDefault="002C284B" w:rsidP="00C9767A">
            <w:pPr>
              <w:spacing w:after="0"/>
              <w:ind w:firstLine="0"/>
              <w:jc w:val="center"/>
              <w:rPr>
                <w:b/>
                <w:color w:val="000000"/>
                <w:sz w:val="16"/>
              </w:rPr>
            </w:pPr>
            <w:r>
              <w:rPr>
                <w:b/>
                <w:color w:val="000000"/>
                <w:sz w:val="16"/>
              </w:rPr>
              <w:t>DOMINIO DE LA COMPETENCIA GENÉRICA</w:t>
            </w:r>
          </w:p>
        </w:tc>
        <w:tc>
          <w:tcPr>
            <w:tcW w:w="1199" w:type="pct"/>
            <w:shd w:val="clear" w:color="auto" w:fill="D9D9D9" w:themeFill="background1" w:themeFillShade="D9"/>
            <w:vAlign w:val="center"/>
          </w:tcPr>
          <w:p w14:paraId="03DD2990" w14:textId="77777777" w:rsidR="002C284B" w:rsidRPr="002C284B" w:rsidRDefault="002C284B" w:rsidP="00C9767A">
            <w:pPr>
              <w:spacing w:after="0"/>
              <w:ind w:firstLine="0"/>
              <w:jc w:val="center"/>
              <w:rPr>
                <w:b/>
                <w:color w:val="000000"/>
                <w:sz w:val="16"/>
              </w:rPr>
            </w:pPr>
            <w:r>
              <w:rPr>
                <w:b/>
                <w:color w:val="000000"/>
                <w:sz w:val="16"/>
              </w:rPr>
              <w:t>UNIDADES DE APRENDIZAJE O ACTIVIDADES QUE CONTRIBUYEN A LA COMPETENCIA</w:t>
            </w:r>
          </w:p>
        </w:tc>
        <w:tc>
          <w:tcPr>
            <w:tcW w:w="780" w:type="pct"/>
            <w:shd w:val="clear" w:color="auto" w:fill="D9D9D9" w:themeFill="background1" w:themeFillShade="D9"/>
            <w:vAlign w:val="center"/>
          </w:tcPr>
          <w:p w14:paraId="2997DBC2" w14:textId="77777777" w:rsidR="002C284B" w:rsidRPr="002C284B" w:rsidRDefault="002C284B" w:rsidP="00C9767A">
            <w:pPr>
              <w:spacing w:after="0"/>
              <w:ind w:firstLine="0"/>
              <w:jc w:val="center"/>
              <w:rPr>
                <w:b/>
                <w:color w:val="000000"/>
                <w:sz w:val="16"/>
              </w:rPr>
            </w:pPr>
            <w:r>
              <w:rPr>
                <w:b/>
                <w:color w:val="000000"/>
                <w:sz w:val="16"/>
              </w:rPr>
              <w:t>CICLO/CICLOS EN QUE SE CURSAN</w:t>
            </w:r>
          </w:p>
        </w:tc>
        <w:tc>
          <w:tcPr>
            <w:tcW w:w="248" w:type="pct"/>
            <w:shd w:val="clear" w:color="auto" w:fill="D9D9D9" w:themeFill="background1" w:themeFillShade="D9"/>
            <w:vAlign w:val="center"/>
          </w:tcPr>
          <w:p w14:paraId="421CA77D" w14:textId="77777777" w:rsidR="002C284B" w:rsidRPr="002C284B" w:rsidRDefault="002C284B" w:rsidP="00C9767A">
            <w:pPr>
              <w:spacing w:after="0"/>
              <w:ind w:firstLine="0"/>
              <w:jc w:val="center"/>
              <w:rPr>
                <w:b/>
                <w:color w:val="000000"/>
                <w:sz w:val="16"/>
              </w:rPr>
            </w:pPr>
            <w:r>
              <w:rPr>
                <w:b/>
                <w:color w:val="000000"/>
                <w:sz w:val="16"/>
              </w:rPr>
              <w:t>HT</w:t>
            </w:r>
          </w:p>
        </w:tc>
        <w:tc>
          <w:tcPr>
            <w:tcW w:w="243" w:type="pct"/>
            <w:shd w:val="clear" w:color="auto" w:fill="D9D9D9" w:themeFill="background1" w:themeFillShade="D9"/>
            <w:vAlign w:val="center"/>
          </w:tcPr>
          <w:p w14:paraId="772522ED" w14:textId="77777777" w:rsidR="002C284B" w:rsidRPr="002C284B" w:rsidRDefault="002C284B" w:rsidP="00C9767A">
            <w:pPr>
              <w:spacing w:after="0"/>
              <w:ind w:firstLine="0"/>
              <w:jc w:val="center"/>
              <w:rPr>
                <w:b/>
                <w:color w:val="000000"/>
                <w:sz w:val="16"/>
              </w:rPr>
            </w:pPr>
            <w:r>
              <w:rPr>
                <w:b/>
                <w:color w:val="000000"/>
                <w:sz w:val="16"/>
              </w:rPr>
              <w:t>HP</w:t>
            </w:r>
          </w:p>
        </w:tc>
        <w:tc>
          <w:tcPr>
            <w:tcW w:w="248" w:type="pct"/>
            <w:shd w:val="clear" w:color="auto" w:fill="D9D9D9" w:themeFill="background1" w:themeFillShade="D9"/>
            <w:vAlign w:val="center"/>
          </w:tcPr>
          <w:p w14:paraId="43BDF28C" w14:textId="77777777" w:rsidR="002C284B" w:rsidRPr="002C284B" w:rsidRDefault="002C284B" w:rsidP="00C9767A">
            <w:pPr>
              <w:spacing w:after="0"/>
              <w:ind w:firstLine="0"/>
              <w:jc w:val="center"/>
              <w:rPr>
                <w:b/>
                <w:color w:val="000000"/>
                <w:sz w:val="16"/>
              </w:rPr>
            </w:pPr>
            <w:r>
              <w:rPr>
                <w:b/>
                <w:color w:val="000000"/>
                <w:sz w:val="16"/>
              </w:rPr>
              <w:t>TH</w:t>
            </w:r>
          </w:p>
        </w:tc>
        <w:tc>
          <w:tcPr>
            <w:tcW w:w="1019" w:type="pct"/>
            <w:shd w:val="clear" w:color="auto" w:fill="D9D9D9" w:themeFill="background1" w:themeFillShade="D9"/>
            <w:vAlign w:val="center"/>
          </w:tcPr>
          <w:p w14:paraId="6048C691" w14:textId="77777777" w:rsidR="002C284B" w:rsidRPr="002C284B" w:rsidRDefault="002C284B" w:rsidP="00C9767A">
            <w:pPr>
              <w:spacing w:after="0"/>
              <w:ind w:firstLine="0"/>
              <w:jc w:val="center"/>
              <w:rPr>
                <w:b/>
                <w:color w:val="000000"/>
                <w:sz w:val="16"/>
              </w:rPr>
            </w:pPr>
            <w:r>
              <w:rPr>
                <w:b/>
                <w:color w:val="000000"/>
                <w:sz w:val="16"/>
              </w:rPr>
              <w:t>CRÉDITOS</w:t>
            </w:r>
          </w:p>
        </w:tc>
      </w:tr>
      <w:tr w:rsidR="00C9767A" w14:paraId="705B9151" w14:textId="77777777" w:rsidTr="008B5A17">
        <w:tc>
          <w:tcPr>
            <w:tcW w:w="1262" w:type="pct"/>
            <w:vAlign w:val="center"/>
          </w:tcPr>
          <w:p w14:paraId="067A5E0F" w14:textId="77777777" w:rsidR="00C9767A" w:rsidRPr="00C9767A" w:rsidRDefault="00C9767A" w:rsidP="00FD6561">
            <w:pPr>
              <w:spacing w:after="0"/>
              <w:ind w:firstLine="0"/>
              <w:jc w:val="left"/>
              <w:rPr>
                <w:color w:val="000000"/>
                <w:sz w:val="16"/>
                <w:szCs w:val="16"/>
              </w:rPr>
            </w:pPr>
            <w:r>
              <w:rPr>
                <w:color w:val="000000"/>
                <w:sz w:val="16"/>
                <w:szCs w:val="16"/>
              </w:rPr>
              <w:t>1. Cultura de la Salud</w:t>
            </w:r>
          </w:p>
        </w:tc>
        <w:tc>
          <w:tcPr>
            <w:tcW w:w="1199" w:type="pct"/>
            <w:vAlign w:val="center"/>
          </w:tcPr>
          <w:p w14:paraId="36BCFF25" w14:textId="77777777" w:rsidR="00C9767A" w:rsidRPr="00C9767A" w:rsidRDefault="00C9767A" w:rsidP="00FD6561">
            <w:pPr>
              <w:spacing w:after="0"/>
              <w:ind w:firstLine="0"/>
              <w:jc w:val="left"/>
              <w:rPr>
                <w:color w:val="000000"/>
                <w:sz w:val="16"/>
                <w:szCs w:val="16"/>
              </w:rPr>
            </w:pPr>
            <w:r w:rsidRPr="002C284B">
              <w:rPr>
                <w:rFonts w:cs="Calibri"/>
                <w:sz w:val="16"/>
                <w:szCs w:val="20"/>
              </w:rPr>
              <w:t>Programa Institucional de Salud Integral</w:t>
            </w:r>
          </w:p>
        </w:tc>
        <w:tc>
          <w:tcPr>
            <w:tcW w:w="780" w:type="pct"/>
            <w:vAlign w:val="center"/>
          </w:tcPr>
          <w:p w14:paraId="54ACE78E" w14:textId="77777777" w:rsidR="00C9767A" w:rsidRPr="00C9767A" w:rsidRDefault="00C9767A" w:rsidP="00C9767A">
            <w:pPr>
              <w:spacing w:after="0"/>
              <w:ind w:firstLine="0"/>
              <w:jc w:val="center"/>
              <w:rPr>
                <w:color w:val="000000"/>
                <w:sz w:val="16"/>
                <w:szCs w:val="16"/>
              </w:rPr>
            </w:pPr>
            <w:r w:rsidRPr="002C284B">
              <w:rPr>
                <w:rFonts w:cs="Calibri"/>
                <w:sz w:val="16"/>
                <w:szCs w:val="20"/>
              </w:rPr>
              <w:t>Del 1° al 7° ciclo.</w:t>
            </w:r>
          </w:p>
        </w:tc>
        <w:tc>
          <w:tcPr>
            <w:tcW w:w="248" w:type="pct"/>
            <w:vAlign w:val="center"/>
          </w:tcPr>
          <w:p w14:paraId="4B584315" w14:textId="77777777" w:rsidR="00C9767A" w:rsidRPr="00C9767A" w:rsidRDefault="00C9767A" w:rsidP="00C9767A">
            <w:pPr>
              <w:spacing w:after="0"/>
              <w:ind w:firstLine="0"/>
              <w:jc w:val="center"/>
              <w:rPr>
                <w:color w:val="000000"/>
                <w:sz w:val="16"/>
                <w:szCs w:val="16"/>
              </w:rPr>
            </w:pPr>
            <w:r w:rsidRPr="002C284B">
              <w:rPr>
                <w:rFonts w:cs="Calibri"/>
                <w:sz w:val="16"/>
                <w:szCs w:val="20"/>
              </w:rPr>
              <w:t>0</w:t>
            </w:r>
          </w:p>
        </w:tc>
        <w:tc>
          <w:tcPr>
            <w:tcW w:w="243" w:type="pct"/>
            <w:vAlign w:val="center"/>
          </w:tcPr>
          <w:p w14:paraId="2322F001" w14:textId="77777777" w:rsidR="00C9767A" w:rsidRPr="00C9767A" w:rsidRDefault="00C9767A" w:rsidP="00C9767A">
            <w:pPr>
              <w:spacing w:after="0"/>
              <w:ind w:firstLine="0"/>
              <w:jc w:val="center"/>
              <w:rPr>
                <w:color w:val="000000"/>
                <w:sz w:val="16"/>
                <w:szCs w:val="16"/>
              </w:rPr>
            </w:pPr>
            <w:r w:rsidRPr="002C284B">
              <w:rPr>
                <w:rFonts w:cs="Calibri"/>
                <w:sz w:val="16"/>
                <w:szCs w:val="20"/>
              </w:rPr>
              <w:t>0</w:t>
            </w:r>
          </w:p>
        </w:tc>
        <w:tc>
          <w:tcPr>
            <w:tcW w:w="248" w:type="pct"/>
            <w:vAlign w:val="center"/>
          </w:tcPr>
          <w:p w14:paraId="0EB5E791" w14:textId="77777777" w:rsidR="00C9767A" w:rsidRPr="00C9767A" w:rsidRDefault="00C9767A" w:rsidP="00C9767A">
            <w:pPr>
              <w:spacing w:after="0"/>
              <w:ind w:firstLine="0"/>
              <w:jc w:val="center"/>
              <w:rPr>
                <w:color w:val="000000"/>
                <w:sz w:val="16"/>
                <w:szCs w:val="16"/>
              </w:rPr>
            </w:pPr>
            <w:r w:rsidRPr="002C284B">
              <w:rPr>
                <w:rFonts w:cs="Calibri"/>
                <w:sz w:val="16"/>
                <w:szCs w:val="20"/>
              </w:rPr>
              <w:t>16</w:t>
            </w:r>
          </w:p>
        </w:tc>
        <w:tc>
          <w:tcPr>
            <w:tcW w:w="1019" w:type="pct"/>
            <w:vAlign w:val="center"/>
          </w:tcPr>
          <w:p w14:paraId="6DCBD330" w14:textId="77777777" w:rsidR="00C9767A" w:rsidRPr="00C9767A" w:rsidRDefault="00C9767A" w:rsidP="00C9767A">
            <w:pPr>
              <w:spacing w:after="0"/>
              <w:ind w:firstLine="0"/>
              <w:jc w:val="center"/>
              <w:rPr>
                <w:color w:val="000000"/>
                <w:sz w:val="16"/>
                <w:szCs w:val="16"/>
              </w:rPr>
            </w:pPr>
            <w:r w:rsidRPr="002C284B">
              <w:rPr>
                <w:rFonts w:cs="Calibri"/>
                <w:sz w:val="16"/>
                <w:szCs w:val="20"/>
              </w:rPr>
              <w:t>1 C</w:t>
            </w:r>
            <w:r>
              <w:rPr>
                <w:rFonts w:cs="Calibri"/>
                <w:sz w:val="16"/>
                <w:szCs w:val="20"/>
              </w:rPr>
              <w:t xml:space="preserve">rédito </w:t>
            </w:r>
            <w:r w:rsidRPr="002C284B">
              <w:rPr>
                <w:rFonts w:cs="Calibri"/>
                <w:sz w:val="16"/>
                <w:szCs w:val="20"/>
              </w:rPr>
              <w:t>AFI</w:t>
            </w:r>
          </w:p>
        </w:tc>
      </w:tr>
      <w:tr w:rsidR="00FD6561" w14:paraId="4BB53D6E" w14:textId="77777777" w:rsidTr="008B5A17">
        <w:tc>
          <w:tcPr>
            <w:tcW w:w="1262" w:type="pct"/>
            <w:vAlign w:val="center"/>
          </w:tcPr>
          <w:p w14:paraId="7C7879EF" w14:textId="77777777" w:rsidR="00FD6561" w:rsidRDefault="00FD6561" w:rsidP="00FD6561">
            <w:pPr>
              <w:spacing w:after="0"/>
              <w:ind w:firstLine="0"/>
              <w:jc w:val="left"/>
              <w:rPr>
                <w:color w:val="000000"/>
                <w:sz w:val="16"/>
                <w:szCs w:val="16"/>
              </w:rPr>
            </w:pPr>
            <w:r>
              <w:rPr>
                <w:rFonts w:cs="Calibri"/>
                <w:sz w:val="16"/>
                <w:szCs w:val="20"/>
              </w:rPr>
              <w:t xml:space="preserve">2. </w:t>
            </w:r>
            <w:r w:rsidRPr="002C284B">
              <w:rPr>
                <w:rFonts w:cs="Calibri"/>
                <w:sz w:val="16"/>
                <w:szCs w:val="20"/>
              </w:rPr>
              <w:t>Comunicación y Relación Social</w:t>
            </w:r>
          </w:p>
        </w:tc>
        <w:tc>
          <w:tcPr>
            <w:tcW w:w="1199" w:type="pct"/>
            <w:vAlign w:val="center"/>
          </w:tcPr>
          <w:p w14:paraId="5BF8062C" w14:textId="77777777" w:rsidR="00FD6561" w:rsidRPr="002C284B" w:rsidRDefault="00FD6561" w:rsidP="00FD6561">
            <w:pPr>
              <w:spacing w:after="0"/>
              <w:ind w:firstLine="0"/>
              <w:jc w:val="left"/>
              <w:rPr>
                <w:rFonts w:cs="Calibri"/>
                <w:sz w:val="16"/>
                <w:szCs w:val="20"/>
              </w:rPr>
            </w:pPr>
            <w:r w:rsidRPr="002C284B">
              <w:rPr>
                <w:rFonts w:cs="Calibri"/>
                <w:sz w:val="16"/>
                <w:szCs w:val="20"/>
              </w:rPr>
              <w:t xml:space="preserve">1. Taller de Comunicación Oral y Escrita </w:t>
            </w:r>
          </w:p>
        </w:tc>
        <w:tc>
          <w:tcPr>
            <w:tcW w:w="780" w:type="pct"/>
            <w:vAlign w:val="center"/>
          </w:tcPr>
          <w:p w14:paraId="32171A02" w14:textId="77777777" w:rsidR="00FD6561" w:rsidRPr="002C284B" w:rsidRDefault="00FD6561" w:rsidP="00FD6561">
            <w:pPr>
              <w:spacing w:after="0"/>
              <w:ind w:firstLine="0"/>
              <w:jc w:val="center"/>
              <w:rPr>
                <w:rFonts w:cs="Calibri"/>
                <w:sz w:val="16"/>
                <w:szCs w:val="20"/>
              </w:rPr>
            </w:pPr>
            <w:r w:rsidRPr="002C284B">
              <w:rPr>
                <w:rFonts w:cs="Calibri"/>
                <w:sz w:val="16"/>
                <w:szCs w:val="20"/>
              </w:rPr>
              <w:t>1° ó 2º ciclo</w:t>
            </w:r>
          </w:p>
        </w:tc>
        <w:tc>
          <w:tcPr>
            <w:tcW w:w="248" w:type="pct"/>
            <w:vAlign w:val="center"/>
          </w:tcPr>
          <w:p w14:paraId="632BF140" w14:textId="77777777" w:rsidR="00FD6561" w:rsidRPr="002C284B" w:rsidRDefault="00FD6561" w:rsidP="00FD6561">
            <w:pPr>
              <w:spacing w:after="0"/>
              <w:ind w:firstLine="0"/>
              <w:jc w:val="center"/>
              <w:rPr>
                <w:rFonts w:cs="Calibri"/>
                <w:sz w:val="16"/>
                <w:szCs w:val="20"/>
              </w:rPr>
            </w:pPr>
            <w:r w:rsidRPr="002C284B">
              <w:rPr>
                <w:rFonts w:cs="Calibri"/>
                <w:sz w:val="16"/>
                <w:szCs w:val="20"/>
              </w:rPr>
              <w:t>16</w:t>
            </w:r>
          </w:p>
        </w:tc>
        <w:tc>
          <w:tcPr>
            <w:tcW w:w="243" w:type="pct"/>
            <w:vAlign w:val="center"/>
          </w:tcPr>
          <w:p w14:paraId="6089FD39"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8" w:type="pct"/>
            <w:vAlign w:val="center"/>
          </w:tcPr>
          <w:p w14:paraId="55440C04" w14:textId="77777777" w:rsidR="00FD6561" w:rsidRPr="002C284B" w:rsidRDefault="00FD6561" w:rsidP="00FD6561">
            <w:pPr>
              <w:spacing w:after="0"/>
              <w:ind w:firstLine="0"/>
              <w:jc w:val="center"/>
              <w:rPr>
                <w:rFonts w:cs="Calibri"/>
                <w:sz w:val="16"/>
                <w:szCs w:val="20"/>
              </w:rPr>
            </w:pPr>
            <w:r w:rsidRPr="002C284B">
              <w:rPr>
                <w:rFonts w:cs="Calibri"/>
                <w:sz w:val="16"/>
                <w:szCs w:val="20"/>
              </w:rPr>
              <w:t>64</w:t>
            </w:r>
          </w:p>
        </w:tc>
        <w:tc>
          <w:tcPr>
            <w:tcW w:w="1019" w:type="pct"/>
            <w:vAlign w:val="center"/>
          </w:tcPr>
          <w:p w14:paraId="20254198" w14:textId="77777777" w:rsidR="00FD6561" w:rsidRPr="002C284B" w:rsidRDefault="00FD6561" w:rsidP="00FD6561">
            <w:pPr>
              <w:spacing w:after="0"/>
              <w:ind w:firstLine="0"/>
              <w:jc w:val="center"/>
              <w:rPr>
                <w:rFonts w:cs="Calibri"/>
                <w:sz w:val="16"/>
                <w:szCs w:val="20"/>
              </w:rPr>
            </w:pPr>
            <w:r w:rsidRPr="002C284B">
              <w:rPr>
                <w:rFonts w:cs="Calibri"/>
                <w:sz w:val="16"/>
                <w:szCs w:val="20"/>
              </w:rPr>
              <w:t>APROBADO/NO APROBADO.</w:t>
            </w:r>
          </w:p>
          <w:p w14:paraId="4BEAB77A" w14:textId="77777777" w:rsidR="00FD6561" w:rsidRPr="002C284B" w:rsidRDefault="00FD6561" w:rsidP="00FD6561">
            <w:pPr>
              <w:spacing w:after="0"/>
              <w:ind w:firstLine="0"/>
              <w:jc w:val="center"/>
              <w:rPr>
                <w:rFonts w:cs="Calibri"/>
                <w:sz w:val="16"/>
                <w:szCs w:val="20"/>
              </w:rPr>
            </w:pPr>
            <w:r w:rsidRPr="002C284B">
              <w:rPr>
                <w:rFonts w:cs="Calibri"/>
                <w:sz w:val="16"/>
                <w:szCs w:val="20"/>
              </w:rPr>
              <w:t>(EXTRACURRICULAR OBLIGATORIO)</w:t>
            </w:r>
          </w:p>
        </w:tc>
      </w:tr>
      <w:tr w:rsidR="00FD6561" w14:paraId="14BF2AF9" w14:textId="77777777" w:rsidTr="008B5A17">
        <w:tc>
          <w:tcPr>
            <w:tcW w:w="1262" w:type="pct"/>
            <w:vAlign w:val="center"/>
          </w:tcPr>
          <w:p w14:paraId="62EBF9A1" w14:textId="77777777" w:rsidR="00FD6561" w:rsidRPr="002C284B" w:rsidRDefault="00FD6561" w:rsidP="00FD6561">
            <w:pPr>
              <w:spacing w:after="0"/>
              <w:ind w:firstLine="0"/>
              <w:jc w:val="left"/>
              <w:rPr>
                <w:rFonts w:cs="Calibri"/>
                <w:sz w:val="16"/>
                <w:szCs w:val="20"/>
              </w:rPr>
            </w:pPr>
          </w:p>
        </w:tc>
        <w:tc>
          <w:tcPr>
            <w:tcW w:w="1199" w:type="pct"/>
            <w:vAlign w:val="center"/>
          </w:tcPr>
          <w:p w14:paraId="5B16BEFA" w14:textId="77777777" w:rsidR="00FD6561" w:rsidRPr="002C284B" w:rsidRDefault="00FD6561" w:rsidP="00FD6561">
            <w:pPr>
              <w:spacing w:after="0"/>
              <w:ind w:firstLine="0"/>
              <w:jc w:val="left"/>
              <w:rPr>
                <w:rFonts w:cs="Calibri"/>
                <w:sz w:val="16"/>
                <w:szCs w:val="20"/>
              </w:rPr>
            </w:pPr>
            <w:r w:rsidRPr="002C284B">
              <w:rPr>
                <w:rFonts w:cs="Calibri"/>
                <w:sz w:val="16"/>
                <w:szCs w:val="20"/>
              </w:rPr>
              <w:t xml:space="preserve">2. Inglés I </w:t>
            </w:r>
          </w:p>
        </w:tc>
        <w:tc>
          <w:tcPr>
            <w:tcW w:w="780" w:type="pct"/>
            <w:vAlign w:val="center"/>
          </w:tcPr>
          <w:p w14:paraId="5C325BFF" w14:textId="77777777" w:rsidR="00FD6561" w:rsidRPr="002C284B" w:rsidRDefault="00FD6561" w:rsidP="00FD6561">
            <w:pPr>
              <w:spacing w:after="0"/>
              <w:ind w:firstLine="0"/>
              <w:jc w:val="center"/>
              <w:rPr>
                <w:rFonts w:cs="Calibri"/>
                <w:sz w:val="16"/>
                <w:szCs w:val="20"/>
              </w:rPr>
            </w:pPr>
            <w:r w:rsidRPr="002C284B">
              <w:rPr>
                <w:rFonts w:cs="Calibri"/>
                <w:sz w:val="16"/>
                <w:szCs w:val="20"/>
              </w:rPr>
              <w:t>3er ciclo</w:t>
            </w:r>
          </w:p>
        </w:tc>
        <w:tc>
          <w:tcPr>
            <w:tcW w:w="248" w:type="pct"/>
            <w:vAlign w:val="center"/>
          </w:tcPr>
          <w:p w14:paraId="779F5E77"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3" w:type="pct"/>
            <w:vAlign w:val="center"/>
          </w:tcPr>
          <w:p w14:paraId="3E540745"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8" w:type="pct"/>
            <w:vAlign w:val="center"/>
          </w:tcPr>
          <w:p w14:paraId="5E240B06" w14:textId="77777777" w:rsidR="00FD6561" w:rsidRPr="002C284B" w:rsidRDefault="00FD6561" w:rsidP="00FD6561">
            <w:pPr>
              <w:spacing w:after="0"/>
              <w:ind w:firstLine="0"/>
              <w:jc w:val="center"/>
              <w:rPr>
                <w:rFonts w:cs="Calibri"/>
                <w:sz w:val="16"/>
                <w:szCs w:val="20"/>
              </w:rPr>
            </w:pPr>
            <w:r w:rsidRPr="002C284B">
              <w:rPr>
                <w:rFonts w:cs="Calibri"/>
                <w:sz w:val="16"/>
                <w:szCs w:val="20"/>
              </w:rPr>
              <w:t>96</w:t>
            </w:r>
          </w:p>
        </w:tc>
        <w:tc>
          <w:tcPr>
            <w:tcW w:w="1019" w:type="pct"/>
            <w:vAlign w:val="center"/>
          </w:tcPr>
          <w:p w14:paraId="29B4EA11" w14:textId="77777777" w:rsidR="00FD6561" w:rsidRPr="002C284B" w:rsidRDefault="00FD6561" w:rsidP="00FD6561">
            <w:pPr>
              <w:spacing w:after="0"/>
              <w:ind w:firstLine="0"/>
              <w:jc w:val="center"/>
              <w:rPr>
                <w:rFonts w:cs="Calibri"/>
                <w:sz w:val="16"/>
                <w:szCs w:val="20"/>
              </w:rPr>
            </w:pPr>
            <w:r w:rsidRPr="002C284B">
              <w:rPr>
                <w:rFonts w:cs="Calibri"/>
                <w:sz w:val="16"/>
                <w:szCs w:val="20"/>
              </w:rPr>
              <w:t>6</w:t>
            </w:r>
          </w:p>
        </w:tc>
      </w:tr>
      <w:tr w:rsidR="00FD6561" w14:paraId="3A7B59E4" w14:textId="77777777" w:rsidTr="008B5A17">
        <w:tc>
          <w:tcPr>
            <w:tcW w:w="1262" w:type="pct"/>
            <w:vAlign w:val="center"/>
          </w:tcPr>
          <w:p w14:paraId="0C6C2CD5" w14:textId="77777777" w:rsidR="00FD6561" w:rsidRPr="002C284B" w:rsidRDefault="00FD6561" w:rsidP="00FD6561">
            <w:pPr>
              <w:spacing w:after="0"/>
              <w:ind w:firstLine="0"/>
              <w:jc w:val="left"/>
              <w:rPr>
                <w:rFonts w:cs="Calibri"/>
                <w:sz w:val="16"/>
                <w:szCs w:val="20"/>
              </w:rPr>
            </w:pPr>
          </w:p>
        </w:tc>
        <w:tc>
          <w:tcPr>
            <w:tcW w:w="1199" w:type="pct"/>
            <w:vAlign w:val="center"/>
          </w:tcPr>
          <w:p w14:paraId="4ABC5D13" w14:textId="77777777" w:rsidR="00FD6561" w:rsidRPr="002C284B" w:rsidRDefault="00FD6561" w:rsidP="00FD6561">
            <w:pPr>
              <w:spacing w:after="0"/>
              <w:ind w:firstLine="0"/>
              <w:jc w:val="left"/>
              <w:rPr>
                <w:rFonts w:cs="Calibri"/>
                <w:sz w:val="16"/>
                <w:szCs w:val="20"/>
              </w:rPr>
            </w:pPr>
            <w:r w:rsidRPr="002C284B">
              <w:rPr>
                <w:rFonts w:cs="Calibri"/>
                <w:sz w:val="16"/>
                <w:szCs w:val="20"/>
              </w:rPr>
              <w:t xml:space="preserve">3. Inglés II </w:t>
            </w:r>
          </w:p>
        </w:tc>
        <w:tc>
          <w:tcPr>
            <w:tcW w:w="780" w:type="pct"/>
            <w:vAlign w:val="center"/>
          </w:tcPr>
          <w:p w14:paraId="7C97BEF9" w14:textId="77777777" w:rsidR="00FD6561" w:rsidRPr="002C284B" w:rsidRDefault="00FD6561" w:rsidP="00FD6561">
            <w:pPr>
              <w:spacing w:after="0"/>
              <w:ind w:firstLine="0"/>
              <w:jc w:val="center"/>
              <w:rPr>
                <w:rFonts w:cs="Calibri"/>
                <w:sz w:val="16"/>
                <w:szCs w:val="20"/>
              </w:rPr>
            </w:pPr>
            <w:r w:rsidRPr="002C284B">
              <w:rPr>
                <w:rFonts w:cs="Calibri"/>
                <w:sz w:val="16"/>
                <w:szCs w:val="20"/>
              </w:rPr>
              <w:t>4º ciclo</w:t>
            </w:r>
          </w:p>
        </w:tc>
        <w:tc>
          <w:tcPr>
            <w:tcW w:w="248" w:type="pct"/>
            <w:vAlign w:val="center"/>
          </w:tcPr>
          <w:p w14:paraId="2F744008"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3" w:type="pct"/>
            <w:vAlign w:val="center"/>
          </w:tcPr>
          <w:p w14:paraId="269D45E7"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8" w:type="pct"/>
            <w:vAlign w:val="center"/>
          </w:tcPr>
          <w:p w14:paraId="21B5751D" w14:textId="77777777" w:rsidR="00FD6561" w:rsidRPr="002C284B" w:rsidRDefault="00FD6561" w:rsidP="00FD6561">
            <w:pPr>
              <w:spacing w:after="0"/>
              <w:ind w:firstLine="0"/>
              <w:jc w:val="center"/>
              <w:rPr>
                <w:rFonts w:cs="Calibri"/>
                <w:sz w:val="16"/>
                <w:szCs w:val="20"/>
              </w:rPr>
            </w:pPr>
            <w:r w:rsidRPr="002C284B">
              <w:rPr>
                <w:rFonts w:cs="Calibri"/>
                <w:sz w:val="16"/>
                <w:szCs w:val="20"/>
              </w:rPr>
              <w:t>96</w:t>
            </w:r>
          </w:p>
        </w:tc>
        <w:tc>
          <w:tcPr>
            <w:tcW w:w="1019" w:type="pct"/>
            <w:vAlign w:val="center"/>
          </w:tcPr>
          <w:p w14:paraId="1B87E3DE" w14:textId="77777777" w:rsidR="00FD6561" w:rsidRPr="002C284B" w:rsidRDefault="00FD6561" w:rsidP="00FD6561">
            <w:pPr>
              <w:spacing w:after="0"/>
              <w:ind w:firstLine="0"/>
              <w:jc w:val="center"/>
              <w:rPr>
                <w:rFonts w:cs="Calibri"/>
                <w:sz w:val="16"/>
                <w:szCs w:val="20"/>
              </w:rPr>
            </w:pPr>
            <w:r w:rsidRPr="002C284B">
              <w:rPr>
                <w:rFonts w:cs="Calibri"/>
                <w:sz w:val="16"/>
                <w:szCs w:val="20"/>
              </w:rPr>
              <w:t>6</w:t>
            </w:r>
          </w:p>
        </w:tc>
      </w:tr>
      <w:tr w:rsidR="00FD6561" w14:paraId="0C6D2FF1" w14:textId="77777777" w:rsidTr="008B5A17">
        <w:tc>
          <w:tcPr>
            <w:tcW w:w="1262" w:type="pct"/>
            <w:vAlign w:val="center"/>
          </w:tcPr>
          <w:p w14:paraId="709E88E4" w14:textId="77777777" w:rsidR="00FD6561" w:rsidRPr="002C284B" w:rsidRDefault="00FD6561" w:rsidP="00FD6561">
            <w:pPr>
              <w:spacing w:after="0"/>
              <w:ind w:firstLine="0"/>
              <w:jc w:val="left"/>
              <w:rPr>
                <w:rFonts w:cs="Calibri"/>
                <w:sz w:val="16"/>
                <w:szCs w:val="20"/>
              </w:rPr>
            </w:pPr>
          </w:p>
        </w:tc>
        <w:tc>
          <w:tcPr>
            <w:tcW w:w="1199" w:type="pct"/>
            <w:vAlign w:val="center"/>
          </w:tcPr>
          <w:p w14:paraId="25ADC7BB" w14:textId="77777777" w:rsidR="00FD6561" w:rsidRPr="002C284B" w:rsidRDefault="00FD6561" w:rsidP="00FD6561">
            <w:pPr>
              <w:spacing w:after="0"/>
              <w:ind w:firstLine="0"/>
              <w:jc w:val="left"/>
              <w:rPr>
                <w:rFonts w:cs="Calibri"/>
                <w:sz w:val="16"/>
                <w:szCs w:val="20"/>
              </w:rPr>
            </w:pPr>
            <w:r w:rsidRPr="002C284B">
              <w:rPr>
                <w:rFonts w:cs="Calibri"/>
                <w:sz w:val="16"/>
                <w:szCs w:val="20"/>
              </w:rPr>
              <w:t>4. Inglés III</w:t>
            </w:r>
          </w:p>
        </w:tc>
        <w:tc>
          <w:tcPr>
            <w:tcW w:w="780" w:type="pct"/>
            <w:vAlign w:val="center"/>
          </w:tcPr>
          <w:p w14:paraId="0B67832F" w14:textId="77777777" w:rsidR="00FD6561" w:rsidRPr="002C284B" w:rsidRDefault="00FD6561" w:rsidP="00FD6561">
            <w:pPr>
              <w:spacing w:after="0"/>
              <w:ind w:firstLine="0"/>
              <w:jc w:val="center"/>
              <w:rPr>
                <w:rFonts w:cs="Calibri"/>
                <w:sz w:val="16"/>
                <w:szCs w:val="20"/>
              </w:rPr>
            </w:pPr>
            <w:r w:rsidRPr="002C284B">
              <w:rPr>
                <w:rFonts w:cs="Calibri"/>
                <w:sz w:val="16"/>
                <w:szCs w:val="20"/>
              </w:rPr>
              <w:t>5º ciclo</w:t>
            </w:r>
          </w:p>
        </w:tc>
        <w:tc>
          <w:tcPr>
            <w:tcW w:w="248" w:type="pct"/>
            <w:vAlign w:val="center"/>
          </w:tcPr>
          <w:p w14:paraId="3D1DCDA1"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3" w:type="pct"/>
            <w:vAlign w:val="center"/>
          </w:tcPr>
          <w:p w14:paraId="04375A6C"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8" w:type="pct"/>
            <w:vAlign w:val="center"/>
          </w:tcPr>
          <w:p w14:paraId="2F611500" w14:textId="77777777" w:rsidR="00FD6561" w:rsidRPr="002C284B" w:rsidRDefault="00FD6561" w:rsidP="00FD6561">
            <w:pPr>
              <w:spacing w:after="0"/>
              <w:ind w:firstLine="0"/>
              <w:jc w:val="center"/>
              <w:rPr>
                <w:rFonts w:cs="Calibri"/>
                <w:sz w:val="16"/>
                <w:szCs w:val="20"/>
              </w:rPr>
            </w:pPr>
            <w:r w:rsidRPr="002C284B">
              <w:rPr>
                <w:rFonts w:cs="Calibri"/>
                <w:sz w:val="16"/>
                <w:szCs w:val="20"/>
              </w:rPr>
              <w:t>96</w:t>
            </w:r>
          </w:p>
        </w:tc>
        <w:tc>
          <w:tcPr>
            <w:tcW w:w="1019" w:type="pct"/>
            <w:vAlign w:val="center"/>
          </w:tcPr>
          <w:p w14:paraId="1946A7AE" w14:textId="77777777" w:rsidR="00FD6561" w:rsidRPr="002C284B" w:rsidRDefault="00FD6561" w:rsidP="00FD6561">
            <w:pPr>
              <w:spacing w:after="0"/>
              <w:ind w:firstLine="0"/>
              <w:jc w:val="center"/>
              <w:rPr>
                <w:rFonts w:cs="Calibri"/>
                <w:sz w:val="16"/>
                <w:szCs w:val="20"/>
              </w:rPr>
            </w:pPr>
            <w:r w:rsidRPr="002C284B">
              <w:rPr>
                <w:rFonts w:cs="Calibri"/>
                <w:sz w:val="16"/>
                <w:szCs w:val="20"/>
              </w:rPr>
              <w:t>6</w:t>
            </w:r>
          </w:p>
        </w:tc>
      </w:tr>
      <w:tr w:rsidR="00FD6561" w14:paraId="4087B433" w14:textId="77777777" w:rsidTr="008B5A17">
        <w:tc>
          <w:tcPr>
            <w:tcW w:w="1262" w:type="pct"/>
            <w:vAlign w:val="center"/>
          </w:tcPr>
          <w:p w14:paraId="508C98E9" w14:textId="77777777" w:rsidR="00FD6561" w:rsidRPr="002C284B" w:rsidRDefault="00FD6561" w:rsidP="00FD6561">
            <w:pPr>
              <w:spacing w:after="0"/>
              <w:ind w:firstLine="0"/>
              <w:jc w:val="left"/>
              <w:rPr>
                <w:rFonts w:cs="Calibri"/>
                <w:sz w:val="16"/>
                <w:szCs w:val="20"/>
              </w:rPr>
            </w:pPr>
          </w:p>
        </w:tc>
        <w:tc>
          <w:tcPr>
            <w:tcW w:w="1199" w:type="pct"/>
            <w:vAlign w:val="center"/>
          </w:tcPr>
          <w:p w14:paraId="79F76BF1" w14:textId="77777777" w:rsidR="00FD6561" w:rsidRPr="002C284B" w:rsidRDefault="00FD6561" w:rsidP="00FD6561">
            <w:pPr>
              <w:spacing w:after="0"/>
              <w:ind w:firstLine="0"/>
              <w:jc w:val="left"/>
              <w:rPr>
                <w:rFonts w:cs="Calibri"/>
                <w:sz w:val="16"/>
                <w:szCs w:val="20"/>
              </w:rPr>
            </w:pPr>
            <w:r w:rsidRPr="002C284B">
              <w:rPr>
                <w:rFonts w:cs="Calibri"/>
                <w:sz w:val="16"/>
                <w:szCs w:val="20"/>
              </w:rPr>
              <w:t xml:space="preserve">5. Inglés IV </w:t>
            </w:r>
          </w:p>
        </w:tc>
        <w:tc>
          <w:tcPr>
            <w:tcW w:w="780" w:type="pct"/>
            <w:vAlign w:val="center"/>
          </w:tcPr>
          <w:p w14:paraId="0D7070ED" w14:textId="77777777" w:rsidR="00FD6561" w:rsidRPr="002C284B" w:rsidRDefault="00FD6561" w:rsidP="00FD6561">
            <w:pPr>
              <w:spacing w:after="0"/>
              <w:ind w:firstLine="0"/>
              <w:jc w:val="center"/>
              <w:rPr>
                <w:rFonts w:cs="Calibri"/>
                <w:sz w:val="16"/>
                <w:szCs w:val="20"/>
              </w:rPr>
            </w:pPr>
            <w:r w:rsidRPr="002C284B">
              <w:rPr>
                <w:rFonts w:cs="Calibri"/>
                <w:sz w:val="16"/>
                <w:szCs w:val="20"/>
              </w:rPr>
              <w:t>6º ciclo</w:t>
            </w:r>
          </w:p>
        </w:tc>
        <w:tc>
          <w:tcPr>
            <w:tcW w:w="248" w:type="pct"/>
            <w:vAlign w:val="center"/>
          </w:tcPr>
          <w:p w14:paraId="3436C96F"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3" w:type="pct"/>
            <w:vAlign w:val="center"/>
          </w:tcPr>
          <w:p w14:paraId="45AF9D48"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8" w:type="pct"/>
            <w:vAlign w:val="center"/>
          </w:tcPr>
          <w:p w14:paraId="4C38B786" w14:textId="77777777" w:rsidR="00FD6561" w:rsidRPr="002C284B" w:rsidRDefault="00FD6561" w:rsidP="00FD6561">
            <w:pPr>
              <w:spacing w:after="0"/>
              <w:ind w:firstLine="0"/>
              <w:jc w:val="center"/>
              <w:rPr>
                <w:rFonts w:cs="Calibri"/>
                <w:sz w:val="16"/>
                <w:szCs w:val="20"/>
              </w:rPr>
            </w:pPr>
            <w:r w:rsidRPr="002C284B">
              <w:rPr>
                <w:rFonts w:cs="Calibri"/>
                <w:sz w:val="16"/>
                <w:szCs w:val="20"/>
              </w:rPr>
              <w:t>96</w:t>
            </w:r>
          </w:p>
        </w:tc>
        <w:tc>
          <w:tcPr>
            <w:tcW w:w="1019" w:type="pct"/>
            <w:vAlign w:val="center"/>
          </w:tcPr>
          <w:p w14:paraId="6DDB914C" w14:textId="77777777" w:rsidR="00FD6561" w:rsidRPr="002C284B" w:rsidRDefault="00FD6561" w:rsidP="00FD6561">
            <w:pPr>
              <w:spacing w:after="0"/>
              <w:ind w:firstLine="0"/>
              <w:jc w:val="center"/>
              <w:rPr>
                <w:rFonts w:cs="Calibri"/>
                <w:sz w:val="16"/>
                <w:szCs w:val="20"/>
              </w:rPr>
            </w:pPr>
            <w:r w:rsidRPr="002C284B">
              <w:rPr>
                <w:rFonts w:cs="Calibri"/>
                <w:sz w:val="16"/>
                <w:szCs w:val="20"/>
              </w:rPr>
              <w:t>6</w:t>
            </w:r>
          </w:p>
        </w:tc>
      </w:tr>
      <w:tr w:rsidR="00FD6561" w14:paraId="0FA0F68F" w14:textId="77777777" w:rsidTr="008B5A17">
        <w:tc>
          <w:tcPr>
            <w:tcW w:w="1262" w:type="pct"/>
            <w:vAlign w:val="center"/>
          </w:tcPr>
          <w:p w14:paraId="4681E102" w14:textId="77777777" w:rsidR="00FD6561" w:rsidRPr="002C284B" w:rsidRDefault="00FD6561" w:rsidP="00FD6561">
            <w:pPr>
              <w:spacing w:after="0"/>
              <w:ind w:firstLine="0"/>
              <w:jc w:val="left"/>
              <w:rPr>
                <w:rFonts w:cs="Calibri"/>
                <w:sz w:val="16"/>
                <w:szCs w:val="20"/>
              </w:rPr>
            </w:pPr>
            <w:r w:rsidRPr="002C284B">
              <w:rPr>
                <w:rFonts w:cs="Calibri"/>
                <w:sz w:val="16"/>
                <w:szCs w:val="20"/>
              </w:rPr>
              <w:lastRenderedPageBreak/>
              <w:t>3. Cultura Emprendedora, Educación y Transdisciplina</w:t>
            </w:r>
          </w:p>
        </w:tc>
        <w:tc>
          <w:tcPr>
            <w:tcW w:w="1199" w:type="pct"/>
            <w:vAlign w:val="center"/>
          </w:tcPr>
          <w:p w14:paraId="70F0213E" w14:textId="77777777" w:rsidR="00FD6561" w:rsidRPr="002C284B" w:rsidRDefault="00FD6561" w:rsidP="00FD6561">
            <w:pPr>
              <w:spacing w:after="0"/>
              <w:ind w:firstLine="0"/>
              <w:jc w:val="left"/>
              <w:rPr>
                <w:rFonts w:cs="Calibri"/>
                <w:sz w:val="16"/>
                <w:szCs w:val="20"/>
              </w:rPr>
            </w:pPr>
            <w:r w:rsidRPr="002C284B">
              <w:rPr>
                <w:rFonts w:cs="Calibri"/>
                <w:sz w:val="16"/>
                <w:szCs w:val="20"/>
              </w:rPr>
              <w:t xml:space="preserve">1. Emprendedores </w:t>
            </w:r>
          </w:p>
        </w:tc>
        <w:tc>
          <w:tcPr>
            <w:tcW w:w="780" w:type="pct"/>
            <w:vAlign w:val="center"/>
          </w:tcPr>
          <w:p w14:paraId="010724C1" w14:textId="77777777" w:rsidR="00FD6561" w:rsidRPr="002C284B" w:rsidRDefault="00FD6561" w:rsidP="00FD6561">
            <w:pPr>
              <w:spacing w:after="0"/>
              <w:ind w:firstLine="0"/>
              <w:jc w:val="center"/>
              <w:rPr>
                <w:rFonts w:cs="Calibri"/>
                <w:sz w:val="16"/>
                <w:szCs w:val="20"/>
              </w:rPr>
            </w:pPr>
            <w:r w:rsidRPr="002C284B">
              <w:rPr>
                <w:rFonts w:cs="Calibri"/>
                <w:sz w:val="16"/>
                <w:szCs w:val="20"/>
              </w:rPr>
              <w:t>6º ciclo</w:t>
            </w:r>
          </w:p>
        </w:tc>
        <w:tc>
          <w:tcPr>
            <w:tcW w:w="248" w:type="pct"/>
            <w:vAlign w:val="center"/>
          </w:tcPr>
          <w:p w14:paraId="434292C4" w14:textId="77777777" w:rsidR="00FD6561" w:rsidRPr="002C284B" w:rsidRDefault="00FD6561" w:rsidP="00FD6561">
            <w:pPr>
              <w:spacing w:after="0"/>
              <w:ind w:firstLine="0"/>
              <w:jc w:val="center"/>
              <w:rPr>
                <w:rFonts w:cs="Calibri"/>
                <w:sz w:val="16"/>
                <w:szCs w:val="20"/>
              </w:rPr>
            </w:pPr>
            <w:r w:rsidRPr="002C284B">
              <w:rPr>
                <w:rFonts w:cs="Calibri"/>
                <w:sz w:val="16"/>
                <w:szCs w:val="20"/>
              </w:rPr>
              <w:t>32</w:t>
            </w:r>
          </w:p>
        </w:tc>
        <w:tc>
          <w:tcPr>
            <w:tcW w:w="243" w:type="pct"/>
            <w:vAlign w:val="center"/>
          </w:tcPr>
          <w:p w14:paraId="1A5C49E1" w14:textId="77777777" w:rsidR="00FD6561" w:rsidRPr="002C284B" w:rsidRDefault="00FD6561" w:rsidP="00FD6561">
            <w:pPr>
              <w:spacing w:after="0"/>
              <w:ind w:firstLine="0"/>
              <w:jc w:val="center"/>
              <w:rPr>
                <w:rFonts w:cs="Calibri"/>
                <w:sz w:val="16"/>
                <w:szCs w:val="20"/>
              </w:rPr>
            </w:pPr>
            <w:r w:rsidRPr="002C284B">
              <w:rPr>
                <w:rFonts w:cs="Calibri"/>
                <w:sz w:val="16"/>
                <w:szCs w:val="20"/>
              </w:rPr>
              <w:t>32</w:t>
            </w:r>
          </w:p>
        </w:tc>
        <w:tc>
          <w:tcPr>
            <w:tcW w:w="248" w:type="pct"/>
            <w:vAlign w:val="center"/>
          </w:tcPr>
          <w:p w14:paraId="533D2821" w14:textId="77777777" w:rsidR="00FD6561" w:rsidRPr="002C284B" w:rsidRDefault="00FD6561" w:rsidP="00FD6561">
            <w:pPr>
              <w:spacing w:after="0"/>
              <w:ind w:firstLine="0"/>
              <w:jc w:val="center"/>
              <w:rPr>
                <w:rFonts w:cs="Calibri"/>
                <w:sz w:val="16"/>
                <w:szCs w:val="20"/>
              </w:rPr>
            </w:pPr>
            <w:r w:rsidRPr="002C284B">
              <w:rPr>
                <w:rFonts w:cs="Calibri"/>
                <w:sz w:val="16"/>
                <w:szCs w:val="20"/>
              </w:rPr>
              <w:t>64</w:t>
            </w:r>
          </w:p>
        </w:tc>
        <w:tc>
          <w:tcPr>
            <w:tcW w:w="1019" w:type="pct"/>
            <w:vAlign w:val="center"/>
          </w:tcPr>
          <w:p w14:paraId="5D9A48CF" w14:textId="77777777" w:rsidR="00FD6561" w:rsidRPr="002C284B" w:rsidRDefault="00FD6561" w:rsidP="00FD6561">
            <w:pPr>
              <w:spacing w:after="0"/>
              <w:ind w:firstLine="0"/>
              <w:jc w:val="center"/>
              <w:rPr>
                <w:rFonts w:cs="Calibri"/>
                <w:sz w:val="16"/>
                <w:szCs w:val="20"/>
              </w:rPr>
            </w:pPr>
            <w:r w:rsidRPr="002C284B">
              <w:rPr>
                <w:rFonts w:cs="Calibri"/>
                <w:sz w:val="16"/>
                <w:szCs w:val="20"/>
              </w:rPr>
              <w:t>6</w:t>
            </w:r>
          </w:p>
        </w:tc>
      </w:tr>
      <w:tr w:rsidR="00FD6561" w14:paraId="434BBBD3" w14:textId="77777777" w:rsidTr="008B5A17">
        <w:tc>
          <w:tcPr>
            <w:tcW w:w="1262" w:type="pct"/>
            <w:vAlign w:val="center"/>
          </w:tcPr>
          <w:p w14:paraId="779F8E76" w14:textId="77777777" w:rsidR="00FD6561" w:rsidRPr="002C284B" w:rsidRDefault="00FD6561" w:rsidP="00FD6561">
            <w:pPr>
              <w:spacing w:after="0"/>
              <w:ind w:firstLine="0"/>
              <w:jc w:val="left"/>
              <w:rPr>
                <w:rFonts w:cs="Calibri"/>
                <w:sz w:val="16"/>
                <w:szCs w:val="20"/>
              </w:rPr>
            </w:pPr>
          </w:p>
        </w:tc>
        <w:tc>
          <w:tcPr>
            <w:tcW w:w="1199" w:type="pct"/>
            <w:vAlign w:val="center"/>
          </w:tcPr>
          <w:p w14:paraId="6BC3FAD2" w14:textId="77777777" w:rsidR="00FD6561" w:rsidRPr="002C284B" w:rsidRDefault="00FD6561" w:rsidP="00FD6561">
            <w:pPr>
              <w:spacing w:after="0"/>
              <w:ind w:firstLine="0"/>
              <w:jc w:val="left"/>
              <w:rPr>
                <w:rFonts w:cs="Calibri"/>
                <w:sz w:val="16"/>
                <w:szCs w:val="20"/>
              </w:rPr>
            </w:pPr>
            <w:r w:rsidRPr="002C284B">
              <w:rPr>
                <w:rFonts w:cs="Calibri"/>
                <w:sz w:val="16"/>
                <w:szCs w:val="20"/>
              </w:rPr>
              <w:t xml:space="preserve">2. Taller Emprendedor </w:t>
            </w:r>
          </w:p>
        </w:tc>
        <w:tc>
          <w:tcPr>
            <w:tcW w:w="780" w:type="pct"/>
            <w:vAlign w:val="center"/>
          </w:tcPr>
          <w:p w14:paraId="414A0AA7" w14:textId="77777777" w:rsidR="00FD6561" w:rsidRPr="002C284B" w:rsidRDefault="00FD6561" w:rsidP="00FD6561">
            <w:pPr>
              <w:spacing w:after="0"/>
              <w:ind w:firstLine="0"/>
              <w:jc w:val="center"/>
              <w:rPr>
                <w:rFonts w:cs="Calibri"/>
                <w:sz w:val="16"/>
                <w:szCs w:val="20"/>
              </w:rPr>
            </w:pPr>
            <w:r w:rsidRPr="002C284B">
              <w:rPr>
                <w:rFonts w:cs="Calibri"/>
                <w:sz w:val="16"/>
                <w:szCs w:val="20"/>
              </w:rPr>
              <w:t>7º ciclo</w:t>
            </w:r>
          </w:p>
        </w:tc>
        <w:tc>
          <w:tcPr>
            <w:tcW w:w="248" w:type="pct"/>
            <w:vAlign w:val="center"/>
          </w:tcPr>
          <w:p w14:paraId="4B73E586" w14:textId="77777777" w:rsidR="00FD6561" w:rsidRPr="002C284B" w:rsidRDefault="00FD6561" w:rsidP="00FD6561">
            <w:pPr>
              <w:spacing w:after="0"/>
              <w:ind w:firstLine="0"/>
              <w:jc w:val="center"/>
              <w:rPr>
                <w:rFonts w:cs="Calibri"/>
                <w:sz w:val="16"/>
                <w:szCs w:val="20"/>
              </w:rPr>
            </w:pPr>
            <w:r w:rsidRPr="002C284B">
              <w:rPr>
                <w:rFonts w:cs="Calibri"/>
                <w:sz w:val="16"/>
                <w:szCs w:val="20"/>
              </w:rPr>
              <w:t>12</w:t>
            </w:r>
          </w:p>
        </w:tc>
        <w:tc>
          <w:tcPr>
            <w:tcW w:w="243" w:type="pct"/>
            <w:vAlign w:val="center"/>
          </w:tcPr>
          <w:p w14:paraId="5007C906" w14:textId="77777777" w:rsidR="00FD6561" w:rsidRPr="002C284B" w:rsidRDefault="00FD6561" w:rsidP="00FD6561">
            <w:pPr>
              <w:spacing w:after="0"/>
              <w:ind w:firstLine="0"/>
              <w:jc w:val="center"/>
              <w:rPr>
                <w:rFonts w:cs="Calibri"/>
                <w:sz w:val="16"/>
                <w:szCs w:val="20"/>
              </w:rPr>
            </w:pPr>
            <w:r w:rsidRPr="002C284B">
              <w:rPr>
                <w:rFonts w:cs="Calibri"/>
                <w:sz w:val="16"/>
                <w:szCs w:val="20"/>
              </w:rPr>
              <w:t>20</w:t>
            </w:r>
          </w:p>
        </w:tc>
        <w:tc>
          <w:tcPr>
            <w:tcW w:w="248" w:type="pct"/>
            <w:vAlign w:val="center"/>
          </w:tcPr>
          <w:p w14:paraId="2210EED3" w14:textId="77777777" w:rsidR="00FD6561" w:rsidRPr="002C284B" w:rsidRDefault="00FD6561" w:rsidP="00FD6561">
            <w:pPr>
              <w:spacing w:after="0"/>
              <w:ind w:firstLine="0"/>
              <w:jc w:val="center"/>
              <w:rPr>
                <w:rFonts w:cs="Calibri"/>
                <w:sz w:val="16"/>
                <w:szCs w:val="20"/>
              </w:rPr>
            </w:pPr>
            <w:r w:rsidRPr="002C284B">
              <w:rPr>
                <w:rFonts w:cs="Calibri"/>
                <w:sz w:val="16"/>
                <w:szCs w:val="20"/>
              </w:rPr>
              <w:t>32</w:t>
            </w:r>
          </w:p>
        </w:tc>
        <w:tc>
          <w:tcPr>
            <w:tcW w:w="1019" w:type="pct"/>
            <w:vAlign w:val="center"/>
          </w:tcPr>
          <w:p w14:paraId="18F999B5" w14:textId="77777777" w:rsidR="00FD6561" w:rsidRPr="002C284B" w:rsidRDefault="00FD6561" w:rsidP="00FD6561">
            <w:pPr>
              <w:spacing w:after="0"/>
              <w:ind w:firstLine="0"/>
              <w:jc w:val="center"/>
              <w:rPr>
                <w:rFonts w:cs="Calibri"/>
                <w:sz w:val="16"/>
                <w:szCs w:val="20"/>
              </w:rPr>
            </w:pPr>
            <w:r w:rsidRPr="002C284B">
              <w:rPr>
                <w:rFonts w:cs="Calibri"/>
                <w:sz w:val="16"/>
                <w:szCs w:val="20"/>
              </w:rPr>
              <w:t>2</w:t>
            </w:r>
          </w:p>
        </w:tc>
      </w:tr>
      <w:tr w:rsidR="00FD6561" w14:paraId="35BA2911" w14:textId="77777777" w:rsidTr="008B5A17">
        <w:tc>
          <w:tcPr>
            <w:tcW w:w="1262" w:type="pct"/>
            <w:vAlign w:val="center"/>
          </w:tcPr>
          <w:p w14:paraId="09169955" w14:textId="77777777" w:rsidR="00FD6561" w:rsidRPr="002C284B" w:rsidRDefault="00FD6561" w:rsidP="00FD6561">
            <w:pPr>
              <w:spacing w:after="0"/>
              <w:ind w:firstLine="0"/>
              <w:jc w:val="left"/>
              <w:rPr>
                <w:rFonts w:cs="Calibri"/>
                <w:sz w:val="16"/>
                <w:szCs w:val="20"/>
              </w:rPr>
            </w:pPr>
            <w:r w:rsidRPr="002C284B">
              <w:rPr>
                <w:rFonts w:cs="Calibri"/>
                <w:sz w:val="16"/>
                <w:szCs w:val="20"/>
              </w:rPr>
              <w:t>4. Universidad, Ciencia y Humanismo</w:t>
            </w:r>
          </w:p>
        </w:tc>
        <w:tc>
          <w:tcPr>
            <w:tcW w:w="1199" w:type="pct"/>
            <w:vAlign w:val="center"/>
          </w:tcPr>
          <w:p w14:paraId="2DEAAABB" w14:textId="77777777" w:rsidR="00FD6561" w:rsidRPr="002C284B" w:rsidRDefault="00FD6561" w:rsidP="00FD6561">
            <w:pPr>
              <w:spacing w:after="0"/>
              <w:ind w:firstLine="0"/>
              <w:jc w:val="left"/>
              <w:rPr>
                <w:rFonts w:cs="Calibri"/>
                <w:sz w:val="16"/>
                <w:szCs w:val="20"/>
              </w:rPr>
            </w:pPr>
            <w:r w:rsidRPr="002C284B">
              <w:rPr>
                <w:rFonts w:cs="Calibri"/>
                <w:sz w:val="16"/>
                <w:szCs w:val="20"/>
              </w:rPr>
              <w:t>1. Programa Institucional de Identidad Universitaria.</w:t>
            </w:r>
          </w:p>
        </w:tc>
        <w:tc>
          <w:tcPr>
            <w:tcW w:w="780" w:type="pct"/>
            <w:vAlign w:val="center"/>
          </w:tcPr>
          <w:p w14:paraId="5170B212" w14:textId="77777777" w:rsidR="00FD6561" w:rsidRPr="002C284B" w:rsidRDefault="00FD6561" w:rsidP="00FD6561">
            <w:pPr>
              <w:spacing w:after="0"/>
              <w:ind w:firstLine="0"/>
              <w:jc w:val="center"/>
              <w:rPr>
                <w:rFonts w:cs="Calibri"/>
                <w:sz w:val="16"/>
                <w:szCs w:val="20"/>
              </w:rPr>
            </w:pPr>
            <w:r w:rsidRPr="002C284B">
              <w:rPr>
                <w:rFonts w:cs="Calibri"/>
                <w:sz w:val="16"/>
                <w:szCs w:val="20"/>
              </w:rPr>
              <w:t>Del 1° al 7° ciclo.</w:t>
            </w:r>
          </w:p>
        </w:tc>
        <w:tc>
          <w:tcPr>
            <w:tcW w:w="248" w:type="pct"/>
            <w:vAlign w:val="center"/>
          </w:tcPr>
          <w:p w14:paraId="7B7EFE02" w14:textId="77777777" w:rsidR="00FD6561" w:rsidRPr="002C284B" w:rsidRDefault="00FD6561" w:rsidP="00FD6561">
            <w:pPr>
              <w:spacing w:after="0"/>
              <w:ind w:firstLine="0"/>
              <w:jc w:val="center"/>
              <w:rPr>
                <w:rFonts w:cs="Calibri"/>
                <w:sz w:val="16"/>
                <w:szCs w:val="20"/>
              </w:rPr>
            </w:pPr>
            <w:r w:rsidRPr="002C284B">
              <w:rPr>
                <w:rFonts w:cs="Calibri"/>
                <w:sz w:val="16"/>
                <w:szCs w:val="20"/>
              </w:rPr>
              <w:t>0</w:t>
            </w:r>
          </w:p>
        </w:tc>
        <w:tc>
          <w:tcPr>
            <w:tcW w:w="243" w:type="pct"/>
            <w:vAlign w:val="center"/>
          </w:tcPr>
          <w:p w14:paraId="33113584" w14:textId="77777777" w:rsidR="00FD6561" w:rsidRPr="002C284B" w:rsidRDefault="00FD6561" w:rsidP="00FD6561">
            <w:pPr>
              <w:spacing w:after="0"/>
              <w:ind w:firstLine="0"/>
              <w:jc w:val="center"/>
              <w:rPr>
                <w:rFonts w:cs="Calibri"/>
                <w:sz w:val="16"/>
                <w:szCs w:val="20"/>
              </w:rPr>
            </w:pPr>
            <w:r w:rsidRPr="002C284B">
              <w:rPr>
                <w:rFonts w:cs="Calibri"/>
                <w:sz w:val="16"/>
                <w:szCs w:val="20"/>
              </w:rPr>
              <w:t>0</w:t>
            </w:r>
          </w:p>
        </w:tc>
        <w:tc>
          <w:tcPr>
            <w:tcW w:w="248" w:type="pct"/>
            <w:vAlign w:val="center"/>
          </w:tcPr>
          <w:p w14:paraId="0B7DDE6E" w14:textId="77777777" w:rsidR="00FD6561" w:rsidRPr="002C284B" w:rsidRDefault="00FD6561" w:rsidP="00FD6561">
            <w:pPr>
              <w:spacing w:after="0"/>
              <w:ind w:firstLine="0"/>
              <w:jc w:val="center"/>
              <w:rPr>
                <w:rFonts w:cs="Calibri"/>
                <w:sz w:val="16"/>
                <w:szCs w:val="20"/>
              </w:rPr>
            </w:pPr>
            <w:r w:rsidRPr="002C284B">
              <w:rPr>
                <w:rFonts w:cs="Calibri"/>
                <w:sz w:val="16"/>
                <w:szCs w:val="20"/>
              </w:rPr>
              <w:t>32</w:t>
            </w:r>
          </w:p>
        </w:tc>
        <w:tc>
          <w:tcPr>
            <w:tcW w:w="1019" w:type="pct"/>
            <w:vAlign w:val="center"/>
          </w:tcPr>
          <w:p w14:paraId="182AA6E5" w14:textId="77777777" w:rsidR="00FD6561" w:rsidRPr="002C284B" w:rsidRDefault="00FD6561" w:rsidP="00B36E0B">
            <w:pPr>
              <w:spacing w:after="0"/>
              <w:ind w:firstLine="0"/>
              <w:jc w:val="center"/>
              <w:rPr>
                <w:rFonts w:cs="Calibri"/>
                <w:sz w:val="16"/>
                <w:szCs w:val="20"/>
              </w:rPr>
            </w:pPr>
            <w:r w:rsidRPr="002C284B">
              <w:rPr>
                <w:rFonts w:cs="Calibri"/>
                <w:sz w:val="16"/>
                <w:szCs w:val="20"/>
              </w:rPr>
              <w:t>2 C</w:t>
            </w:r>
            <w:r w:rsidR="00B36E0B">
              <w:rPr>
                <w:rFonts w:cs="Calibri"/>
                <w:sz w:val="16"/>
                <w:szCs w:val="20"/>
              </w:rPr>
              <w:t xml:space="preserve">réditos </w:t>
            </w:r>
            <w:r w:rsidRPr="002C284B">
              <w:rPr>
                <w:rFonts w:cs="Calibri"/>
                <w:sz w:val="16"/>
                <w:szCs w:val="20"/>
              </w:rPr>
              <w:t>AFI</w:t>
            </w:r>
          </w:p>
        </w:tc>
      </w:tr>
      <w:tr w:rsidR="00FD6561" w14:paraId="2C231AB8" w14:textId="77777777" w:rsidTr="008B5A17">
        <w:tc>
          <w:tcPr>
            <w:tcW w:w="1262" w:type="pct"/>
          </w:tcPr>
          <w:p w14:paraId="7818863E" w14:textId="77777777" w:rsidR="00FD6561" w:rsidRPr="002C284B" w:rsidRDefault="00FD6561" w:rsidP="00FD6561">
            <w:pPr>
              <w:spacing w:after="0"/>
              <w:ind w:firstLine="0"/>
              <w:jc w:val="left"/>
              <w:rPr>
                <w:rFonts w:cs="Calibri"/>
                <w:sz w:val="16"/>
                <w:szCs w:val="20"/>
              </w:rPr>
            </w:pPr>
          </w:p>
        </w:tc>
        <w:tc>
          <w:tcPr>
            <w:tcW w:w="1199" w:type="pct"/>
          </w:tcPr>
          <w:p w14:paraId="614F9FF9" w14:textId="77777777" w:rsidR="00FD6561" w:rsidRPr="002C284B" w:rsidRDefault="00FD6561" w:rsidP="00FD6561">
            <w:pPr>
              <w:spacing w:after="0"/>
              <w:ind w:firstLine="0"/>
              <w:jc w:val="left"/>
              <w:rPr>
                <w:rFonts w:cs="Calibri"/>
                <w:sz w:val="16"/>
                <w:szCs w:val="20"/>
              </w:rPr>
            </w:pPr>
            <w:r w:rsidRPr="002C284B">
              <w:rPr>
                <w:rFonts w:cs="Calibri"/>
                <w:sz w:val="16"/>
                <w:szCs w:val="20"/>
              </w:rPr>
              <w:t>2. Razonamiento Lógico.</w:t>
            </w:r>
          </w:p>
        </w:tc>
        <w:tc>
          <w:tcPr>
            <w:tcW w:w="780" w:type="pct"/>
          </w:tcPr>
          <w:p w14:paraId="2CDEF93B" w14:textId="77777777" w:rsidR="00FD6561" w:rsidRPr="002C284B" w:rsidRDefault="00FD6561" w:rsidP="00FD6561">
            <w:pPr>
              <w:spacing w:after="0"/>
              <w:ind w:firstLine="0"/>
              <w:jc w:val="center"/>
              <w:rPr>
                <w:rFonts w:cs="Calibri"/>
                <w:sz w:val="16"/>
                <w:szCs w:val="20"/>
              </w:rPr>
            </w:pPr>
            <w:r w:rsidRPr="002C284B">
              <w:rPr>
                <w:rFonts w:cs="Calibri"/>
                <w:sz w:val="16"/>
                <w:szCs w:val="20"/>
              </w:rPr>
              <w:t>1° al  4° ciclo</w:t>
            </w:r>
          </w:p>
        </w:tc>
        <w:tc>
          <w:tcPr>
            <w:tcW w:w="248" w:type="pct"/>
            <w:vAlign w:val="center"/>
          </w:tcPr>
          <w:p w14:paraId="66D91B24" w14:textId="77777777" w:rsidR="00FD6561" w:rsidRPr="002C284B" w:rsidRDefault="00FD6561" w:rsidP="00FD6561">
            <w:pPr>
              <w:spacing w:after="0"/>
              <w:ind w:firstLine="0"/>
              <w:jc w:val="center"/>
              <w:rPr>
                <w:rFonts w:cs="Calibri"/>
                <w:sz w:val="16"/>
                <w:szCs w:val="20"/>
              </w:rPr>
            </w:pPr>
            <w:r w:rsidRPr="002C284B">
              <w:rPr>
                <w:rFonts w:cs="Calibri"/>
                <w:sz w:val="16"/>
                <w:szCs w:val="20"/>
              </w:rPr>
              <w:t>32</w:t>
            </w:r>
          </w:p>
        </w:tc>
        <w:tc>
          <w:tcPr>
            <w:tcW w:w="243" w:type="pct"/>
            <w:vAlign w:val="center"/>
          </w:tcPr>
          <w:p w14:paraId="4B936D8C" w14:textId="77777777" w:rsidR="00FD6561" w:rsidRPr="002C284B" w:rsidRDefault="00FD6561" w:rsidP="00FD6561">
            <w:pPr>
              <w:spacing w:after="0"/>
              <w:ind w:firstLine="0"/>
              <w:jc w:val="center"/>
              <w:rPr>
                <w:rFonts w:cs="Calibri"/>
                <w:sz w:val="16"/>
                <w:szCs w:val="20"/>
              </w:rPr>
            </w:pPr>
            <w:r w:rsidRPr="002C284B">
              <w:rPr>
                <w:rFonts w:cs="Calibri"/>
                <w:sz w:val="16"/>
                <w:szCs w:val="20"/>
              </w:rPr>
              <w:t>32</w:t>
            </w:r>
          </w:p>
        </w:tc>
        <w:tc>
          <w:tcPr>
            <w:tcW w:w="248" w:type="pct"/>
            <w:vAlign w:val="center"/>
          </w:tcPr>
          <w:p w14:paraId="5725ECBC" w14:textId="77777777" w:rsidR="00FD6561" w:rsidRPr="002C284B" w:rsidRDefault="00FD6561" w:rsidP="00FD6561">
            <w:pPr>
              <w:spacing w:after="0"/>
              <w:ind w:firstLine="0"/>
              <w:jc w:val="center"/>
              <w:rPr>
                <w:rFonts w:cs="Calibri"/>
                <w:sz w:val="16"/>
                <w:szCs w:val="20"/>
              </w:rPr>
            </w:pPr>
            <w:r w:rsidRPr="002C284B">
              <w:rPr>
                <w:rFonts w:cs="Calibri"/>
                <w:sz w:val="16"/>
                <w:szCs w:val="20"/>
              </w:rPr>
              <w:t>64</w:t>
            </w:r>
          </w:p>
        </w:tc>
        <w:tc>
          <w:tcPr>
            <w:tcW w:w="1019" w:type="pct"/>
            <w:vAlign w:val="center"/>
          </w:tcPr>
          <w:p w14:paraId="2598DEE6" w14:textId="77777777" w:rsidR="00FD6561" w:rsidRPr="002C284B" w:rsidRDefault="00FD6561" w:rsidP="00FD6561">
            <w:pPr>
              <w:spacing w:after="0"/>
              <w:ind w:firstLine="0"/>
              <w:jc w:val="center"/>
              <w:rPr>
                <w:rFonts w:cs="Calibri"/>
                <w:sz w:val="16"/>
                <w:szCs w:val="20"/>
              </w:rPr>
            </w:pPr>
            <w:r w:rsidRPr="002C284B">
              <w:rPr>
                <w:rFonts w:cs="Calibri"/>
                <w:sz w:val="16"/>
                <w:szCs w:val="20"/>
              </w:rPr>
              <w:t>4</w:t>
            </w:r>
          </w:p>
        </w:tc>
      </w:tr>
      <w:tr w:rsidR="00FD6561" w14:paraId="2556AA7C" w14:textId="77777777" w:rsidTr="008B5A17">
        <w:tc>
          <w:tcPr>
            <w:tcW w:w="1262" w:type="pct"/>
          </w:tcPr>
          <w:p w14:paraId="44F69B9A" w14:textId="77777777" w:rsidR="00FD6561" w:rsidRPr="002C284B" w:rsidRDefault="00FD6561" w:rsidP="00FD6561">
            <w:pPr>
              <w:spacing w:after="0"/>
              <w:ind w:firstLine="0"/>
              <w:jc w:val="left"/>
              <w:rPr>
                <w:rFonts w:cs="Calibri"/>
                <w:sz w:val="16"/>
                <w:szCs w:val="20"/>
              </w:rPr>
            </w:pPr>
          </w:p>
        </w:tc>
        <w:tc>
          <w:tcPr>
            <w:tcW w:w="1199" w:type="pct"/>
          </w:tcPr>
          <w:p w14:paraId="10A0922B" w14:textId="77777777" w:rsidR="00FD6561" w:rsidRPr="002C284B" w:rsidRDefault="00FD6561" w:rsidP="00FD6561">
            <w:pPr>
              <w:spacing w:after="0"/>
              <w:ind w:firstLine="0"/>
              <w:jc w:val="left"/>
              <w:rPr>
                <w:rFonts w:cs="Calibri"/>
                <w:sz w:val="16"/>
                <w:szCs w:val="20"/>
              </w:rPr>
            </w:pPr>
            <w:r w:rsidRPr="002C284B">
              <w:rPr>
                <w:rFonts w:cs="Calibri"/>
                <w:sz w:val="16"/>
                <w:szCs w:val="20"/>
              </w:rPr>
              <w:t>3. Taller de Formación Temprana de Investigadores.</w:t>
            </w:r>
          </w:p>
        </w:tc>
        <w:tc>
          <w:tcPr>
            <w:tcW w:w="780" w:type="pct"/>
          </w:tcPr>
          <w:p w14:paraId="75BE6274" w14:textId="77777777" w:rsidR="00FD6561" w:rsidRPr="002C284B" w:rsidRDefault="00FD6561" w:rsidP="00FD6561">
            <w:pPr>
              <w:spacing w:after="0"/>
              <w:ind w:firstLine="0"/>
              <w:jc w:val="center"/>
              <w:rPr>
                <w:rFonts w:cs="Calibri"/>
                <w:sz w:val="16"/>
                <w:szCs w:val="20"/>
              </w:rPr>
            </w:pPr>
            <w:r w:rsidRPr="002C284B">
              <w:rPr>
                <w:rFonts w:cs="Calibri"/>
                <w:sz w:val="16"/>
                <w:szCs w:val="20"/>
              </w:rPr>
              <w:t>7º ciclo</w:t>
            </w:r>
          </w:p>
        </w:tc>
        <w:tc>
          <w:tcPr>
            <w:tcW w:w="248" w:type="pct"/>
            <w:vAlign w:val="center"/>
          </w:tcPr>
          <w:p w14:paraId="48DF98D7" w14:textId="77777777" w:rsidR="00FD6561" w:rsidRPr="002C284B" w:rsidRDefault="00FD6561" w:rsidP="00FD6561">
            <w:pPr>
              <w:spacing w:after="0"/>
              <w:ind w:firstLine="0"/>
              <w:jc w:val="center"/>
              <w:rPr>
                <w:rFonts w:cs="Calibri"/>
                <w:sz w:val="16"/>
                <w:szCs w:val="20"/>
              </w:rPr>
            </w:pPr>
            <w:r w:rsidRPr="002C284B">
              <w:rPr>
                <w:rFonts w:cs="Calibri"/>
                <w:sz w:val="16"/>
                <w:szCs w:val="20"/>
              </w:rPr>
              <w:t>12</w:t>
            </w:r>
          </w:p>
        </w:tc>
        <w:tc>
          <w:tcPr>
            <w:tcW w:w="243" w:type="pct"/>
            <w:vAlign w:val="center"/>
          </w:tcPr>
          <w:p w14:paraId="72A4FFC0" w14:textId="77777777" w:rsidR="00FD6561" w:rsidRPr="002C284B" w:rsidRDefault="00FD6561" w:rsidP="00FD6561">
            <w:pPr>
              <w:spacing w:after="0"/>
              <w:ind w:firstLine="0"/>
              <w:jc w:val="center"/>
              <w:rPr>
                <w:rFonts w:cs="Calibri"/>
                <w:sz w:val="16"/>
                <w:szCs w:val="20"/>
              </w:rPr>
            </w:pPr>
            <w:r w:rsidRPr="002C284B">
              <w:rPr>
                <w:rFonts w:cs="Calibri"/>
                <w:sz w:val="16"/>
                <w:szCs w:val="20"/>
              </w:rPr>
              <w:t>20</w:t>
            </w:r>
          </w:p>
        </w:tc>
        <w:tc>
          <w:tcPr>
            <w:tcW w:w="248" w:type="pct"/>
            <w:vAlign w:val="center"/>
          </w:tcPr>
          <w:p w14:paraId="401D9B13" w14:textId="77777777" w:rsidR="00FD6561" w:rsidRPr="002C284B" w:rsidRDefault="00FD6561" w:rsidP="00FD6561">
            <w:pPr>
              <w:spacing w:after="0"/>
              <w:ind w:firstLine="0"/>
              <w:jc w:val="center"/>
              <w:rPr>
                <w:rFonts w:cs="Calibri"/>
                <w:sz w:val="16"/>
                <w:szCs w:val="20"/>
              </w:rPr>
            </w:pPr>
            <w:r w:rsidRPr="002C284B">
              <w:rPr>
                <w:rFonts w:cs="Calibri"/>
                <w:sz w:val="16"/>
                <w:szCs w:val="20"/>
              </w:rPr>
              <w:t>32</w:t>
            </w:r>
          </w:p>
        </w:tc>
        <w:tc>
          <w:tcPr>
            <w:tcW w:w="1019" w:type="pct"/>
            <w:vAlign w:val="center"/>
          </w:tcPr>
          <w:p w14:paraId="7144751B" w14:textId="77777777" w:rsidR="00FD6561" w:rsidRPr="002C284B" w:rsidRDefault="00FD6561" w:rsidP="00FD6561">
            <w:pPr>
              <w:spacing w:after="0"/>
              <w:ind w:firstLine="0"/>
              <w:jc w:val="center"/>
              <w:rPr>
                <w:rFonts w:cs="Calibri"/>
                <w:sz w:val="16"/>
                <w:szCs w:val="20"/>
              </w:rPr>
            </w:pPr>
            <w:r w:rsidRPr="002C284B">
              <w:rPr>
                <w:rFonts w:cs="Calibri"/>
                <w:sz w:val="16"/>
                <w:szCs w:val="20"/>
              </w:rPr>
              <w:t>2</w:t>
            </w:r>
          </w:p>
        </w:tc>
      </w:tr>
      <w:tr w:rsidR="00FD6561" w14:paraId="71EEF811" w14:textId="77777777" w:rsidTr="008B5A17">
        <w:tc>
          <w:tcPr>
            <w:tcW w:w="1262" w:type="pct"/>
          </w:tcPr>
          <w:p w14:paraId="7C2C2F04" w14:textId="77777777" w:rsidR="00FD6561" w:rsidRPr="002C284B" w:rsidRDefault="00FD6561" w:rsidP="00FD6561">
            <w:pPr>
              <w:spacing w:after="0"/>
              <w:ind w:firstLine="0"/>
              <w:jc w:val="left"/>
              <w:rPr>
                <w:rFonts w:cs="Calibri"/>
                <w:sz w:val="16"/>
                <w:szCs w:val="20"/>
              </w:rPr>
            </w:pPr>
            <w:r w:rsidRPr="002C284B">
              <w:rPr>
                <w:rFonts w:cs="Calibri"/>
                <w:sz w:val="16"/>
                <w:szCs w:val="20"/>
              </w:rPr>
              <w:t>5. Educación para la Sustentabilidad.</w:t>
            </w:r>
          </w:p>
        </w:tc>
        <w:tc>
          <w:tcPr>
            <w:tcW w:w="1199" w:type="pct"/>
          </w:tcPr>
          <w:p w14:paraId="68DA06AE" w14:textId="77777777" w:rsidR="00FD6561" w:rsidRPr="002C284B" w:rsidRDefault="00FD6561" w:rsidP="00FD6561">
            <w:pPr>
              <w:spacing w:after="0"/>
              <w:ind w:firstLine="0"/>
              <w:jc w:val="left"/>
              <w:rPr>
                <w:rFonts w:cs="Calibri"/>
                <w:sz w:val="16"/>
                <w:szCs w:val="20"/>
              </w:rPr>
            </w:pPr>
            <w:r w:rsidRPr="002C284B">
              <w:rPr>
                <w:rFonts w:cs="Calibri"/>
                <w:sz w:val="16"/>
                <w:szCs w:val="20"/>
              </w:rPr>
              <w:t xml:space="preserve">1. Desarrollo Sustentable </w:t>
            </w:r>
          </w:p>
        </w:tc>
        <w:tc>
          <w:tcPr>
            <w:tcW w:w="780" w:type="pct"/>
          </w:tcPr>
          <w:p w14:paraId="0929652C" w14:textId="77777777" w:rsidR="00FD6561" w:rsidRPr="002C284B" w:rsidRDefault="00FD6561" w:rsidP="00FD6561">
            <w:pPr>
              <w:spacing w:after="0"/>
              <w:ind w:firstLine="0"/>
              <w:jc w:val="center"/>
              <w:rPr>
                <w:rFonts w:cs="Calibri"/>
                <w:sz w:val="16"/>
                <w:szCs w:val="20"/>
              </w:rPr>
            </w:pPr>
            <w:r w:rsidRPr="002C284B">
              <w:rPr>
                <w:rFonts w:cs="Calibri"/>
                <w:sz w:val="16"/>
                <w:szCs w:val="20"/>
              </w:rPr>
              <w:t>2º ciclo</w:t>
            </w:r>
          </w:p>
        </w:tc>
        <w:tc>
          <w:tcPr>
            <w:tcW w:w="248" w:type="pct"/>
            <w:vAlign w:val="center"/>
          </w:tcPr>
          <w:p w14:paraId="394C502F" w14:textId="77777777" w:rsidR="00FD6561" w:rsidRPr="002C284B" w:rsidRDefault="00FD6561" w:rsidP="00FD6561">
            <w:pPr>
              <w:spacing w:after="0"/>
              <w:ind w:firstLine="0"/>
              <w:jc w:val="center"/>
              <w:rPr>
                <w:rFonts w:cs="Calibri"/>
                <w:sz w:val="16"/>
                <w:szCs w:val="20"/>
              </w:rPr>
            </w:pPr>
            <w:r w:rsidRPr="002C284B">
              <w:rPr>
                <w:rFonts w:cs="Calibri"/>
                <w:sz w:val="16"/>
                <w:szCs w:val="20"/>
              </w:rPr>
              <w:t>12</w:t>
            </w:r>
          </w:p>
        </w:tc>
        <w:tc>
          <w:tcPr>
            <w:tcW w:w="243" w:type="pct"/>
            <w:vAlign w:val="center"/>
          </w:tcPr>
          <w:p w14:paraId="6A6A9027" w14:textId="77777777" w:rsidR="00FD6561" w:rsidRPr="002C284B" w:rsidRDefault="00FD6561" w:rsidP="00FD6561">
            <w:pPr>
              <w:spacing w:after="0"/>
              <w:ind w:firstLine="0"/>
              <w:jc w:val="center"/>
              <w:rPr>
                <w:rFonts w:cs="Calibri"/>
                <w:sz w:val="16"/>
                <w:szCs w:val="20"/>
              </w:rPr>
            </w:pPr>
            <w:r w:rsidRPr="002C284B">
              <w:rPr>
                <w:rFonts w:cs="Calibri"/>
                <w:sz w:val="16"/>
                <w:szCs w:val="20"/>
              </w:rPr>
              <w:t>20</w:t>
            </w:r>
          </w:p>
        </w:tc>
        <w:tc>
          <w:tcPr>
            <w:tcW w:w="248" w:type="pct"/>
            <w:vAlign w:val="center"/>
          </w:tcPr>
          <w:p w14:paraId="0936DA38" w14:textId="77777777" w:rsidR="00FD6561" w:rsidRPr="002C284B" w:rsidRDefault="00FD6561" w:rsidP="00FD6561">
            <w:pPr>
              <w:spacing w:after="0"/>
              <w:ind w:firstLine="0"/>
              <w:jc w:val="center"/>
              <w:rPr>
                <w:rFonts w:cs="Calibri"/>
                <w:sz w:val="16"/>
                <w:szCs w:val="20"/>
              </w:rPr>
            </w:pPr>
            <w:r w:rsidRPr="002C284B">
              <w:rPr>
                <w:rFonts w:cs="Calibri"/>
                <w:sz w:val="16"/>
                <w:szCs w:val="20"/>
              </w:rPr>
              <w:t>32</w:t>
            </w:r>
          </w:p>
        </w:tc>
        <w:tc>
          <w:tcPr>
            <w:tcW w:w="1019" w:type="pct"/>
            <w:vAlign w:val="center"/>
          </w:tcPr>
          <w:p w14:paraId="78E884CA" w14:textId="77777777" w:rsidR="00FD6561" w:rsidRPr="002C284B" w:rsidRDefault="00FD6561" w:rsidP="00FD6561">
            <w:pPr>
              <w:spacing w:after="0"/>
              <w:ind w:firstLine="0"/>
              <w:jc w:val="center"/>
              <w:rPr>
                <w:rFonts w:cs="Calibri"/>
                <w:sz w:val="16"/>
                <w:szCs w:val="20"/>
              </w:rPr>
            </w:pPr>
            <w:r w:rsidRPr="002C284B">
              <w:rPr>
                <w:rFonts w:cs="Calibri"/>
                <w:sz w:val="16"/>
                <w:szCs w:val="20"/>
              </w:rPr>
              <w:t>2</w:t>
            </w:r>
          </w:p>
        </w:tc>
      </w:tr>
      <w:tr w:rsidR="00FD6561" w14:paraId="557762D8" w14:textId="77777777" w:rsidTr="008B5A17">
        <w:tc>
          <w:tcPr>
            <w:tcW w:w="1262" w:type="pct"/>
          </w:tcPr>
          <w:p w14:paraId="0B8821E8" w14:textId="77777777" w:rsidR="00FD6561" w:rsidRPr="002C284B" w:rsidRDefault="00FD6561" w:rsidP="00FD6561">
            <w:pPr>
              <w:spacing w:after="0"/>
              <w:ind w:firstLine="0"/>
              <w:jc w:val="left"/>
              <w:rPr>
                <w:rFonts w:cs="Calibri"/>
                <w:sz w:val="16"/>
                <w:szCs w:val="20"/>
              </w:rPr>
            </w:pPr>
            <w:r w:rsidRPr="002C284B">
              <w:rPr>
                <w:rFonts w:cs="Calibri"/>
                <w:sz w:val="16"/>
                <w:szCs w:val="20"/>
              </w:rPr>
              <w:t>6. Dominio de las Tecnologías de Información y Comunicación.</w:t>
            </w:r>
          </w:p>
        </w:tc>
        <w:tc>
          <w:tcPr>
            <w:tcW w:w="1199" w:type="pct"/>
          </w:tcPr>
          <w:p w14:paraId="04488AA5" w14:textId="77777777" w:rsidR="00FD6561" w:rsidRPr="002C284B" w:rsidRDefault="00FD6561" w:rsidP="00FD6561">
            <w:pPr>
              <w:spacing w:after="0"/>
              <w:ind w:firstLine="0"/>
              <w:jc w:val="left"/>
              <w:rPr>
                <w:rFonts w:cs="Calibri"/>
                <w:sz w:val="16"/>
                <w:szCs w:val="20"/>
              </w:rPr>
            </w:pPr>
            <w:r w:rsidRPr="002C284B">
              <w:rPr>
                <w:rFonts w:cs="Calibri"/>
                <w:sz w:val="16"/>
                <w:szCs w:val="20"/>
              </w:rPr>
              <w:t>1. Tecnologías y Manejo de la Información.</w:t>
            </w:r>
          </w:p>
        </w:tc>
        <w:tc>
          <w:tcPr>
            <w:tcW w:w="780" w:type="pct"/>
          </w:tcPr>
          <w:p w14:paraId="0A0AA0D7" w14:textId="77777777" w:rsidR="00FD6561" w:rsidRPr="002C284B" w:rsidRDefault="00FD6561" w:rsidP="00FD6561">
            <w:pPr>
              <w:spacing w:after="0"/>
              <w:ind w:firstLine="0"/>
              <w:jc w:val="center"/>
              <w:rPr>
                <w:rFonts w:cs="Calibri"/>
                <w:sz w:val="16"/>
                <w:szCs w:val="20"/>
              </w:rPr>
            </w:pPr>
            <w:r w:rsidRPr="002C284B">
              <w:rPr>
                <w:rFonts w:cs="Calibri"/>
                <w:sz w:val="16"/>
                <w:szCs w:val="20"/>
              </w:rPr>
              <w:t>1er ciclo</w:t>
            </w:r>
          </w:p>
        </w:tc>
        <w:tc>
          <w:tcPr>
            <w:tcW w:w="248" w:type="pct"/>
            <w:vAlign w:val="center"/>
          </w:tcPr>
          <w:p w14:paraId="339EFE5D" w14:textId="77777777" w:rsidR="00FD6561" w:rsidRPr="002C284B" w:rsidRDefault="00FD6561" w:rsidP="00FD6561">
            <w:pPr>
              <w:spacing w:after="0"/>
              <w:ind w:firstLine="0"/>
              <w:jc w:val="center"/>
              <w:rPr>
                <w:rFonts w:cs="Calibri"/>
                <w:sz w:val="16"/>
                <w:szCs w:val="20"/>
              </w:rPr>
            </w:pPr>
            <w:r w:rsidRPr="002C284B">
              <w:rPr>
                <w:rFonts w:cs="Calibri"/>
                <w:sz w:val="16"/>
                <w:szCs w:val="20"/>
              </w:rPr>
              <w:t>16</w:t>
            </w:r>
          </w:p>
        </w:tc>
        <w:tc>
          <w:tcPr>
            <w:tcW w:w="243" w:type="pct"/>
            <w:vAlign w:val="center"/>
          </w:tcPr>
          <w:p w14:paraId="146CE1AE" w14:textId="77777777" w:rsidR="00FD6561" w:rsidRPr="002C284B" w:rsidRDefault="00FD6561" w:rsidP="00FD6561">
            <w:pPr>
              <w:spacing w:after="0"/>
              <w:ind w:firstLine="0"/>
              <w:jc w:val="center"/>
              <w:rPr>
                <w:rFonts w:cs="Calibri"/>
                <w:sz w:val="16"/>
                <w:szCs w:val="20"/>
              </w:rPr>
            </w:pPr>
            <w:r w:rsidRPr="002C284B">
              <w:rPr>
                <w:rFonts w:cs="Calibri"/>
                <w:sz w:val="16"/>
                <w:szCs w:val="20"/>
              </w:rPr>
              <w:t>48</w:t>
            </w:r>
          </w:p>
        </w:tc>
        <w:tc>
          <w:tcPr>
            <w:tcW w:w="248" w:type="pct"/>
            <w:vAlign w:val="center"/>
          </w:tcPr>
          <w:p w14:paraId="13EB9DE1" w14:textId="77777777" w:rsidR="00FD6561" w:rsidRPr="002C284B" w:rsidRDefault="00FD6561" w:rsidP="00FD6561">
            <w:pPr>
              <w:spacing w:after="0"/>
              <w:ind w:firstLine="0"/>
              <w:jc w:val="center"/>
              <w:rPr>
                <w:rFonts w:cs="Calibri"/>
                <w:sz w:val="16"/>
                <w:szCs w:val="20"/>
              </w:rPr>
            </w:pPr>
            <w:r w:rsidRPr="002C284B">
              <w:rPr>
                <w:rFonts w:cs="Calibri"/>
                <w:sz w:val="16"/>
                <w:szCs w:val="20"/>
              </w:rPr>
              <w:t>64</w:t>
            </w:r>
          </w:p>
        </w:tc>
        <w:tc>
          <w:tcPr>
            <w:tcW w:w="1019" w:type="pct"/>
            <w:vAlign w:val="center"/>
          </w:tcPr>
          <w:p w14:paraId="279935FF" w14:textId="77777777" w:rsidR="00FD6561" w:rsidRPr="002C284B" w:rsidRDefault="00FD6561" w:rsidP="00FD6561">
            <w:pPr>
              <w:spacing w:after="0"/>
              <w:ind w:firstLine="0"/>
              <w:jc w:val="center"/>
              <w:rPr>
                <w:rFonts w:cs="Calibri"/>
                <w:sz w:val="16"/>
                <w:szCs w:val="20"/>
              </w:rPr>
            </w:pPr>
            <w:r w:rsidRPr="002C284B">
              <w:rPr>
                <w:rFonts w:cs="Calibri"/>
                <w:sz w:val="16"/>
                <w:szCs w:val="20"/>
              </w:rPr>
              <w:t>4</w:t>
            </w:r>
          </w:p>
        </w:tc>
      </w:tr>
      <w:tr w:rsidR="008B5A17" w14:paraId="1BDC5A1A" w14:textId="77777777" w:rsidTr="008B5A17">
        <w:tc>
          <w:tcPr>
            <w:tcW w:w="1262" w:type="pct"/>
          </w:tcPr>
          <w:p w14:paraId="481007CD" w14:textId="77777777" w:rsidR="008B5A17" w:rsidRPr="002C284B" w:rsidRDefault="008B5A17" w:rsidP="00FD6561">
            <w:pPr>
              <w:spacing w:after="0"/>
              <w:ind w:firstLine="0"/>
              <w:jc w:val="left"/>
              <w:rPr>
                <w:rFonts w:cs="Calibri"/>
                <w:sz w:val="16"/>
                <w:szCs w:val="20"/>
              </w:rPr>
            </w:pPr>
            <w:r>
              <w:rPr>
                <w:rFonts w:cs="Calibri"/>
                <w:sz w:val="16"/>
                <w:szCs w:val="20"/>
              </w:rPr>
              <w:t>7. Colaboración y Trabajo en Equipo</w:t>
            </w:r>
          </w:p>
        </w:tc>
        <w:tc>
          <w:tcPr>
            <w:tcW w:w="1199" w:type="pct"/>
          </w:tcPr>
          <w:p w14:paraId="5F07D11E" w14:textId="77777777" w:rsidR="008B5A17" w:rsidRPr="002C284B" w:rsidRDefault="008B5A17" w:rsidP="00FD6561">
            <w:pPr>
              <w:spacing w:after="0"/>
              <w:ind w:firstLine="0"/>
              <w:jc w:val="left"/>
              <w:rPr>
                <w:rFonts w:cs="Calibri"/>
                <w:sz w:val="16"/>
                <w:szCs w:val="20"/>
              </w:rPr>
            </w:pPr>
          </w:p>
        </w:tc>
        <w:tc>
          <w:tcPr>
            <w:tcW w:w="780" w:type="pct"/>
          </w:tcPr>
          <w:p w14:paraId="41508A3C" w14:textId="77777777" w:rsidR="008B5A17" w:rsidRPr="002C284B" w:rsidRDefault="008B5A17" w:rsidP="00FD6561">
            <w:pPr>
              <w:spacing w:after="0"/>
              <w:ind w:firstLine="0"/>
              <w:jc w:val="center"/>
              <w:rPr>
                <w:rFonts w:cs="Calibri"/>
                <w:sz w:val="16"/>
                <w:szCs w:val="20"/>
              </w:rPr>
            </w:pPr>
          </w:p>
        </w:tc>
        <w:tc>
          <w:tcPr>
            <w:tcW w:w="248" w:type="pct"/>
            <w:vAlign w:val="center"/>
          </w:tcPr>
          <w:p w14:paraId="43D6B1D6" w14:textId="77777777" w:rsidR="008B5A17" w:rsidRPr="002C284B" w:rsidRDefault="008B5A17" w:rsidP="00FD6561">
            <w:pPr>
              <w:spacing w:after="0"/>
              <w:ind w:firstLine="0"/>
              <w:jc w:val="center"/>
              <w:rPr>
                <w:rFonts w:cs="Calibri"/>
                <w:sz w:val="16"/>
                <w:szCs w:val="20"/>
              </w:rPr>
            </w:pPr>
          </w:p>
        </w:tc>
        <w:tc>
          <w:tcPr>
            <w:tcW w:w="243" w:type="pct"/>
            <w:vAlign w:val="center"/>
          </w:tcPr>
          <w:p w14:paraId="17DBC151" w14:textId="77777777" w:rsidR="008B5A17" w:rsidRPr="002C284B" w:rsidRDefault="008B5A17" w:rsidP="00FD6561">
            <w:pPr>
              <w:spacing w:after="0"/>
              <w:ind w:firstLine="0"/>
              <w:jc w:val="center"/>
              <w:rPr>
                <w:rFonts w:cs="Calibri"/>
                <w:sz w:val="16"/>
                <w:szCs w:val="20"/>
              </w:rPr>
            </w:pPr>
          </w:p>
        </w:tc>
        <w:tc>
          <w:tcPr>
            <w:tcW w:w="248" w:type="pct"/>
            <w:vAlign w:val="center"/>
          </w:tcPr>
          <w:p w14:paraId="6F8BD81B" w14:textId="77777777" w:rsidR="008B5A17" w:rsidRPr="002C284B" w:rsidRDefault="008B5A17" w:rsidP="00FD6561">
            <w:pPr>
              <w:spacing w:after="0"/>
              <w:ind w:firstLine="0"/>
              <w:jc w:val="center"/>
              <w:rPr>
                <w:rFonts w:cs="Calibri"/>
                <w:sz w:val="16"/>
                <w:szCs w:val="20"/>
              </w:rPr>
            </w:pPr>
          </w:p>
        </w:tc>
        <w:tc>
          <w:tcPr>
            <w:tcW w:w="1019" w:type="pct"/>
            <w:vAlign w:val="center"/>
          </w:tcPr>
          <w:p w14:paraId="2613E9C1" w14:textId="77777777" w:rsidR="008B5A17" w:rsidRPr="002C284B" w:rsidRDefault="008B5A17" w:rsidP="00FD6561">
            <w:pPr>
              <w:spacing w:after="0"/>
              <w:ind w:firstLine="0"/>
              <w:jc w:val="center"/>
              <w:rPr>
                <w:rFonts w:cs="Calibri"/>
                <w:sz w:val="16"/>
                <w:szCs w:val="20"/>
              </w:rPr>
            </w:pPr>
          </w:p>
        </w:tc>
      </w:tr>
      <w:tr w:rsidR="008B5A17" w14:paraId="2F26407F" w14:textId="77777777" w:rsidTr="00B36E0B">
        <w:tc>
          <w:tcPr>
            <w:tcW w:w="1262" w:type="pct"/>
          </w:tcPr>
          <w:p w14:paraId="1037B8A3" w14:textId="77777777" w:rsidR="008B5A17" w:rsidRDefault="008B5A17" w:rsidP="008B5A17">
            <w:pPr>
              <w:spacing w:after="0"/>
              <w:ind w:firstLine="0"/>
              <w:jc w:val="left"/>
              <w:rPr>
                <w:rFonts w:cs="Calibri"/>
                <w:sz w:val="16"/>
                <w:szCs w:val="20"/>
              </w:rPr>
            </w:pPr>
          </w:p>
        </w:tc>
        <w:tc>
          <w:tcPr>
            <w:tcW w:w="1199" w:type="pct"/>
            <w:vAlign w:val="center"/>
          </w:tcPr>
          <w:p w14:paraId="52C8D6C7" w14:textId="77777777" w:rsidR="008B5A17" w:rsidRPr="002C284B" w:rsidRDefault="008B5A17" w:rsidP="008B5A17">
            <w:pPr>
              <w:spacing w:after="0"/>
              <w:ind w:firstLine="0"/>
              <w:jc w:val="left"/>
              <w:rPr>
                <w:rFonts w:cs="Calibri"/>
                <w:sz w:val="16"/>
                <w:szCs w:val="20"/>
              </w:rPr>
            </w:pPr>
            <w:r w:rsidRPr="008B5A17">
              <w:rPr>
                <w:rFonts w:cs="Calibri"/>
                <w:sz w:val="16"/>
                <w:szCs w:val="20"/>
              </w:rPr>
              <w:t>ACTIVIDADES DE FORMACIÓN INTEGRAL (AFI1)</w:t>
            </w:r>
          </w:p>
        </w:tc>
        <w:tc>
          <w:tcPr>
            <w:tcW w:w="780" w:type="pct"/>
            <w:vAlign w:val="center"/>
          </w:tcPr>
          <w:p w14:paraId="7E052008" w14:textId="77777777" w:rsidR="008B5A17" w:rsidRPr="002C284B" w:rsidRDefault="008B5A17" w:rsidP="008B5A17">
            <w:pPr>
              <w:spacing w:after="0"/>
              <w:ind w:firstLine="0"/>
              <w:jc w:val="center"/>
              <w:rPr>
                <w:rFonts w:cs="Calibri"/>
                <w:sz w:val="16"/>
                <w:szCs w:val="20"/>
              </w:rPr>
            </w:pPr>
            <w:r w:rsidRPr="008B5A17">
              <w:rPr>
                <w:rFonts w:cs="Calibri"/>
                <w:sz w:val="16"/>
                <w:szCs w:val="20"/>
              </w:rPr>
              <w:t>DEL 1° AL 7°</w:t>
            </w:r>
          </w:p>
        </w:tc>
        <w:tc>
          <w:tcPr>
            <w:tcW w:w="248" w:type="pct"/>
            <w:vAlign w:val="center"/>
          </w:tcPr>
          <w:p w14:paraId="5531F93F" w14:textId="77777777" w:rsidR="008B5A17" w:rsidRPr="002C284B" w:rsidRDefault="008B5A17" w:rsidP="008B5A17">
            <w:pPr>
              <w:spacing w:after="0"/>
              <w:ind w:firstLine="0"/>
              <w:jc w:val="center"/>
              <w:rPr>
                <w:rFonts w:cs="Calibri"/>
                <w:sz w:val="16"/>
                <w:szCs w:val="20"/>
              </w:rPr>
            </w:pPr>
            <w:r w:rsidRPr="008B5A17">
              <w:rPr>
                <w:rFonts w:cs="Calibri"/>
                <w:sz w:val="16"/>
                <w:szCs w:val="20"/>
              </w:rPr>
              <w:t>0</w:t>
            </w:r>
          </w:p>
        </w:tc>
        <w:tc>
          <w:tcPr>
            <w:tcW w:w="243" w:type="pct"/>
            <w:vAlign w:val="center"/>
          </w:tcPr>
          <w:p w14:paraId="0213FF8E" w14:textId="77777777" w:rsidR="008B5A17" w:rsidRPr="002C284B" w:rsidRDefault="008B5A17" w:rsidP="008B5A17">
            <w:pPr>
              <w:spacing w:after="0"/>
              <w:ind w:firstLine="0"/>
              <w:jc w:val="center"/>
              <w:rPr>
                <w:rFonts w:cs="Calibri"/>
                <w:sz w:val="16"/>
                <w:szCs w:val="20"/>
              </w:rPr>
            </w:pPr>
            <w:r w:rsidRPr="008B5A17">
              <w:rPr>
                <w:rFonts w:cs="Calibri"/>
                <w:sz w:val="16"/>
                <w:szCs w:val="20"/>
              </w:rPr>
              <w:t>0</w:t>
            </w:r>
          </w:p>
        </w:tc>
        <w:tc>
          <w:tcPr>
            <w:tcW w:w="248" w:type="pct"/>
            <w:vAlign w:val="center"/>
          </w:tcPr>
          <w:p w14:paraId="7038A0E4" w14:textId="77777777" w:rsidR="008B5A17" w:rsidRPr="002C284B" w:rsidRDefault="008B5A17" w:rsidP="008B5A17">
            <w:pPr>
              <w:spacing w:after="0"/>
              <w:ind w:firstLine="0"/>
              <w:jc w:val="center"/>
              <w:rPr>
                <w:rFonts w:cs="Calibri"/>
                <w:sz w:val="16"/>
                <w:szCs w:val="20"/>
              </w:rPr>
            </w:pPr>
            <w:r w:rsidRPr="008B5A17">
              <w:rPr>
                <w:rFonts w:cs="Calibri"/>
                <w:sz w:val="16"/>
                <w:szCs w:val="20"/>
              </w:rPr>
              <w:t>32</w:t>
            </w:r>
          </w:p>
        </w:tc>
        <w:tc>
          <w:tcPr>
            <w:tcW w:w="1019" w:type="pct"/>
            <w:vAlign w:val="center"/>
          </w:tcPr>
          <w:p w14:paraId="2717E87A" w14:textId="77777777" w:rsidR="008B5A17" w:rsidRPr="002C284B" w:rsidRDefault="008B5A17" w:rsidP="00B36E0B">
            <w:pPr>
              <w:tabs>
                <w:tab w:val="left" w:pos="3318"/>
              </w:tabs>
              <w:ind w:firstLine="0"/>
              <w:jc w:val="center"/>
              <w:rPr>
                <w:rFonts w:cs="Calibri"/>
                <w:sz w:val="16"/>
                <w:szCs w:val="20"/>
              </w:rPr>
            </w:pPr>
            <w:r w:rsidRPr="008B5A17">
              <w:rPr>
                <w:rFonts w:cs="Calibri"/>
                <w:sz w:val="16"/>
                <w:szCs w:val="20"/>
              </w:rPr>
              <w:t>2 C</w:t>
            </w:r>
            <w:r w:rsidR="00B36E0B">
              <w:rPr>
                <w:rFonts w:cs="Calibri"/>
                <w:sz w:val="16"/>
                <w:szCs w:val="20"/>
              </w:rPr>
              <w:t>réditos A</w:t>
            </w:r>
            <w:r w:rsidRPr="008B5A17">
              <w:rPr>
                <w:rFonts w:cs="Calibri"/>
                <w:sz w:val="16"/>
                <w:szCs w:val="20"/>
              </w:rPr>
              <w:t>FI</w:t>
            </w:r>
          </w:p>
        </w:tc>
      </w:tr>
    </w:tbl>
    <w:p w14:paraId="687C6DE0" w14:textId="77777777" w:rsidR="002C284B" w:rsidRDefault="002C284B" w:rsidP="002C284B">
      <w:pPr>
        <w:ind w:firstLine="0"/>
        <w:rPr>
          <w:color w:val="000000"/>
        </w:rPr>
      </w:pPr>
    </w:p>
    <w:p w14:paraId="48503153" w14:textId="0F87DFAB" w:rsidR="003B3C5A" w:rsidRDefault="003B3C5A" w:rsidP="003B3C5A">
      <w:r w:rsidRPr="00CE252B">
        <w:t>La organización</w:t>
      </w:r>
      <w:r>
        <w:t xml:space="preserve"> e implementación de estas unidades de aprendizaje, programas </w:t>
      </w:r>
      <w:r w:rsidRPr="00CE252B">
        <w:t>y actividades</w:t>
      </w:r>
      <w:r>
        <w:t>, en las tablas y mapas curriculares de los programas educativos, están en dependencia de las necesidades de formación de los estudiantes por Facultad, como se muestra en la siguiente</w:t>
      </w:r>
      <w:r w:rsidR="003F2F18">
        <w:t xml:space="preserve"> </w:t>
      </w:r>
      <w:r w:rsidR="004F57A1">
        <w:fldChar w:fldCharType="begin"/>
      </w:r>
      <w:r w:rsidR="004F57A1">
        <w:instrText xml:space="preserve"> REF _Ref20993550 </w:instrText>
      </w:r>
      <w:r w:rsidR="004F57A1">
        <w:fldChar w:fldCharType="separate"/>
      </w:r>
      <w:r w:rsidR="00495955">
        <w:t xml:space="preserve">Tabla </w:t>
      </w:r>
      <w:r w:rsidR="00495955">
        <w:rPr>
          <w:noProof/>
        </w:rPr>
        <w:t>17</w:t>
      </w:r>
      <w:r w:rsidR="004F57A1">
        <w:rPr>
          <w:noProof/>
        </w:rPr>
        <w:fldChar w:fldCharType="end"/>
      </w:r>
      <w:r w:rsidR="00E64E29">
        <w:t>.</w:t>
      </w:r>
    </w:p>
    <w:p w14:paraId="76C9FC7E" w14:textId="5D0553E6" w:rsidR="00E64E29" w:rsidRDefault="003F2F18" w:rsidP="003F2F18">
      <w:pPr>
        <w:pStyle w:val="Descripcin"/>
      </w:pPr>
      <w:bookmarkStart w:id="88" w:name="_Ref20993550"/>
      <w:bookmarkStart w:id="89" w:name="_Toc21714431"/>
      <w:r>
        <w:t xml:space="preserve">Tabla </w:t>
      </w:r>
      <w:r w:rsidR="004F57A1">
        <w:fldChar w:fldCharType="begin"/>
      </w:r>
      <w:r w:rsidR="004F57A1">
        <w:instrText xml:space="preserve"> SEQ Tabla \* ARABIC </w:instrText>
      </w:r>
      <w:r w:rsidR="004F57A1">
        <w:fldChar w:fldCharType="separate"/>
      </w:r>
      <w:r w:rsidR="00495955">
        <w:rPr>
          <w:noProof/>
        </w:rPr>
        <w:t>17</w:t>
      </w:r>
      <w:r w:rsidR="004F57A1">
        <w:rPr>
          <w:noProof/>
        </w:rPr>
        <w:fldChar w:fldCharType="end"/>
      </w:r>
      <w:bookmarkEnd w:id="88"/>
      <w:r w:rsidR="00E64E29">
        <w:t xml:space="preserve"> Tabla descriptiva de las unidades de aprendizaje y actividades,</w:t>
      </w:r>
      <w:r w:rsidR="00E64E29" w:rsidRPr="004D08BB">
        <w:t xml:space="preserve"> que cada facultad debe incluir en su propuesta de programa educativo</w:t>
      </w:r>
      <w:bookmarkEnd w:id="89"/>
    </w:p>
    <w:tbl>
      <w:tblPr>
        <w:tblStyle w:val="Tablaconcuadrcula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978"/>
        <w:gridCol w:w="3677"/>
      </w:tblGrid>
      <w:tr w:rsidR="00FA4E51" w:rsidRPr="008C636C" w14:paraId="1D891071" w14:textId="77777777" w:rsidTr="00147010">
        <w:tc>
          <w:tcPr>
            <w:tcW w:w="1384" w:type="pct"/>
            <w:shd w:val="clear" w:color="auto" w:fill="D9D9D9" w:themeFill="background1" w:themeFillShade="D9"/>
            <w:vAlign w:val="center"/>
          </w:tcPr>
          <w:p w14:paraId="50285500" w14:textId="77777777" w:rsidR="008C636C" w:rsidRPr="00FA4E51" w:rsidRDefault="008C636C" w:rsidP="008C636C">
            <w:pPr>
              <w:spacing w:after="0"/>
              <w:ind w:firstLine="0"/>
              <w:jc w:val="center"/>
              <w:rPr>
                <w:rFonts w:eastAsiaTheme="minorHAnsi" w:cs="Arial"/>
                <w:b/>
                <w:bCs/>
                <w:color w:val="000000" w:themeColor="text1"/>
                <w:sz w:val="16"/>
                <w:szCs w:val="16"/>
              </w:rPr>
            </w:pPr>
            <w:r w:rsidRPr="00FA4E51">
              <w:rPr>
                <w:rFonts w:eastAsiaTheme="minorHAnsi" w:cs="Arial"/>
                <w:b/>
                <w:bCs/>
                <w:color w:val="000000" w:themeColor="text1"/>
                <w:sz w:val="16"/>
                <w:szCs w:val="16"/>
              </w:rPr>
              <w:t>Facultad</w:t>
            </w:r>
          </w:p>
        </w:tc>
        <w:tc>
          <w:tcPr>
            <w:tcW w:w="1618" w:type="pct"/>
            <w:shd w:val="clear" w:color="auto" w:fill="D9D9D9" w:themeFill="background1" w:themeFillShade="D9"/>
            <w:vAlign w:val="center"/>
          </w:tcPr>
          <w:p w14:paraId="61111583" w14:textId="77777777" w:rsidR="008C636C" w:rsidRPr="00FA4E51" w:rsidRDefault="008C636C" w:rsidP="008C636C">
            <w:pPr>
              <w:spacing w:after="0"/>
              <w:ind w:firstLine="0"/>
              <w:jc w:val="center"/>
              <w:rPr>
                <w:rFonts w:eastAsiaTheme="minorHAnsi" w:cs="Arial"/>
                <w:b/>
                <w:bCs/>
                <w:color w:val="000000" w:themeColor="text1"/>
                <w:sz w:val="16"/>
                <w:szCs w:val="16"/>
              </w:rPr>
            </w:pPr>
            <w:r w:rsidRPr="00FA4E51">
              <w:rPr>
                <w:rFonts w:eastAsiaTheme="minorHAnsi" w:cs="Arial"/>
                <w:b/>
                <w:bCs/>
                <w:color w:val="000000" w:themeColor="text1"/>
                <w:sz w:val="16"/>
                <w:szCs w:val="16"/>
              </w:rPr>
              <w:t>Programas Educativos</w:t>
            </w:r>
          </w:p>
        </w:tc>
        <w:tc>
          <w:tcPr>
            <w:tcW w:w="1998" w:type="pct"/>
            <w:shd w:val="clear" w:color="auto" w:fill="D9D9D9" w:themeFill="background1" w:themeFillShade="D9"/>
            <w:vAlign w:val="center"/>
          </w:tcPr>
          <w:p w14:paraId="1A8C6D25" w14:textId="77777777" w:rsidR="008C636C" w:rsidRPr="00FA4E51" w:rsidRDefault="008C636C" w:rsidP="008C636C">
            <w:pPr>
              <w:spacing w:after="0"/>
              <w:ind w:firstLine="0"/>
              <w:jc w:val="center"/>
              <w:rPr>
                <w:rFonts w:eastAsiaTheme="minorHAnsi" w:cs="Arial"/>
                <w:b/>
                <w:bCs/>
                <w:color w:val="000000" w:themeColor="text1"/>
                <w:sz w:val="16"/>
                <w:szCs w:val="16"/>
              </w:rPr>
            </w:pPr>
            <w:r w:rsidRPr="00FA4E51">
              <w:rPr>
                <w:rFonts w:eastAsiaTheme="minorHAnsi" w:cs="Arial"/>
                <w:b/>
                <w:bCs/>
                <w:color w:val="000000" w:themeColor="text1"/>
                <w:sz w:val="16"/>
                <w:szCs w:val="16"/>
              </w:rPr>
              <w:t>Unidades de Aprendizaje o Actividades que contribuyen a las competencias</w:t>
            </w:r>
          </w:p>
        </w:tc>
      </w:tr>
      <w:tr w:rsidR="00FA4E51" w:rsidRPr="008C636C" w14:paraId="77EFF8D3" w14:textId="77777777" w:rsidTr="00147010">
        <w:trPr>
          <w:trHeight w:val="254"/>
        </w:trPr>
        <w:tc>
          <w:tcPr>
            <w:tcW w:w="1384" w:type="pct"/>
            <w:vMerge w:val="restart"/>
            <w:vAlign w:val="center"/>
          </w:tcPr>
          <w:p w14:paraId="6046570D" w14:textId="77777777" w:rsidR="008C636C" w:rsidRPr="008C636C" w:rsidRDefault="00FA4E51" w:rsidP="00FA4E51">
            <w:pPr>
              <w:spacing w:after="0"/>
              <w:ind w:firstLine="0"/>
              <w:contextualSpacing/>
              <w:jc w:val="left"/>
              <w:rPr>
                <w:rFonts w:eastAsia="Times New Roman" w:cs="Arial"/>
                <w:b/>
                <w:bCs/>
                <w:sz w:val="16"/>
                <w:szCs w:val="16"/>
                <w:lang w:val="es-ES" w:eastAsia="es-ES"/>
              </w:rPr>
            </w:pPr>
            <w:r>
              <w:rPr>
                <w:rFonts w:eastAsia="Times New Roman" w:cs="Arial"/>
                <w:b/>
                <w:bCs/>
                <w:sz w:val="16"/>
                <w:szCs w:val="16"/>
                <w:lang w:val="es-ES" w:eastAsia="es-ES"/>
              </w:rPr>
              <w:t xml:space="preserve">1. </w:t>
            </w:r>
            <w:r w:rsidR="008C636C" w:rsidRPr="008C636C">
              <w:rPr>
                <w:rFonts w:eastAsia="Times New Roman" w:cs="Arial"/>
                <w:b/>
                <w:bCs/>
                <w:sz w:val="16"/>
                <w:szCs w:val="16"/>
                <w:lang w:val="es-ES" w:eastAsia="es-ES"/>
              </w:rPr>
              <w:t>Facultad de Ciencias Económicas Administrativas</w:t>
            </w:r>
          </w:p>
          <w:p w14:paraId="5B2F9378" w14:textId="77777777" w:rsidR="008C636C" w:rsidRPr="008C636C" w:rsidRDefault="008C636C" w:rsidP="008C636C">
            <w:pPr>
              <w:spacing w:after="0"/>
              <w:ind w:firstLine="0"/>
              <w:jc w:val="left"/>
              <w:rPr>
                <w:rFonts w:eastAsiaTheme="minorHAnsi" w:cs="Arial"/>
                <w:b/>
                <w:bCs/>
                <w:sz w:val="16"/>
                <w:szCs w:val="16"/>
              </w:rPr>
            </w:pPr>
          </w:p>
        </w:tc>
        <w:tc>
          <w:tcPr>
            <w:tcW w:w="1618" w:type="pct"/>
            <w:vMerge w:val="restart"/>
            <w:vAlign w:val="center"/>
          </w:tcPr>
          <w:p w14:paraId="3B0AE3D9" w14:textId="77777777" w:rsidR="00FA4E51"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1. </w:t>
            </w:r>
            <w:r w:rsidR="008C636C" w:rsidRPr="008C636C">
              <w:rPr>
                <w:rFonts w:eastAsiaTheme="minorHAnsi" w:cs="Arial"/>
                <w:sz w:val="16"/>
                <w:szCs w:val="16"/>
              </w:rPr>
              <w:t>Licenciatura en Administración de Empresas</w:t>
            </w:r>
          </w:p>
          <w:p w14:paraId="03E3159D"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2. </w:t>
            </w:r>
            <w:r w:rsidR="008C636C" w:rsidRPr="008C636C">
              <w:rPr>
                <w:rFonts w:eastAsiaTheme="minorHAnsi" w:cs="Arial"/>
                <w:sz w:val="16"/>
                <w:szCs w:val="16"/>
              </w:rPr>
              <w:t>Licenciatura en Negocios Internacionales</w:t>
            </w:r>
          </w:p>
          <w:p w14:paraId="12D42209"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3. </w:t>
            </w:r>
            <w:r w:rsidR="008C636C" w:rsidRPr="008C636C">
              <w:rPr>
                <w:rFonts w:eastAsiaTheme="minorHAnsi" w:cs="Arial"/>
                <w:sz w:val="16"/>
                <w:szCs w:val="16"/>
              </w:rPr>
              <w:t>Licenciatura en Contaduría</w:t>
            </w:r>
          </w:p>
          <w:p w14:paraId="6A23D9C5"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4. </w:t>
            </w:r>
            <w:r w:rsidR="008C636C" w:rsidRPr="008C636C">
              <w:rPr>
                <w:rFonts w:eastAsiaTheme="minorHAnsi" w:cs="Arial"/>
                <w:sz w:val="16"/>
                <w:szCs w:val="16"/>
              </w:rPr>
              <w:t>Licenciatura en Administración Turística</w:t>
            </w:r>
          </w:p>
          <w:p w14:paraId="41DBDA07"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Licenciatura en Mercadotecnia</w:t>
            </w:r>
          </w:p>
        </w:tc>
        <w:tc>
          <w:tcPr>
            <w:tcW w:w="1998" w:type="pct"/>
            <w:vAlign w:val="center"/>
          </w:tcPr>
          <w:p w14:paraId="6495F141"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color w:val="000000"/>
                <w:sz w:val="16"/>
                <w:szCs w:val="16"/>
              </w:rPr>
              <w:t xml:space="preserve">1. </w:t>
            </w:r>
            <w:r w:rsidR="008C636C" w:rsidRPr="008C636C">
              <w:rPr>
                <w:rFonts w:eastAsiaTheme="minorHAnsi" w:cs="Arial"/>
                <w:color w:val="000000"/>
                <w:sz w:val="16"/>
                <w:szCs w:val="16"/>
              </w:rPr>
              <w:t xml:space="preserve">Taller de Comunicación Oral y Escrita </w:t>
            </w:r>
            <w:r w:rsidR="008C636C" w:rsidRPr="008C636C">
              <w:rPr>
                <w:rFonts w:eastAsiaTheme="minorHAnsi" w:cs="Arial"/>
                <w:b/>
                <w:color w:val="000000"/>
                <w:sz w:val="16"/>
                <w:szCs w:val="16"/>
              </w:rPr>
              <w:t>(Extracurricular Obligatorio)</w:t>
            </w:r>
          </w:p>
        </w:tc>
      </w:tr>
      <w:tr w:rsidR="00FA4E51" w:rsidRPr="008C636C" w14:paraId="2486F2E9" w14:textId="77777777" w:rsidTr="00147010">
        <w:trPr>
          <w:trHeight w:val="253"/>
        </w:trPr>
        <w:tc>
          <w:tcPr>
            <w:tcW w:w="1384" w:type="pct"/>
            <w:vMerge/>
            <w:vAlign w:val="center"/>
          </w:tcPr>
          <w:p w14:paraId="58E6DD4E"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7D3BEE8F" w14:textId="77777777" w:rsidR="008C636C" w:rsidRPr="008C636C" w:rsidRDefault="008C636C" w:rsidP="00F11B42">
            <w:pPr>
              <w:numPr>
                <w:ilvl w:val="0"/>
                <w:numId w:val="26"/>
              </w:numPr>
              <w:tabs>
                <w:tab w:val="left" w:pos="2581"/>
              </w:tabs>
              <w:spacing w:after="0"/>
              <w:ind w:left="0" w:firstLine="0"/>
              <w:contextualSpacing/>
              <w:jc w:val="left"/>
              <w:rPr>
                <w:rFonts w:eastAsiaTheme="minorHAnsi" w:cs="Arial"/>
                <w:sz w:val="16"/>
                <w:szCs w:val="16"/>
              </w:rPr>
            </w:pPr>
          </w:p>
        </w:tc>
        <w:tc>
          <w:tcPr>
            <w:tcW w:w="1998" w:type="pct"/>
            <w:vAlign w:val="center"/>
          </w:tcPr>
          <w:p w14:paraId="0FAA9D79"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color w:val="000000"/>
                <w:sz w:val="16"/>
                <w:szCs w:val="16"/>
              </w:rPr>
              <w:t xml:space="preserve">2. </w:t>
            </w:r>
            <w:r w:rsidR="008C636C" w:rsidRPr="008C636C">
              <w:rPr>
                <w:rFonts w:eastAsiaTheme="minorHAnsi" w:cs="Arial"/>
                <w:color w:val="000000"/>
                <w:sz w:val="16"/>
                <w:szCs w:val="16"/>
              </w:rPr>
              <w:t>Inglés I, II, III y IV</w:t>
            </w:r>
          </w:p>
        </w:tc>
      </w:tr>
      <w:tr w:rsidR="00FA4E51" w:rsidRPr="008C636C" w14:paraId="267B7050" w14:textId="77777777" w:rsidTr="00147010">
        <w:trPr>
          <w:trHeight w:val="253"/>
        </w:trPr>
        <w:tc>
          <w:tcPr>
            <w:tcW w:w="1384" w:type="pct"/>
            <w:vMerge/>
            <w:vAlign w:val="center"/>
          </w:tcPr>
          <w:p w14:paraId="3B88899E"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69E2BB2B" w14:textId="77777777" w:rsidR="008C636C" w:rsidRPr="008C636C" w:rsidRDefault="008C636C" w:rsidP="00F11B42">
            <w:pPr>
              <w:numPr>
                <w:ilvl w:val="0"/>
                <w:numId w:val="26"/>
              </w:numPr>
              <w:tabs>
                <w:tab w:val="left" w:pos="2581"/>
              </w:tabs>
              <w:spacing w:after="0"/>
              <w:ind w:left="0" w:firstLine="0"/>
              <w:contextualSpacing/>
              <w:jc w:val="left"/>
              <w:rPr>
                <w:rFonts w:eastAsiaTheme="minorHAnsi" w:cs="Arial"/>
                <w:sz w:val="16"/>
                <w:szCs w:val="16"/>
              </w:rPr>
            </w:pPr>
          </w:p>
        </w:tc>
        <w:tc>
          <w:tcPr>
            <w:tcW w:w="1998" w:type="pct"/>
            <w:vAlign w:val="center"/>
          </w:tcPr>
          <w:p w14:paraId="3E388F07" w14:textId="77777777" w:rsidR="008C636C" w:rsidRPr="008C636C" w:rsidRDefault="00AE564F" w:rsidP="00AE564F">
            <w:pPr>
              <w:spacing w:after="0"/>
              <w:ind w:firstLine="0"/>
              <w:contextualSpacing/>
              <w:jc w:val="left"/>
              <w:rPr>
                <w:rFonts w:eastAsiaTheme="minorHAnsi" w:cs="Arial"/>
                <w:color w:val="000000"/>
                <w:sz w:val="16"/>
                <w:szCs w:val="16"/>
              </w:rPr>
            </w:pPr>
            <w:r>
              <w:rPr>
                <w:rFonts w:eastAsiaTheme="minorHAnsi" w:cs="Arial"/>
                <w:color w:val="000000"/>
                <w:sz w:val="16"/>
                <w:szCs w:val="16"/>
              </w:rPr>
              <w:t xml:space="preserve">3. </w:t>
            </w:r>
            <w:r w:rsidR="008C636C" w:rsidRPr="008C636C">
              <w:rPr>
                <w:rFonts w:eastAsiaTheme="minorHAnsi" w:cs="Arial"/>
                <w:color w:val="000000"/>
                <w:sz w:val="16"/>
                <w:szCs w:val="16"/>
              </w:rPr>
              <w:t>Razonamiento Lógico</w:t>
            </w:r>
          </w:p>
        </w:tc>
      </w:tr>
      <w:tr w:rsidR="00FA4E51" w:rsidRPr="008C636C" w14:paraId="3748C951" w14:textId="77777777" w:rsidTr="00147010">
        <w:trPr>
          <w:trHeight w:val="253"/>
        </w:trPr>
        <w:tc>
          <w:tcPr>
            <w:tcW w:w="1384" w:type="pct"/>
            <w:vMerge/>
            <w:vAlign w:val="center"/>
          </w:tcPr>
          <w:p w14:paraId="57C0D796"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0D142F6F" w14:textId="77777777" w:rsidR="008C636C" w:rsidRPr="008C636C" w:rsidRDefault="008C636C" w:rsidP="00F11B42">
            <w:pPr>
              <w:numPr>
                <w:ilvl w:val="0"/>
                <w:numId w:val="26"/>
              </w:numPr>
              <w:tabs>
                <w:tab w:val="left" w:pos="2581"/>
              </w:tabs>
              <w:spacing w:after="0"/>
              <w:ind w:left="0" w:firstLine="0"/>
              <w:contextualSpacing/>
              <w:jc w:val="left"/>
              <w:rPr>
                <w:rFonts w:eastAsiaTheme="minorHAnsi" w:cs="Arial"/>
                <w:sz w:val="16"/>
                <w:szCs w:val="16"/>
              </w:rPr>
            </w:pPr>
          </w:p>
        </w:tc>
        <w:tc>
          <w:tcPr>
            <w:tcW w:w="1998" w:type="pct"/>
            <w:vAlign w:val="center"/>
          </w:tcPr>
          <w:p w14:paraId="0FB6FD2E"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color w:val="000000"/>
                <w:sz w:val="16"/>
                <w:szCs w:val="16"/>
              </w:rPr>
              <w:t xml:space="preserve">4. </w:t>
            </w:r>
            <w:r w:rsidR="008C636C" w:rsidRPr="008C636C">
              <w:rPr>
                <w:rFonts w:eastAsiaTheme="minorHAnsi" w:cs="Arial"/>
                <w:color w:val="000000"/>
                <w:sz w:val="16"/>
                <w:szCs w:val="16"/>
              </w:rPr>
              <w:t>Taller de Formación Temprana de Investigadores</w:t>
            </w:r>
          </w:p>
        </w:tc>
      </w:tr>
      <w:tr w:rsidR="00FA4E51" w:rsidRPr="008C636C" w14:paraId="40A7A183" w14:textId="77777777" w:rsidTr="00147010">
        <w:trPr>
          <w:trHeight w:val="253"/>
        </w:trPr>
        <w:tc>
          <w:tcPr>
            <w:tcW w:w="1384" w:type="pct"/>
            <w:vMerge/>
            <w:vAlign w:val="center"/>
          </w:tcPr>
          <w:p w14:paraId="4475AD14"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120C4E94" w14:textId="77777777" w:rsidR="008C636C" w:rsidRPr="008C636C" w:rsidRDefault="008C636C" w:rsidP="00F11B42">
            <w:pPr>
              <w:numPr>
                <w:ilvl w:val="0"/>
                <w:numId w:val="26"/>
              </w:numPr>
              <w:tabs>
                <w:tab w:val="left" w:pos="2581"/>
              </w:tabs>
              <w:spacing w:after="0"/>
              <w:ind w:left="0" w:firstLine="0"/>
              <w:contextualSpacing/>
              <w:jc w:val="left"/>
              <w:rPr>
                <w:rFonts w:eastAsiaTheme="minorHAnsi" w:cs="Arial"/>
                <w:sz w:val="16"/>
                <w:szCs w:val="16"/>
              </w:rPr>
            </w:pPr>
          </w:p>
        </w:tc>
        <w:tc>
          <w:tcPr>
            <w:tcW w:w="1998" w:type="pct"/>
            <w:vAlign w:val="center"/>
          </w:tcPr>
          <w:p w14:paraId="3B05F35C"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Tecnologías y Manejo de la Información</w:t>
            </w:r>
          </w:p>
        </w:tc>
      </w:tr>
      <w:tr w:rsidR="00FA4E51" w:rsidRPr="008C636C" w14:paraId="576D1A71" w14:textId="77777777" w:rsidTr="00147010">
        <w:trPr>
          <w:trHeight w:val="253"/>
        </w:trPr>
        <w:tc>
          <w:tcPr>
            <w:tcW w:w="1384" w:type="pct"/>
            <w:vMerge/>
            <w:vAlign w:val="center"/>
          </w:tcPr>
          <w:p w14:paraId="42AFC42D"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271CA723" w14:textId="77777777" w:rsidR="008C636C" w:rsidRPr="008C636C" w:rsidRDefault="008C636C" w:rsidP="00F11B42">
            <w:pPr>
              <w:numPr>
                <w:ilvl w:val="0"/>
                <w:numId w:val="26"/>
              </w:numPr>
              <w:tabs>
                <w:tab w:val="left" w:pos="2581"/>
              </w:tabs>
              <w:spacing w:after="0"/>
              <w:ind w:left="0" w:firstLine="0"/>
              <w:contextualSpacing/>
              <w:jc w:val="left"/>
              <w:rPr>
                <w:rFonts w:eastAsiaTheme="minorHAnsi" w:cs="Arial"/>
                <w:sz w:val="16"/>
                <w:szCs w:val="16"/>
              </w:rPr>
            </w:pPr>
          </w:p>
        </w:tc>
        <w:tc>
          <w:tcPr>
            <w:tcW w:w="1998" w:type="pct"/>
            <w:vAlign w:val="center"/>
          </w:tcPr>
          <w:p w14:paraId="1428C7D0"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color w:val="000000"/>
                <w:sz w:val="16"/>
                <w:szCs w:val="16"/>
              </w:rPr>
              <w:t xml:space="preserve">6. </w:t>
            </w:r>
            <w:r w:rsidR="008C636C" w:rsidRPr="008C636C">
              <w:rPr>
                <w:rFonts w:eastAsiaTheme="minorHAnsi" w:cs="Arial"/>
                <w:color w:val="000000"/>
                <w:sz w:val="16"/>
                <w:szCs w:val="16"/>
              </w:rPr>
              <w:t>Actividades de Formación Integral (AFI)</w:t>
            </w:r>
          </w:p>
        </w:tc>
      </w:tr>
      <w:tr w:rsidR="00FA4E51" w:rsidRPr="008C636C" w14:paraId="19E0CE97" w14:textId="77777777" w:rsidTr="00147010">
        <w:trPr>
          <w:trHeight w:val="255"/>
        </w:trPr>
        <w:tc>
          <w:tcPr>
            <w:tcW w:w="1384" w:type="pct"/>
            <w:vMerge w:val="restart"/>
            <w:vAlign w:val="center"/>
          </w:tcPr>
          <w:p w14:paraId="01B4A973" w14:textId="77777777" w:rsidR="008C636C" w:rsidRPr="008C636C" w:rsidRDefault="00FA4E51" w:rsidP="00FA4E51">
            <w:pPr>
              <w:spacing w:after="0"/>
              <w:ind w:firstLine="0"/>
              <w:contextualSpacing/>
              <w:jc w:val="left"/>
              <w:rPr>
                <w:rFonts w:eastAsia="Times New Roman" w:cs="Arial"/>
                <w:b/>
                <w:bCs/>
                <w:sz w:val="16"/>
                <w:szCs w:val="16"/>
                <w:lang w:val="es-ES" w:eastAsia="es-ES"/>
              </w:rPr>
            </w:pPr>
            <w:r>
              <w:rPr>
                <w:rFonts w:eastAsia="Times New Roman" w:cs="Arial"/>
                <w:b/>
                <w:bCs/>
                <w:sz w:val="16"/>
                <w:szCs w:val="16"/>
                <w:lang w:val="es-ES" w:eastAsia="es-ES"/>
              </w:rPr>
              <w:t xml:space="preserve">2. </w:t>
            </w:r>
            <w:r w:rsidR="008C636C" w:rsidRPr="008C636C">
              <w:rPr>
                <w:rFonts w:eastAsia="Times New Roman" w:cs="Arial"/>
                <w:b/>
                <w:bCs/>
                <w:sz w:val="16"/>
                <w:szCs w:val="16"/>
                <w:lang w:val="es-ES" w:eastAsia="es-ES"/>
              </w:rPr>
              <w:t>Facultad de Ingeniería</w:t>
            </w:r>
          </w:p>
          <w:p w14:paraId="75FBE423" w14:textId="77777777" w:rsidR="008C636C" w:rsidRPr="008C636C" w:rsidRDefault="008C636C" w:rsidP="008C636C">
            <w:pPr>
              <w:spacing w:after="0"/>
              <w:ind w:firstLine="0"/>
              <w:jc w:val="left"/>
              <w:rPr>
                <w:rFonts w:eastAsia="Times New Roman" w:cs="Arial"/>
                <w:b/>
                <w:bCs/>
                <w:sz w:val="16"/>
                <w:szCs w:val="16"/>
                <w:lang w:val="es-ES" w:eastAsia="es-ES"/>
              </w:rPr>
            </w:pPr>
          </w:p>
        </w:tc>
        <w:tc>
          <w:tcPr>
            <w:tcW w:w="1618" w:type="pct"/>
            <w:vMerge w:val="restart"/>
            <w:vAlign w:val="center"/>
          </w:tcPr>
          <w:p w14:paraId="31A1869E"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1. </w:t>
            </w:r>
            <w:r w:rsidR="008C636C" w:rsidRPr="008C636C">
              <w:rPr>
                <w:rFonts w:eastAsiaTheme="minorHAnsi" w:cs="Arial"/>
                <w:sz w:val="16"/>
                <w:szCs w:val="16"/>
              </w:rPr>
              <w:t>Ingeniería Civil</w:t>
            </w:r>
          </w:p>
          <w:p w14:paraId="5199A2DD"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2. </w:t>
            </w:r>
            <w:r w:rsidR="008C636C" w:rsidRPr="008C636C">
              <w:rPr>
                <w:rFonts w:eastAsiaTheme="minorHAnsi" w:cs="Arial"/>
                <w:sz w:val="16"/>
                <w:szCs w:val="16"/>
              </w:rPr>
              <w:t>Ingeniería en Mecatrónica</w:t>
            </w:r>
          </w:p>
          <w:p w14:paraId="25C6A8FD"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3. </w:t>
            </w:r>
            <w:r w:rsidR="008C636C" w:rsidRPr="008C636C">
              <w:rPr>
                <w:rFonts w:eastAsiaTheme="minorHAnsi" w:cs="Arial"/>
                <w:sz w:val="16"/>
                <w:szCs w:val="16"/>
              </w:rPr>
              <w:t>Ingeniería Mecánica</w:t>
            </w:r>
          </w:p>
          <w:p w14:paraId="4720D5F3"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4. </w:t>
            </w:r>
            <w:r w:rsidR="008C636C" w:rsidRPr="008C636C">
              <w:rPr>
                <w:rFonts w:eastAsiaTheme="minorHAnsi" w:cs="Arial"/>
                <w:sz w:val="16"/>
                <w:szCs w:val="16"/>
              </w:rPr>
              <w:t>Ingeniería Geofísica</w:t>
            </w:r>
          </w:p>
          <w:p w14:paraId="4DCB1CC4"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Ingeniería en Energía</w:t>
            </w:r>
          </w:p>
          <w:p w14:paraId="71AFB3D8"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6. </w:t>
            </w:r>
            <w:r w:rsidR="008C636C" w:rsidRPr="008C636C">
              <w:rPr>
                <w:rFonts w:eastAsiaTheme="minorHAnsi" w:cs="Arial"/>
                <w:sz w:val="16"/>
                <w:szCs w:val="16"/>
              </w:rPr>
              <w:t>Arquitectura Sustentable</w:t>
            </w:r>
          </w:p>
        </w:tc>
        <w:tc>
          <w:tcPr>
            <w:tcW w:w="1998" w:type="pct"/>
            <w:vAlign w:val="center"/>
          </w:tcPr>
          <w:p w14:paraId="7580B466"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color w:val="000000"/>
                <w:sz w:val="16"/>
                <w:szCs w:val="16"/>
              </w:rPr>
              <w:t xml:space="preserve">1. </w:t>
            </w:r>
            <w:r w:rsidR="008C636C" w:rsidRPr="008C636C">
              <w:rPr>
                <w:rFonts w:eastAsiaTheme="minorHAnsi" w:cs="Arial"/>
                <w:color w:val="000000"/>
                <w:sz w:val="16"/>
                <w:szCs w:val="16"/>
              </w:rPr>
              <w:t xml:space="preserve">Taller de Comunicación Oral y Escrita </w:t>
            </w:r>
            <w:r w:rsidR="008C636C" w:rsidRPr="008C636C">
              <w:rPr>
                <w:rFonts w:eastAsiaTheme="minorHAnsi" w:cs="Arial"/>
                <w:b/>
                <w:color w:val="000000"/>
                <w:sz w:val="16"/>
                <w:szCs w:val="16"/>
              </w:rPr>
              <w:t>(Extracurricular Obligatorio)</w:t>
            </w:r>
          </w:p>
        </w:tc>
      </w:tr>
      <w:tr w:rsidR="00FA4E51" w:rsidRPr="008C636C" w14:paraId="16938BD1" w14:textId="77777777" w:rsidTr="00147010">
        <w:trPr>
          <w:trHeight w:val="252"/>
        </w:trPr>
        <w:tc>
          <w:tcPr>
            <w:tcW w:w="1384" w:type="pct"/>
            <w:vMerge/>
            <w:vAlign w:val="center"/>
          </w:tcPr>
          <w:p w14:paraId="2D3F0BEC"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75CF4315" w14:textId="77777777" w:rsidR="008C636C" w:rsidRPr="008C636C" w:rsidRDefault="008C636C" w:rsidP="00F11B42">
            <w:pPr>
              <w:numPr>
                <w:ilvl w:val="0"/>
                <w:numId w:val="27"/>
              </w:numPr>
              <w:tabs>
                <w:tab w:val="left" w:pos="2581"/>
              </w:tabs>
              <w:spacing w:after="0"/>
              <w:ind w:left="0" w:firstLine="0"/>
              <w:contextualSpacing/>
              <w:jc w:val="left"/>
              <w:rPr>
                <w:rFonts w:eastAsiaTheme="minorHAnsi" w:cs="Arial"/>
                <w:sz w:val="16"/>
                <w:szCs w:val="16"/>
              </w:rPr>
            </w:pPr>
          </w:p>
        </w:tc>
        <w:tc>
          <w:tcPr>
            <w:tcW w:w="1998" w:type="pct"/>
            <w:vAlign w:val="center"/>
          </w:tcPr>
          <w:p w14:paraId="1BDEDF34"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color w:val="000000"/>
                <w:sz w:val="16"/>
                <w:szCs w:val="16"/>
              </w:rPr>
              <w:t xml:space="preserve">2. </w:t>
            </w:r>
            <w:r w:rsidR="008C636C" w:rsidRPr="008C636C">
              <w:rPr>
                <w:rFonts w:eastAsiaTheme="minorHAnsi" w:cs="Arial"/>
                <w:color w:val="000000"/>
                <w:sz w:val="16"/>
                <w:szCs w:val="16"/>
              </w:rPr>
              <w:t>Inglés I, II, III y IV</w:t>
            </w:r>
          </w:p>
        </w:tc>
      </w:tr>
      <w:tr w:rsidR="00FA4E51" w:rsidRPr="008C636C" w14:paraId="3D7C813F" w14:textId="77777777" w:rsidTr="00147010">
        <w:trPr>
          <w:trHeight w:val="252"/>
        </w:trPr>
        <w:tc>
          <w:tcPr>
            <w:tcW w:w="1384" w:type="pct"/>
            <w:vMerge/>
            <w:vAlign w:val="center"/>
          </w:tcPr>
          <w:p w14:paraId="3CB648E9"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0C178E9E" w14:textId="77777777" w:rsidR="008C636C" w:rsidRPr="008C636C" w:rsidRDefault="008C636C" w:rsidP="00F11B42">
            <w:pPr>
              <w:numPr>
                <w:ilvl w:val="0"/>
                <w:numId w:val="27"/>
              </w:numPr>
              <w:tabs>
                <w:tab w:val="left" w:pos="2581"/>
              </w:tabs>
              <w:spacing w:after="0"/>
              <w:ind w:left="0" w:firstLine="0"/>
              <w:contextualSpacing/>
              <w:jc w:val="left"/>
              <w:rPr>
                <w:rFonts w:eastAsiaTheme="minorHAnsi" w:cs="Arial"/>
                <w:sz w:val="16"/>
                <w:szCs w:val="16"/>
              </w:rPr>
            </w:pPr>
          </w:p>
        </w:tc>
        <w:tc>
          <w:tcPr>
            <w:tcW w:w="1998" w:type="pct"/>
            <w:vAlign w:val="center"/>
          </w:tcPr>
          <w:p w14:paraId="1387AD62"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sz w:val="16"/>
                <w:szCs w:val="16"/>
              </w:rPr>
              <w:t xml:space="preserve">3. </w:t>
            </w:r>
            <w:r w:rsidR="008C636C" w:rsidRPr="008C636C">
              <w:rPr>
                <w:rFonts w:eastAsiaTheme="minorHAnsi" w:cs="Arial"/>
                <w:sz w:val="16"/>
                <w:szCs w:val="16"/>
              </w:rPr>
              <w:t>Emprendedores</w:t>
            </w:r>
          </w:p>
        </w:tc>
      </w:tr>
      <w:tr w:rsidR="00FA4E51" w:rsidRPr="008C636C" w14:paraId="45E75F5E" w14:textId="77777777" w:rsidTr="00147010">
        <w:trPr>
          <w:trHeight w:val="252"/>
        </w:trPr>
        <w:tc>
          <w:tcPr>
            <w:tcW w:w="1384" w:type="pct"/>
            <w:vMerge/>
            <w:vAlign w:val="center"/>
          </w:tcPr>
          <w:p w14:paraId="3C0395D3"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3254BC2F" w14:textId="77777777" w:rsidR="008C636C" w:rsidRPr="008C636C" w:rsidRDefault="008C636C" w:rsidP="00F11B42">
            <w:pPr>
              <w:numPr>
                <w:ilvl w:val="0"/>
                <w:numId w:val="27"/>
              </w:numPr>
              <w:tabs>
                <w:tab w:val="left" w:pos="2581"/>
              </w:tabs>
              <w:spacing w:after="0"/>
              <w:ind w:left="0" w:firstLine="0"/>
              <w:contextualSpacing/>
              <w:jc w:val="left"/>
              <w:rPr>
                <w:rFonts w:eastAsiaTheme="minorHAnsi" w:cs="Arial"/>
                <w:sz w:val="16"/>
                <w:szCs w:val="16"/>
              </w:rPr>
            </w:pPr>
          </w:p>
        </w:tc>
        <w:tc>
          <w:tcPr>
            <w:tcW w:w="1998" w:type="pct"/>
            <w:vAlign w:val="center"/>
          </w:tcPr>
          <w:p w14:paraId="19D6392A"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sz w:val="16"/>
                <w:szCs w:val="16"/>
              </w:rPr>
              <w:t xml:space="preserve">4. </w:t>
            </w:r>
            <w:r w:rsidR="008C636C" w:rsidRPr="008C636C">
              <w:rPr>
                <w:rFonts w:eastAsiaTheme="minorHAnsi" w:cs="Arial"/>
                <w:sz w:val="16"/>
                <w:szCs w:val="16"/>
              </w:rPr>
              <w:t>Taller Emprendedor/Taller de Formación Temprana de Investigadores</w:t>
            </w:r>
          </w:p>
        </w:tc>
      </w:tr>
      <w:tr w:rsidR="00FA4E51" w:rsidRPr="008C636C" w14:paraId="3D0FC7CE" w14:textId="77777777" w:rsidTr="00147010">
        <w:trPr>
          <w:trHeight w:val="252"/>
        </w:trPr>
        <w:tc>
          <w:tcPr>
            <w:tcW w:w="1384" w:type="pct"/>
            <w:vMerge/>
            <w:vAlign w:val="center"/>
          </w:tcPr>
          <w:p w14:paraId="651E9592"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269E314A" w14:textId="77777777" w:rsidR="008C636C" w:rsidRPr="008C636C" w:rsidRDefault="008C636C" w:rsidP="00F11B42">
            <w:pPr>
              <w:numPr>
                <w:ilvl w:val="0"/>
                <w:numId w:val="27"/>
              </w:numPr>
              <w:tabs>
                <w:tab w:val="left" w:pos="2581"/>
              </w:tabs>
              <w:spacing w:after="0"/>
              <w:ind w:left="0" w:firstLine="0"/>
              <w:contextualSpacing/>
              <w:jc w:val="left"/>
              <w:rPr>
                <w:rFonts w:eastAsiaTheme="minorHAnsi" w:cs="Arial"/>
                <w:sz w:val="16"/>
                <w:szCs w:val="16"/>
              </w:rPr>
            </w:pPr>
          </w:p>
        </w:tc>
        <w:tc>
          <w:tcPr>
            <w:tcW w:w="1998" w:type="pct"/>
            <w:vAlign w:val="center"/>
          </w:tcPr>
          <w:p w14:paraId="7E769C4A"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Desarrollo Sustentable</w:t>
            </w:r>
          </w:p>
        </w:tc>
      </w:tr>
      <w:tr w:rsidR="00FA4E51" w:rsidRPr="008C636C" w14:paraId="4BEA574A" w14:textId="77777777" w:rsidTr="00147010">
        <w:trPr>
          <w:trHeight w:val="252"/>
        </w:trPr>
        <w:tc>
          <w:tcPr>
            <w:tcW w:w="1384" w:type="pct"/>
            <w:vMerge/>
            <w:vAlign w:val="center"/>
          </w:tcPr>
          <w:p w14:paraId="47341341"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42EF2083" w14:textId="77777777" w:rsidR="008C636C" w:rsidRPr="008C636C" w:rsidRDefault="008C636C" w:rsidP="00F11B42">
            <w:pPr>
              <w:numPr>
                <w:ilvl w:val="0"/>
                <w:numId w:val="27"/>
              </w:numPr>
              <w:tabs>
                <w:tab w:val="left" w:pos="2581"/>
              </w:tabs>
              <w:spacing w:after="0"/>
              <w:ind w:left="0" w:firstLine="0"/>
              <w:contextualSpacing/>
              <w:jc w:val="left"/>
              <w:rPr>
                <w:rFonts w:eastAsiaTheme="minorHAnsi" w:cs="Arial"/>
                <w:sz w:val="16"/>
                <w:szCs w:val="16"/>
              </w:rPr>
            </w:pPr>
          </w:p>
        </w:tc>
        <w:tc>
          <w:tcPr>
            <w:tcW w:w="1998" w:type="pct"/>
            <w:vAlign w:val="center"/>
          </w:tcPr>
          <w:p w14:paraId="68BBF822" w14:textId="77777777" w:rsidR="008C636C" w:rsidRPr="008C636C" w:rsidRDefault="00AE564F" w:rsidP="00AE564F">
            <w:pPr>
              <w:spacing w:after="0"/>
              <w:ind w:firstLine="0"/>
              <w:contextualSpacing/>
              <w:jc w:val="left"/>
              <w:rPr>
                <w:rFonts w:eastAsiaTheme="minorHAnsi" w:cs="Arial"/>
                <w:sz w:val="16"/>
                <w:szCs w:val="16"/>
              </w:rPr>
            </w:pPr>
            <w:r>
              <w:rPr>
                <w:rFonts w:eastAsiaTheme="minorHAnsi" w:cs="Arial"/>
                <w:color w:val="000000"/>
                <w:sz w:val="16"/>
                <w:szCs w:val="16"/>
              </w:rPr>
              <w:t xml:space="preserve">6. </w:t>
            </w:r>
            <w:r w:rsidR="008C636C" w:rsidRPr="008C636C">
              <w:rPr>
                <w:rFonts w:eastAsiaTheme="minorHAnsi" w:cs="Arial"/>
                <w:color w:val="000000"/>
                <w:sz w:val="16"/>
                <w:szCs w:val="16"/>
              </w:rPr>
              <w:t>Actividades de Formación Integral (AFI).</w:t>
            </w:r>
          </w:p>
        </w:tc>
      </w:tr>
      <w:tr w:rsidR="00FA4E51" w:rsidRPr="008C636C" w14:paraId="39712903" w14:textId="77777777" w:rsidTr="00147010">
        <w:trPr>
          <w:trHeight w:val="210"/>
        </w:trPr>
        <w:tc>
          <w:tcPr>
            <w:tcW w:w="1384" w:type="pct"/>
            <w:vMerge w:val="restart"/>
            <w:vAlign w:val="center"/>
          </w:tcPr>
          <w:p w14:paraId="1F9F073E" w14:textId="77777777" w:rsidR="008C636C" w:rsidRPr="008C636C" w:rsidRDefault="00FA4E51" w:rsidP="00FA4E51">
            <w:pPr>
              <w:spacing w:after="0"/>
              <w:ind w:firstLine="0"/>
              <w:contextualSpacing/>
              <w:jc w:val="left"/>
              <w:rPr>
                <w:rFonts w:eastAsia="Times New Roman" w:cs="Arial"/>
                <w:b/>
                <w:bCs/>
                <w:sz w:val="16"/>
                <w:szCs w:val="16"/>
                <w:lang w:val="es-ES" w:eastAsia="es-ES"/>
              </w:rPr>
            </w:pPr>
            <w:r>
              <w:rPr>
                <w:rFonts w:eastAsia="Times New Roman" w:cs="Arial"/>
                <w:b/>
                <w:bCs/>
                <w:sz w:val="16"/>
                <w:szCs w:val="16"/>
                <w:lang w:val="es-ES" w:eastAsia="es-ES"/>
              </w:rPr>
              <w:t xml:space="preserve">3. </w:t>
            </w:r>
            <w:r w:rsidR="008C636C" w:rsidRPr="008C636C">
              <w:rPr>
                <w:rFonts w:eastAsia="Times New Roman" w:cs="Arial"/>
                <w:b/>
                <w:bCs/>
                <w:sz w:val="16"/>
                <w:szCs w:val="16"/>
                <w:lang w:val="es-ES" w:eastAsia="es-ES"/>
              </w:rPr>
              <w:t>Facultad de Derecho</w:t>
            </w:r>
          </w:p>
          <w:p w14:paraId="7B40C951" w14:textId="77777777" w:rsidR="008C636C" w:rsidRPr="008C636C" w:rsidRDefault="008C636C" w:rsidP="008C636C">
            <w:pPr>
              <w:spacing w:after="0"/>
              <w:ind w:firstLine="0"/>
              <w:jc w:val="left"/>
              <w:rPr>
                <w:rFonts w:eastAsia="Times New Roman" w:cs="Arial"/>
                <w:b/>
                <w:bCs/>
                <w:sz w:val="16"/>
                <w:szCs w:val="16"/>
                <w:lang w:val="es-ES" w:eastAsia="es-ES"/>
              </w:rPr>
            </w:pPr>
          </w:p>
        </w:tc>
        <w:tc>
          <w:tcPr>
            <w:tcW w:w="1618" w:type="pct"/>
            <w:vMerge w:val="restart"/>
            <w:vAlign w:val="center"/>
          </w:tcPr>
          <w:p w14:paraId="525982EB"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1. </w:t>
            </w:r>
            <w:r w:rsidR="008C636C" w:rsidRPr="008C636C">
              <w:rPr>
                <w:rFonts w:eastAsiaTheme="minorHAnsi" w:cs="Arial"/>
                <w:sz w:val="16"/>
                <w:szCs w:val="16"/>
              </w:rPr>
              <w:t>Licenciatura en Derecho</w:t>
            </w:r>
          </w:p>
          <w:p w14:paraId="2E09D711"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2. </w:t>
            </w:r>
            <w:r w:rsidR="008C636C" w:rsidRPr="008C636C">
              <w:rPr>
                <w:rFonts w:eastAsiaTheme="minorHAnsi" w:cs="Arial"/>
                <w:sz w:val="16"/>
                <w:szCs w:val="16"/>
              </w:rPr>
              <w:t>Licenciatura en Criminología y Criminalística</w:t>
            </w:r>
          </w:p>
          <w:p w14:paraId="4B4D7232" w14:textId="77777777" w:rsidR="008C636C" w:rsidRPr="008C636C" w:rsidRDefault="008C636C" w:rsidP="008C636C">
            <w:pPr>
              <w:spacing w:after="0"/>
              <w:ind w:firstLine="0"/>
              <w:jc w:val="left"/>
              <w:rPr>
                <w:rFonts w:eastAsiaTheme="minorHAnsi" w:cs="Arial"/>
                <w:sz w:val="16"/>
                <w:szCs w:val="16"/>
              </w:rPr>
            </w:pPr>
          </w:p>
        </w:tc>
        <w:tc>
          <w:tcPr>
            <w:tcW w:w="1998" w:type="pct"/>
            <w:vAlign w:val="center"/>
          </w:tcPr>
          <w:p w14:paraId="672E5BE4"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1. </w:t>
            </w:r>
            <w:r w:rsidR="008C636C" w:rsidRPr="008C636C">
              <w:rPr>
                <w:rFonts w:eastAsiaTheme="minorHAnsi" w:cs="Arial"/>
                <w:color w:val="000000"/>
                <w:sz w:val="16"/>
                <w:szCs w:val="16"/>
              </w:rPr>
              <w:t xml:space="preserve">Taller de Comunicación Oral y Escrita </w:t>
            </w:r>
            <w:r w:rsidR="008C636C" w:rsidRPr="008C636C">
              <w:rPr>
                <w:rFonts w:eastAsiaTheme="minorHAnsi" w:cs="Arial"/>
                <w:b/>
                <w:color w:val="000000"/>
                <w:sz w:val="16"/>
                <w:szCs w:val="16"/>
              </w:rPr>
              <w:t>(Extracurricular Obligatorio)</w:t>
            </w:r>
          </w:p>
        </w:tc>
      </w:tr>
      <w:tr w:rsidR="00FA4E51" w:rsidRPr="008C636C" w14:paraId="75EF1AE5" w14:textId="77777777" w:rsidTr="00147010">
        <w:trPr>
          <w:trHeight w:val="210"/>
        </w:trPr>
        <w:tc>
          <w:tcPr>
            <w:tcW w:w="1384" w:type="pct"/>
            <w:vMerge/>
            <w:vAlign w:val="center"/>
          </w:tcPr>
          <w:p w14:paraId="2093CA67"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2503B197" w14:textId="77777777" w:rsidR="008C636C" w:rsidRPr="008C636C" w:rsidRDefault="008C636C" w:rsidP="00F11B42">
            <w:pPr>
              <w:numPr>
                <w:ilvl w:val="0"/>
                <w:numId w:val="28"/>
              </w:numPr>
              <w:tabs>
                <w:tab w:val="left" w:pos="2581"/>
              </w:tabs>
              <w:spacing w:after="0"/>
              <w:ind w:left="0" w:firstLine="0"/>
              <w:contextualSpacing/>
              <w:jc w:val="left"/>
              <w:rPr>
                <w:rFonts w:eastAsiaTheme="minorHAnsi" w:cs="Arial"/>
                <w:sz w:val="16"/>
                <w:szCs w:val="16"/>
              </w:rPr>
            </w:pPr>
          </w:p>
        </w:tc>
        <w:tc>
          <w:tcPr>
            <w:tcW w:w="1998" w:type="pct"/>
            <w:vAlign w:val="center"/>
          </w:tcPr>
          <w:p w14:paraId="42A759CE"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2. </w:t>
            </w:r>
            <w:r w:rsidR="008C636C" w:rsidRPr="008C636C">
              <w:rPr>
                <w:rFonts w:eastAsiaTheme="minorHAnsi" w:cs="Arial"/>
                <w:color w:val="000000"/>
                <w:sz w:val="16"/>
                <w:szCs w:val="16"/>
              </w:rPr>
              <w:t>Inglés I, II, III y IV</w:t>
            </w:r>
          </w:p>
        </w:tc>
      </w:tr>
      <w:tr w:rsidR="00FA4E51" w:rsidRPr="008C636C" w14:paraId="60C32A25" w14:textId="77777777" w:rsidTr="00147010">
        <w:trPr>
          <w:trHeight w:val="210"/>
        </w:trPr>
        <w:tc>
          <w:tcPr>
            <w:tcW w:w="1384" w:type="pct"/>
            <w:vMerge/>
            <w:vAlign w:val="center"/>
          </w:tcPr>
          <w:p w14:paraId="38288749"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20BD9A1A" w14:textId="77777777" w:rsidR="008C636C" w:rsidRPr="008C636C" w:rsidRDefault="008C636C" w:rsidP="00F11B42">
            <w:pPr>
              <w:numPr>
                <w:ilvl w:val="0"/>
                <w:numId w:val="28"/>
              </w:numPr>
              <w:tabs>
                <w:tab w:val="left" w:pos="2581"/>
              </w:tabs>
              <w:spacing w:after="0"/>
              <w:ind w:left="0" w:firstLine="0"/>
              <w:contextualSpacing/>
              <w:jc w:val="left"/>
              <w:rPr>
                <w:rFonts w:eastAsiaTheme="minorHAnsi" w:cs="Arial"/>
                <w:sz w:val="16"/>
                <w:szCs w:val="16"/>
              </w:rPr>
            </w:pPr>
          </w:p>
        </w:tc>
        <w:tc>
          <w:tcPr>
            <w:tcW w:w="1998" w:type="pct"/>
            <w:vAlign w:val="center"/>
          </w:tcPr>
          <w:p w14:paraId="45CBB3DC"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3. </w:t>
            </w:r>
            <w:r w:rsidR="008C636C" w:rsidRPr="008C636C">
              <w:rPr>
                <w:rFonts w:eastAsiaTheme="minorHAnsi" w:cs="Arial"/>
                <w:color w:val="000000"/>
                <w:sz w:val="16"/>
                <w:szCs w:val="16"/>
              </w:rPr>
              <w:t>Razonamiento Lógico</w:t>
            </w:r>
          </w:p>
        </w:tc>
      </w:tr>
      <w:tr w:rsidR="00FA4E51" w:rsidRPr="008C636C" w14:paraId="5FEC6C79" w14:textId="77777777" w:rsidTr="00147010">
        <w:trPr>
          <w:trHeight w:val="210"/>
        </w:trPr>
        <w:tc>
          <w:tcPr>
            <w:tcW w:w="1384" w:type="pct"/>
            <w:vMerge/>
            <w:vAlign w:val="center"/>
          </w:tcPr>
          <w:p w14:paraId="0C136CF1"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0A392C6A" w14:textId="77777777" w:rsidR="008C636C" w:rsidRPr="008C636C" w:rsidRDefault="008C636C" w:rsidP="00F11B42">
            <w:pPr>
              <w:numPr>
                <w:ilvl w:val="0"/>
                <w:numId w:val="28"/>
              </w:numPr>
              <w:tabs>
                <w:tab w:val="left" w:pos="2581"/>
              </w:tabs>
              <w:spacing w:after="0"/>
              <w:ind w:left="0" w:firstLine="0"/>
              <w:contextualSpacing/>
              <w:jc w:val="left"/>
              <w:rPr>
                <w:rFonts w:eastAsiaTheme="minorHAnsi" w:cs="Arial"/>
                <w:sz w:val="16"/>
                <w:szCs w:val="16"/>
              </w:rPr>
            </w:pPr>
          </w:p>
        </w:tc>
        <w:tc>
          <w:tcPr>
            <w:tcW w:w="1998" w:type="pct"/>
            <w:vAlign w:val="center"/>
          </w:tcPr>
          <w:p w14:paraId="271F676C" w14:textId="77777777" w:rsidR="008C636C" w:rsidRPr="00BB17EA" w:rsidRDefault="00147010" w:rsidP="00147010">
            <w:pPr>
              <w:spacing w:after="0"/>
              <w:ind w:firstLine="0"/>
              <w:contextualSpacing/>
              <w:jc w:val="left"/>
              <w:rPr>
                <w:rFonts w:eastAsiaTheme="minorHAnsi" w:cs="Arial"/>
                <w:sz w:val="16"/>
                <w:szCs w:val="16"/>
              </w:rPr>
            </w:pPr>
            <w:r w:rsidRPr="00BB17EA">
              <w:rPr>
                <w:rFonts w:eastAsiaTheme="minorHAnsi" w:cs="Arial"/>
                <w:sz w:val="16"/>
                <w:szCs w:val="16"/>
              </w:rPr>
              <w:t xml:space="preserve">4. </w:t>
            </w:r>
            <w:r w:rsidR="008C636C" w:rsidRPr="00BB17EA">
              <w:rPr>
                <w:rFonts w:eastAsiaTheme="minorHAnsi" w:cs="Arial"/>
                <w:sz w:val="16"/>
                <w:szCs w:val="16"/>
              </w:rPr>
              <w:t>Taller Emprendedor/Taller de Formación Temprana de Investigadores</w:t>
            </w:r>
          </w:p>
        </w:tc>
      </w:tr>
      <w:tr w:rsidR="00FA4E51" w:rsidRPr="008C636C" w14:paraId="3C51286C" w14:textId="77777777" w:rsidTr="00147010">
        <w:trPr>
          <w:trHeight w:val="210"/>
        </w:trPr>
        <w:tc>
          <w:tcPr>
            <w:tcW w:w="1384" w:type="pct"/>
            <w:vMerge/>
            <w:vAlign w:val="center"/>
          </w:tcPr>
          <w:p w14:paraId="290583F9"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68F21D90" w14:textId="77777777" w:rsidR="008C636C" w:rsidRPr="008C636C" w:rsidRDefault="008C636C" w:rsidP="00F11B42">
            <w:pPr>
              <w:numPr>
                <w:ilvl w:val="0"/>
                <w:numId w:val="28"/>
              </w:numPr>
              <w:tabs>
                <w:tab w:val="left" w:pos="2581"/>
              </w:tabs>
              <w:spacing w:after="0"/>
              <w:ind w:left="0" w:firstLine="0"/>
              <w:contextualSpacing/>
              <w:jc w:val="left"/>
              <w:rPr>
                <w:rFonts w:eastAsiaTheme="minorHAnsi" w:cs="Arial"/>
                <w:sz w:val="16"/>
                <w:szCs w:val="16"/>
              </w:rPr>
            </w:pPr>
          </w:p>
        </w:tc>
        <w:tc>
          <w:tcPr>
            <w:tcW w:w="1998" w:type="pct"/>
            <w:vAlign w:val="center"/>
          </w:tcPr>
          <w:p w14:paraId="385307B0"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Tecnologías y Manejo de la Información</w:t>
            </w:r>
          </w:p>
        </w:tc>
      </w:tr>
      <w:tr w:rsidR="00FA4E51" w:rsidRPr="008C636C" w14:paraId="23349F54" w14:textId="77777777" w:rsidTr="00147010">
        <w:trPr>
          <w:trHeight w:val="210"/>
        </w:trPr>
        <w:tc>
          <w:tcPr>
            <w:tcW w:w="1384" w:type="pct"/>
            <w:vMerge/>
            <w:vAlign w:val="center"/>
          </w:tcPr>
          <w:p w14:paraId="13C326F3"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4853B841" w14:textId="77777777" w:rsidR="008C636C" w:rsidRPr="008C636C" w:rsidRDefault="008C636C" w:rsidP="00F11B42">
            <w:pPr>
              <w:numPr>
                <w:ilvl w:val="0"/>
                <w:numId w:val="28"/>
              </w:numPr>
              <w:tabs>
                <w:tab w:val="left" w:pos="2581"/>
              </w:tabs>
              <w:spacing w:after="0"/>
              <w:ind w:left="0" w:firstLine="0"/>
              <w:contextualSpacing/>
              <w:jc w:val="left"/>
              <w:rPr>
                <w:rFonts w:eastAsiaTheme="minorHAnsi" w:cs="Arial"/>
                <w:sz w:val="16"/>
                <w:szCs w:val="16"/>
              </w:rPr>
            </w:pPr>
          </w:p>
        </w:tc>
        <w:tc>
          <w:tcPr>
            <w:tcW w:w="1998" w:type="pct"/>
            <w:vAlign w:val="center"/>
          </w:tcPr>
          <w:p w14:paraId="714C16FD"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6. </w:t>
            </w:r>
            <w:r w:rsidR="008C636C" w:rsidRPr="008C636C">
              <w:rPr>
                <w:rFonts w:eastAsiaTheme="minorHAnsi" w:cs="Arial"/>
                <w:color w:val="000000"/>
                <w:sz w:val="16"/>
                <w:szCs w:val="16"/>
              </w:rPr>
              <w:t>Actividades de Formación Integral (AFI).</w:t>
            </w:r>
          </w:p>
        </w:tc>
      </w:tr>
      <w:tr w:rsidR="00FA4E51" w:rsidRPr="008C636C" w14:paraId="699B944B" w14:textId="77777777" w:rsidTr="00147010">
        <w:trPr>
          <w:trHeight w:val="295"/>
        </w:trPr>
        <w:tc>
          <w:tcPr>
            <w:tcW w:w="1384" w:type="pct"/>
            <w:vMerge w:val="restart"/>
            <w:vAlign w:val="center"/>
          </w:tcPr>
          <w:p w14:paraId="2DE670FD" w14:textId="77777777" w:rsidR="008C636C" w:rsidRPr="008C636C" w:rsidRDefault="00FA4E51" w:rsidP="00FA4E51">
            <w:pPr>
              <w:spacing w:after="0"/>
              <w:ind w:firstLine="0"/>
              <w:contextualSpacing/>
              <w:jc w:val="left"/>
              <w:rPr>
                <w:rFonts w:eastAsia="Times New Roman" w:cs="Arial"/>
                <w:b/>
                <w:bCs/>
                <w:sz w:val="16"/>
                <w:szCs w:val="16"/>
                <w:lang w:val="es-ES" w:eastAsia="es-ES"/>
              </w:rPr>
            </w:pPr>
            <w:r>
              <w:rPr>
                <w:rFonts w:eastAsia="Times New Roman" w:cs="Arial"/>
                <w:b/>
                <w:bCs/>
                <w:sz w:val="16"/>
                <w:szCs w:val="16"/>
                <w:lang w:val="es-ES" w:eastAsia="es-ES"/>
              </w:rPr>
              <w:t xml:space="preserve">4. </w:t>
            </w:r>
            <w:r w:rsidR="008C636C" w:rsidRPr="008C636C">
              <w:rPr>
                <w:rFonts w:eastAsia="Times New Roman" w:cs="Arial"/>
                <w:b/>
                <w:bCs/>
                <w:sz w:val="16"/>
                <w:szCs w:val="16"/>
                <w:lang w:val="es-ES" w:eastAsia="es-ES"/>
              </w:rPr>
              <w:t>Facultad de Ciencias Educativas</w:t>
            </w:r>
          </w:p>
          <w:p w14:paraId="50125231" w14:textId="77777777" w:rsidR="008C636C" w:rsidRPr="008C636C" w:rsidRDefault="008C636C" w:rsidP="008C636C">
            <w:pPr>
              <w:spacing w:after="0"/>
              <w:ind w:firstLine="0"/>
              <w:jc w:val="left"/>
              <w:rPr>
                <w:rFonts w:eastAsia="Times New Roman" w:cs="Arial"/>
                <w:b/>
                <w:bCs/>
                <w:sz w:val="16"/>
                <w:szCs w:val="16"/>
                <w:lang w:val="es-ES" w:eastAsia="es-ES"/>
              </w:rPr>
            </w:pPr>
          </w:p>
        </w:tc>
        <w:tc>
          <w:tcPr>
            <w:tcW w:w="1618" w:type="pct"/>
            <w:vMerge w:val="restart"/>
            <w:vAlign w:val="center"/>
          </w:tcPr>
          <w:p w14:paraId="4CDF2DC5"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1. </w:t>
            </w:r>
            <w:r w:rsidR="008C636C" w:rsidRPr="008C636C">
              <w:rPr>
                <w:rFonts w:eastAsiaTheme="minorHAnsi" w:cs="Arial"/>
                <w:sz w:val="16"/>
                <w:szCs w:val="16"/>
              </w:rPr>
              <w:t xml:space="preserve">Licenciatura en Educación </w:t>
            </w:r>
          </w:p>
          <w:p w14:paraId="3F4851E6"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2. </w:t>
            </w:r>
            <w:r w:rsidR="008C636C" w:rsidRPr="008C636C">
              <w:rPr>
                <w:rFonts w:eastAsiaTheme="minorHAnsi" w:cs="Arial"/>
                <w:sz w:val="16"/>
                <w:szCs w:val="16"/>
              </w:rPr>
              <w:t>Licenciatura en Lengua inglesa</w:t>
            </w:r>
          </w:p>
          <w:p w14:paraId="3689CF99" w14:textId="77777777" w:rsidR="008C636C" w:rsidRPr="008C636C" w:rsidRDefault="00FA4E51" w:rsidP="00FA4E51">
            <w:pPr>
              <w:tabs>
                <w:tab w:val="left" w:pos="2581"/>
              </w:tabs>
              <w:spacing w:after="0"/>
              <w:ind w:firstLine="0"/>
              <w:contextualSpacing/>
              <w:jc w:val="left"/>
              <w:rPr>
                <w:rFonts w:eastAsiaTheme="minorHAnsi" w:cs="Arial"/>
                <w:sz w:val="16"/>
                <w:szCs w:val="16"/>
              </w:rPr>
            </w:pPr>
            <w:r>
              <w:rPr>
                <w:rFonts w:eastAsiaTheme="minorHAnsi" w:cs="Arial"/>
                <w:sz w:val="16"/>
                <w:szCs w:val="16"/>
              </w:rPr>
              <w:lastRenderedPageBreak/>
              <w:t xml:space="preserve">3. </w:t>
            </w:r>
            <w:r w:rsidR="008C636C" w:rsidRPr="008C636C">
              <w:rPr>
                <w:rFonts w:eastAsiaTheme="minorHAnsi" w:cs="Arial"/>
                <w:sz w:val="16"/>
                <w:szCs w:val="16"/>
              </w:rPr>
              <w:t>Licenciatura en Comunicación y Gestión Cultural</w:t>
            </w:r>
          </w:p>
        </w:tc>
        <w:tc>
          <w:tcPr>
            <w:tcW w:w="1998" w:type="pct"/>
            <w:vAlign w:val="center"/>
          </w:tcPr>
          <w:p w14:paraId="37905E74"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lastRenderedPageBreak/>
              <w:t xml:space="preserve">1. </w:t>
            </w:r>
            <w:r w:rsidR="008C636C" w:rsidRPr="008C636C">
              <w:rPr>
                <w:rFonts w:eastAsiaTheme="minorHAnsi" w:cs="Arial"/>
                <w:color w:val="000000"/>
                <w:sz w:val="16"/>
                <w:szCs w:val="16"/>
              </w:rPr>
              <w:t xml:space="preserve">Taller de Comunicación Oral y Escrita </w:t>
            </w:r>
            <w:r w:rsidR="008C636C" w:rsidRPr="008C636C">
              <w:rPr>
                <w:rFonts w:eastAsiaTheme="minorHAnsi" w:cs="Arial"/>
                <w:b/>
                <w:color w:val="000000"/>
                <w:sz w:val="16"/>
                <w:szCs w:val="16"/>
              </w:rPr>
              <w:t>(Extracurricular Obligatorio)</w:t>
            </w:r>
          </w:p>
        </w:tc>
      </w:tr>
      <w:tr w:rsidR="00FA4E51" w:rsidRPr="008C636C" w14:paraId="1BD415B9" w14:textId="77777777" w:rsidTr="00147010">
        <w:trPr>
          <w:trHeight w:val="295"/>
        </w:trPr>
        <w:tc>
          <w:tcPr>
            <w:tcW w:w="1384" w:type="pct"/>
            <w:vMerge/>
            <w:vAlign w:val="center"/>
          </w:tcPr>
          <w:p w14:paraId="5A25747A"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09B8D95D" w14:textId="77777777" w:rsidR="008C636C" w:rsidRPr="008C636C" w:rsidRDefault="008C636C" w:rsidP="00F11B42">
            <w:pPr>
              <w:numPr>
                <w:ilvl w:val="0"/>
                <w:numId w:val="29"/>
              </w:numPr>
              <w:tabs>
                <w:tab w:val="left" w:pos="2581"/>
              </w:tabs>
              <w:spacing w:after="0"/>
              <w:ind w:left="0" w:firstLine="0"/>
              <w:contextualSpacing/>
              <w:jc w:val="left"/>
              <w:rPr>
                <w:rFonts w:eastAsiaTheme="minorHAnsi" w:cs="Arial"/>
                <w:sz w:val="16"/>
                <w:szCs w:val="16"/>
              </w:rPr>
            </w:pPr>
          </w:p>
        </w:tc>
        <w:tc>
          <w:tcPr>
            <w:tcW w:w="1998" w:type="pct"/>
            <w:vAlign w:val="center"/>
          </w:tcPr>
          <w:p w14:paraId="091371C7"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2. </w:t>
            </w:r>
            <w:r w:rsidR="008C636C" w:rsidRPr="008C636C">
              <w:rPr>
                <w:rFonts w:eastAsiaTheme="minorHAnsi" w:cs="Arial"/>
                <w:color w:val="000000"/>
                <w:sz w:val="16"/>
                <w:szCs w:val="16"/>
              </w:rPr>
              <w:t>Inglés I, II, III y IV</w:t>
            </w:r>
          </w:p>
        </w:tc>
      </w:tr>
      <w:tr w:rsidR="00FA4E51" w:rsidRPr="008C636C" w14:paraId="182EF262" w14:textId="77777777" w:rsidTr="00147010">
        <w:trPr>
          <w:trHeight w:val="295"/>
        </w:trPr>
        <w:tc>
          <w:tcPr>
            <w:tcW w:w="1384" w:type="pct"/>
            <w:vMerge/>
            <w:vAlign w:val="center"/>
          </w:tcPr>
          <w:p w14:paraId="78BEFD2A"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27A76422" w14:textId="77777777" w:rsidR="008C636C" w:rsidRPr="008C636C" w:rsidRDefault="008C636C" w:rsidP="00F11B42">
            <w:pPr>
              <w:numPr>
                <w:ilvl w:val="0"/>
                <w:numId w:val="29"/>
              </w:numPr>
              <w:tabs>
                <w:tab w:val="left" w:pos="2581"/>
              </w:tabs>
              <w:spacing w:after="0"/>
              <w:ind w:left="0" w:firstLine="0"/>
              <w:contextualSpacing/>
              <w:jc w:val="left"/>
              <w:rPr>
                <w:rFonts w:eastAsiaTheme="minorHAnsi" w:cs="Arial"/>
                <w:sz w:val="16"/>
                <w:szCs w:val="16"/>
              </w:rPr>
            </w:pPr>
          </w:p>
        </w:tc>
        <w:tc>
          <w:tcPr>
            <w:tcW w:w="1998" w:type="pct"/>
            <w:vAlign w:val="center"/>
          </w:tcPr>
          <w:p w14:paraId="1149749E"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3. </w:t>
            </w:r>
            <w:r w:rsidR="008C636C" w:rsidRPr="008C636C">
              <w:rPr>
                <w:rFonts w:eastAsiaTheme="minorHAnsi" w:cs="Arial"/>
                <w:color w:val="000000"/>
                <w:sz w:val="16"/>
                <w:szCs w:val="16"/>
              </w:rPr>
              <w:t>Razonamiento Lógico</w:t>
            </w:r>
          </w:p>
        </w:tc>
      </w:tr>
      <w:tr w:rsidR="00FA4E51" w:rsidRPr="008C636C" w14:paraId="0F7B5352" w14:textId="77777777" w:rsidTr="00147010">
        <w:trPr>
          <w:trHeight w:val="295"/>
        </w:trPr>
        <w:tc>
          <w:tcPr>
            <w:tcW w:w="1384" w:type="pct"/>
            <w:vMerge/>
            <w:vAlign w:val="center"/>
          </w:tcPr>
          <w:p w14:paraId="49206A88"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67B7A70C" w14:textId="77777777" w:rsidR="008C636C" w:rsidRPr="008C636C" w:rsidRDefault="008C636C" w:rsidP="00F11B42">
            <w:pPr>
              <w:numPr>
                <w:ilvl w:val="0"/>
                <w:numId w:val="29"/>
              </w:numPr>
              <w:tabs>
                <w:tab w:val="left" w:pos="2581"/>
              </w:tabs>
              <w:spacing w:after="0"/>
              <w:ind w:left="0" w:firstLine="0"/>
              <w:contextualSpacing/>
              <w:jc w:val="left"/>
              <w:rPr>
                <w:rFonts w:eastAsiaTheme="minorHAnsi" w:cs="Arial"/>
                <w:sz w:val="16"/>
                <w:szCs w:val="16"/>
              </w:rPr>
            </w:pPr>
          </w:p>
        </w:tc>
        <w:tc>
          <w:tcPr>
            <w:tcW w:w="1998" w:type="pct"/>
            <w:vAlign w:val="center"/>
          </w:tcPr>
          <w:p w14:paraId="3ED26AF7"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4</w:t>
            </w:r>
            <w:r w:rsidRPr="00BB17EA">
              <w:rPr>
                <w:rFonts w:eastAsiaTheme="minorHAnsi" w:cs="Arial"/>
                <w:sz w:val="16"/>
                <w:szCs w:val="16"/>
              </w:rPr>
              <w:t xml:space="preserve">. </w:t>
            </w:r>
            <w:r w:rsidR="008C636C" w:rsidRPr="00BB17EA">
              <w:rPr>
                <w:rFonts w:eastAsiaTheme="minorHAnsi" w:cs="Arial"/>
                <w:sz w:val="16"/>
                <w:szCs w:val="16"/>
              </w:rPr>
              <w:t>Taller Emprendedor</w:t>
            </w:r>
            <w:r w:rsidR="008C636C" w:rsidRPr="008C636C">
              <w:rPr>
                <w:rFonts w:eastAsiaTheme="minorHAnsi" w:cs="Arial"/>
                <w:sz w:val="16"/>
                <w:szCs w:val="16"/>
              </w:rPr>
              <w:t>/Taller de Formación Temprana de Investigadores</w:t>
            </w:r>
          </w:p>
        </w:tc>
      </w:tr>
      <w:tr w:rsidR="00FA4E51" w:rsidRPr="008C636C" w14:paraId="58A40889" w14:textId="77777777" w:rsidTr="00147010">
        <w:trPr>
          <w:trHeight w:val="295"/>
        </w:trPr>
        <w:tc>
          <w:tcPr>
            <w:tcW w:w="1384" w:type="pct"/>
            <w:vMerge/>
            <w:vAlign w:val="center"/>
          </w:tcPr>
          <w:p w14:paraId="71887C79"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3B7FD67C" w14:textId="77777777" w:rsidR="008C636C" w:rsidRPr="008C636C" w:rsidRDefault="008C636C" w:rsidP="00F11B42">
            <w:pPr>
              <w:numPr>
                <w:ilvl w:val="0"/>
                <w:numId w:val="29"/>
              </w:numPr>
              <w:tabs>
                <w:tab w:val="left" w:pos="2581"/>
              </w:tabs>
              <w:spacing w:after="0"/>
              <w:ind w:left="0" w:firstLine="0"/>
              <w:contextualSpacing/>
              <w:jc w:val="left"/>
              <w:rPr>
                <w:rFonts w:eastAsiaTheme="minorHAnsi" w:cs="Arial"/>
                <w:sz w:val="16"/>
                <w:szCs w:val="16"/>
              </w:rPr>
            </w:pPr>
          </w:p>
        </w:tc>
        <w:tc>
          <w:tcPr>
            <w:tcW w:w="1998" w:type="pct"/>
            <w:vAlign w:val="center"/>
          </w:tcPr>
          <w:p w14:paraId="52E0C004"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Tecnologías y Manejo de la Información</w:t>
            </w:r>
          </w:p>
        </w:tc>
      </w:tr>
      <w:tr w:rsidR="00FA4E51" w:rsidRPr="008C636C" w14:paraId="331BDF2A" w14:textId="77777777" w:rsidTr="00147010">
        <w:trPr>
          <w:trHeight w:val="295"/>
        </w:trPr>
        <w:tc>
          <w:tcPr>
            <w:tcW w:w="1384" w:type="pct"/>
            <w:vMerge/>
            <w:vAlign w:val="center"/>
          </w:tcPr>
          <w:p w14:paraId="38D6B9B6"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22F860BB" w14:textId="77777777" w:rsidR="008C636C" w:rsidRPr="008C636C" w:rsidRDefault="008C636C" w:rsidP="00F11B42">
            <w:pPr>
              <w:numPr>
                <w:ilvl w:val="0"/>
                <w:numId w:val="29"/>
              </w:numPr>
              <w:tabs>
                <w:tab w:val="left" w:pos="2581"/>
              </w:tabs>
              <w:spacing w:after="0"/>
              <w:ind w:left="0" w:firstLine="0"/>
              <w:contextualSpacing/>
              <w:jc w:val="left"/>
              <w:rPr>
                <w:rFonts w:eastAsiaTheme="minorHAnsi" w:cs="Arial"/>
                <w:sz w:val="16"/>
                <w:szCs w:val="16"/>
              </w:rPr>
            </w:pPr>
          </w:p>
        </w:tc>
        <w:tc>
          <w:tcPr>
            <w:tcW w:w="1998" w:type="pct"/>
            <w:vAlign w:val="center"/>
          </w:tcPr>
          <w:p w14:paraId="0EE1F741"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6. </w:t>
            </w:r>
            <w:r w:rsidR="008C636C" w:rsidRPr="008C636C">
              <w:rPr>
                <w:rFonts w:eastAsiaTheme="minorHAnsi" w:cs="Arial"/>
                <w:color w:val="000000"/>
                <w:sz w:val="16"/>
                <w:szCs w:val="16"/>
              </w:rPr>
              <w:t>Actividades de Formación Integral (AFI).</w:t>
            </w:r>
          </w:p>
        </w:tc>
      </w:tr>
      <w:tr w:rsidR="00FA4E51" w:rsidRPr="008C636C" w14:paraId="080A2859" w14:textId="77777777" w:rsidTr="00147010">
        <w:trPr>
          <w:trHeight w:val="380"/>
        </w:trPr>
        <w:tc>
          <w:tcPr>
            <w:tcW w:w="1384" w:type="pct"/>
            <w:vMerge w:val="restart"/>
            <w:vAlign w:val="center"/>
          </w:tcPr>
          <w:p w14:paraId="27DA4241" w14:textId="77777777" w:rsidR="008C636C" w:rsidRPr="008C636C" w:rsidRDefault="00FA4E51" w:rsidP="00FA4E51">
            <w:pPr>
              <w:spacing w:after="0"/>
              <w:ind w:firstLine="0"/>
              <w:contextualSpacing/>
              <w:jc w:val="left"/>
              <w:rPr>
                <w:rFonts w:eastAsia="Times New Roman" w:cs="Arial"/>
                <w:b/>
                <w:bCs/>
                <w:sz w:val="16"/>
                <w:szCs w:val="16"/>
                <w:lang w:val="es-ES" w:eastAsia="es-ES"/>
              </w:rPr>
            </w:pPr>
            <w:r>
              <w:rPr>
                <w:rFonts w:eastAsia="Times New Roman" w:cs="Arial"/>
                <w:b/>
                <w:bCs/>
                <w:sz w:val="16"/>
                <w:szCs w:val="16"/>
                <w:lang w:val="es-ES" w:eastAsia="es-ES"/>
              </w:rPr>
              <w:t xml:space="preserve">5. </w:t>
            </w:r>
            <w:r w:rsidR="008C636C" w:rsidRPr="008C636C">
              <w:rPr>
                <w:rFonts w:eastAsia="Times New Roman" w:cs="Arial"/>
                <w:b/>
                <w:bCs/>
                <w:sz w:val="16"/>
                <w:szCs w:val="16"/>
                <w:lang w:val="es-ES" w:eastAsia="es-ES"/>
              </w:rPr>
              <w:t>Facultad de Ciencias de la Salud</w:t>
            </w:r>
          </w:p>
          <w:p w14:paraId="698536F5" w14:textId="77777777" w:rsidR="008C636C" w:rsidRPr="008C636C" w:rsidRDefault="008C636C" w:rsidP="008C636C">
            <w:pPr>
              <w:spacing w:after="0"/>
              <w:ind w:firstLine="0"/>
              <w:jc w:val="left"/>
              <w:rPr>
                <w:rFonts w:eastAsia="Times New Roman" w:cs="Arial"/>
                <w:b/>
                <w:bCs/>
                <w:sz w:val="16"/>
                <w:szCs w:val="16"/>
                <w:lang w:val="es-ES" w:eastAsia="es-ES"/>
              </w:rPr>
            </w:pPr>
          </w:p>
        </w:tc>
        <w:tc>
          <w:tcPr>
            <w:tcW w:w="1618" w:type="pct"/>
            <w:vMerge w:val="restart"/>
            <w:vAlign w:val="center"/>
          </w:tcPr>
          <w:p w14:paraId="46428CA0" w14:textId="77777777" w:rsidR="008C636C" w:rsidRPr="008C636C" w:rsidRDefault="00782EDD" w:rsidP="00782EDD">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1. </w:t>
            </w:r>
            <w:r w:rsidR="008C636C" w:rsidRPr="008C636C">
              <w:rPr>
                <w:rFonts w:eastAsiaTheme="minorHAnsi" w:cs="Arial"/>
                <w:sz w:val="16"/>
                <w:szCs w:val="16"/>
              </w:rPr>
              <w:t>Licenciatura en Educación Física y Deporte</w:t>
            </w:r>
          </w:p>
          <w:p w14:paraId="7007B708" w14:textId="77777777" w:rsidR="008C636C" w:rsidRPr="008C636C" w:rsidRDefault="00782EDD" w:rsidP="00782EDD">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2. </w:t>
            </w:r>
            <w:r w:rsidR="008C636C" w:rsidRPr="008C636C">
              <w:rPr>
                <w:rFonts w:eastAsiaTheme="minorHAnsi" w:cs="Arial"/>
                <w:sz w:val="16"/>
                <w:szCs w:val="16"/>
              </w:rPr>
              <w:t>Licenciatura en Enfermería</w:t>
            </w:r>
          </w:p>
          <w:p w14:paraId="25259C46" w14:textId="77777777" w:rsidR="008C636C" w:rsidRPr="008C636C" w:rsidRDefault="00782EDD" w:rsidP="00782EDD">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3. </w:t>
            </w:r>
            <w:r w:rsidR="008C636C" w:rsidRPr="008C636C">
              <w:rPr>
                <w:rFonts w:eastAsiaTheme="minorHAnsi" w:cs="Arial"/>
                <w:sz w:val="16"/>
                <w:szCs w:val="16"/>
              </w:rPr>
              <w:t>Licenciatura en Nutrición</w:t>
            </w:r>
          </w:p>
          <w:p w14:paraId="484216BF" w14:textId="77777777" w:rsidR="008C636C" w:rsidRPr="008C636C" w:rsidRDefault="00782EDD" w:rsidP="00782EDD">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4. </w:t>
            </w:r>
            <w:r w:rsidR="008C636C" w:rsidRPr="008C636C">
              <w:rPr>
                <w:rFonts w:eastAsiaTheme="minorHAnsi" w:cs="Arial"/>
                <w:sz w:val="16"/>
                <w:szCs w:val="16"/>
              </w:rPr>
              <w:t>Licenciatura en Fisioterapia</w:t>
            </w:r>
          </w:p>
          <w:p w14:paraId="6277597B" w14:textId="77777777" w:rsidR="008C636C" w:rsidRPr="008C636C" w:rsidRDefault="00782EDD" w:rsidP="00782EDD">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Licenciatura en Medicina</w:t>
            </w:r>
          </w:p>
          <w:p w14:paraId="204355EA" w14:textId="77777777" w:rsidR="008C636C" w:rsidRPr="008C636C" w:rsidRDefault="00782EDD" w:rsidP="00782EDD">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6. </w:t>
            </w:r>
            <w:r w:rsidR="008C636C" w:rsidRPr="008C636C">
              <w:rPr>
                <w:rFonts w:eastAsiaTheme="minorHAnsi" w:cs="Arial"/>
                <w:sz w:val="16"/>
                <w:szCs w:val="16"/>
              </w:rPr>
              <w:t>Licenciatura en Psicología</w:t>
            </w:r>
          </w:p>
        </w:tc>
        <w:tc>
          <w:tcPr>
            <w:tcW w:w="1998" w:type="pct"/>
            <w:vAlign w:val="center"/>
          </w:tcPr>
          <w:p w14:paraId="66F8CC88"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1. </w:t>
            </w:r>
            <w:r w:rsidR="008C636C" w:rsidRPr="008C636C">
              <w:rPr>
                <w:rFonts w:eastAsiaTheme="minorHAnsi" w:cs="Arial"/>
                <w:color w:val="000000"/>
                <w:sz w:val="16"/>
                <w:szCs w:val="16"/>
              </w:rPr>
              <w:t xml:space="preserve">Taller de Comunicación Oral y Escrita </w:t>
            </w:r>
            <w:r w:rsidR="008C636C" w:rsidRPr="008C636C">
              <w:rPr>
                <w:rFonts w:eastAsiaTheme="minorHAnsi" w:cs="Arial"/>
                <w:b/>
                <w:color w:val="000000"/>
                <w:sz w:val="16"/>
                <w:szCs w:val="16"/>
              </w:rPr>
              <w:t>(Extracurricular Obligatorio)</w:t>
            </w:r>
          </w:p>
        </w:tc>
      </w:tr>
      <w:tr w:rsidR="00FA4E51" w:rsidRPr="008C636C" w14:paraId="0202EC64" w14:textId="77777777" w:rsidTr="00147010">
        <w:trPr>
          <w:trHeight w:val="380"/>
        </w:trPr>
        <w:tc>
          <w:tcPr>
            <w:tcW w:w="1384" w:type="pct"/>
            <w:vMerge/>
            <w:vAlign w:val="center"/>
          </w:tcPr>
          <w:p w14:paraId="7BC1BAF2"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61C988F9" w14:textId="77777777" w:rsidR="008C636C" w:rsidRPr="008C636C" w:rsidRDefault="008C636C" w:rsidP="00F11B42">
            <w:pPr>
              <w:numPr>
                <w:ilvl w:val="0"/>
                <w:numId w:val="30"/>
              </w:numPr>
              <w:tabs>
                <w:tab w:val="left" w:pos="2581"/>
              </w:tabs>
              <w:spacing w:after="0"/>
              <w:ind w:left="0" w:firstLine="0"/>
              <w:contextualSpacing/>
              <w:jc w:val="left"/>
              <w:rPr>
                <w:rFonts w:eastAsiaTheme="minorHAnsi" w:cs="Arial"/>
                <w:sz w:val="16"/>
                <w:szCs w:val="16"/>
              </w:rPr>
            </w:pPr>
          </w:p>
        </w:tc>
        <w:tc>
          <w:tcPr>
            <w:tcW w:w="1998" w:type="pct"/>
            <w:vAlign w:val="center"/>
          </w:tcPr>
          <w:p w14:paraId="483658E6"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2. </w:t>
            </w:r>
            <w:r w:rsidR="008C636C" w:rsidRPr="008C636C">
              <w:rPr>
                <w:rFonts w:eastAsiaTheme="minorHAnsi" w:cs="Arial"/>
                <w:color w:val="000000"/>
                <w:sz w:val="16"/>
                <w:szCs w:val="16"/>
              </w:rPr>
              <w:t>Inglés I, II, III y IV</w:t>
            </w:r>
          </w:p>
        </w:tc>
      </w:tr>
      <w:tr w:rsidR="00FA4E51" w:rsidRPr="008C636C" w14:paraId="62C8BB25" w14:textId="77777777" w:rsidTr="00147010">
        <w:trPr>
          <w:trHeight w:val="380"/>
        </w:trPr>
        <w:tc>
          <w:tcPr>
            <w:tcW w:w="1384" w:type="pct"/>
            <w:vMerge/>
            <w:vAlign w:val="center"/>
          </w:tcPr>
          <w:p w14:paraId="3B22BB7D"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17B246DD" w14:textId="77777777" w:rsidR="008C636C" w:rsidRPr="008C636C" w:rsidRDefault="008C636C" w:rsidP="00F11B42">
            <w:pPr>
              <w:numPr>
                <w:ilvl w:val="0"/>
                <w:numId w:val="30"/>
              </w:numPr>
              <w:tabs>
                <w:tab w:val="left" w:pos="2581"/>
              </w:tabs>
              <w:spacing w:after="0"/>
              <w:ind w:left="0" w:firstLine="0"/>
              <w:contextualSpacing/>
              <w:jc w:val="left"/>
              <w:rPr>
                <w:rFonts w:eastAsiaTheme="minorHAnsi" w:cs="Arial"/>
                <w:sz w:val="16"/>
                <w:szCs w:val="16"/>
              </w:rPr>
            </w:pPr>
          </w:p>
        </w:tc>
        <w:tc>
          <w:tcPr>
            <w:tcW w:w="1998" w:type="pct"/>
            <w:vAlign w:val="center"/>
          </w:tcPr>
          <w:p w14:paraId="7715429F"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3. </w:t>
            </w:r>
            <w:r w:rsidR="008C636C" w:rsidRPr="008C636C">
              <w:rPr>
                <w:rFonts w:eastAsiaTheme="minorHAnsi" w:cs="Arial"/>
                <w:color w:val="000000"/>
                <w:sz w:val="16"/>
                <w:szCs w:val="16"/>
              </w:rPr>
              <w:t>Razonamiento Lógico</w:t>
            </w:r>
          </w:p>
        </w:tc>
      </w:tr>
      <w:tr w:rsidR="00FA4E51" w:rsidRPr="008C636C" w14:paraId="0B01AC5B" w14:textId="77777777" w:rsidTr="00147010">
        <w:trPr>
          <w:trHeight w:val="380"/>
        </w:trPr>
        <w:tc>
          <w:tcPr>
            <w:tcW w:w="1384" w:type="pct"/>
            <w:vMerge/>
            <w:vAlign w:val="center"/>
          </w:tcPr>
          <w:p w14:paraId="6BF89DA3"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5C3E0E74" w14:textId="77777777" w:rsidR="008C636C" w:rsidRPr="008C636C" w:rsidRDefault="008C636C" w:rsidP="00F11B42">
            <w:pPr>
              <w:numPr>
                <w:ilvl w:val="0"/>
                <w:numId w:val="30"/>
              </w:numPr>
              <w:tabs>
                <w:tab w:val="left" w:pos="2581"/>
              </w:tabs>
              <w:spacing w:after="0"/>
              <w:ind w:left="0" w:firstLine="0"/>
              <w:contextualSpacing/>
              <w:jc w:val="left"/>
              <w:rPr>
                <w:rFonts w:eastAsiaTheme="minorHAnsi" w:cs="Arial"/>
                <w:sz w:val="16"/>
                <w:szCs w:val="16"/>
              </w:rPr>
            </w:pPr>
          </w:p>
        </w:tc>
        <w:tc>
          <w:tcPr>
            <w:tcW w:w="1998" w:type="pct"/>
            <w:vAlign w:val="center"/>
          </w:tcPr>
          <w:p w14:paraId="7DD22A02"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4. </w:t>
            </w:r>
            <w:r w:rsidR="008C636C" w:rsidRPr="00BB17EA">
              <w:rPr>
                <w:rFonts w:eastAsiaTheme="minorHAnsi" w:cs="Arial"/>
                <w:sz w:val="16"/>
                <w:szCs w:val="16"/>
              </w:rPr>
              <w:t>Taller Emprendedor</w:t>
            </w:r>
            <w:r w:rsidR="008C636C" w:rsidRPr="008C636C">
              <w:rPr>
                <w:rFonts w:eastAsiaTheme="minorHAnsi" w:cs="Arial"/>
                <w:sz w:val="16"/>
                <w:szCs w:val="16"/>
              </w:rPr>
              <w:t>/Taller de Formación Temprana de Investigadores</w:t>
            </w:r>
          </w:p>
        </w:tc>
      </w:tr>
      <w:tr w:rsidR="00FA4E51" w:rsidRPr="008C636C" w14:paraId="3BE424E4" w14:textId="77777777" w:rsidTr="00147010">
        <w:trPr>
          <w:trHeight w:val="380"/>
        </w:trPr>
        <w:tc>
          <w:tcPr>
            <w:tcW w:w="1384" w:type="pct"/>
            <w:vMerge/>
            <w:vAlign w:val="center"/>
          </w:tcPr>
          <w:p w14:paraId="66A1FAB9"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76BB753C" w14:textId="77777777" w:rsidR="008C636C" w:rsidRPr="008C636C" w:rsidRDefault="008C636C" w:rsidP="00F11B42">
            <w:pPr>
              <w:numPr>
                <w:ilvl w:val="0"/>
                <w:numId w:val="30"/>
              </w:numPr>
              <w:tabs>
                <w:tab w:val="left" w:pos="2581"/>
              </w:tabs>
              <w:spacing w:after="0"/>
              <w:ind w:left="0" w:firstLine="0"/>
              <w:contextualSpacing/>
              <w:jc w:val="left"/>
              <w:rPr>
                <w:rFonts w:eastAsiaTheme="minorHAnsi" w:cs="Arial"/>
                <w:sz w:val="16"/>
                <w:szCs w:val="16"/>
              </w:rPr>
            </w:pPr>
          </w:p>
        </w:tc>
        <w:tc>
          <w:tcPr>
            <w:tcW w:w="1998" w:type="pct"/>
            <w:vAlign w:val="center"/>
          </w:tcPr>
          <w:p w14:paraId="188681FD"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Tecnologías y Manejo de la Información</w:t>
            </w:r>
          </w:p>
        </w:tc>
      </w:tr>
      <w:tr w:rsidR="00FA4E51" w:rsidRPr="008C636C" w14:paraId="28E94EAD" w14:textId="77777777" w:rsidTr="00147010">
        <w:trPr>
          <w:trHeight w:val="380"/>
        </w:trPr>
        <w:tc>
          <w:tcPr>
            <w:tcW w:w="1384" w:type="pct"/>
            <w:vMerge/>
            <w:vAlign w:val="center"/>
          </w:tcPr>
          <w:p w14:paraId="513DA1E0" w14:textId="77777777" w:rsidR="008C636C" w:rsidRPr="008C636C" w:rsidRDefault="008C636C" w:rsidP="00F11B42">
            <w:pPr>
              <w:numPr>
                <w:ilvl w:val="0"/>
                <w:numId w:val="25"/>
              </w:numPr>
              <w:spacing w:after="0"/>
              <w:ind w:left="0" w:firstLine="0"/>
              <w:contextualSpacing/>
              <w:jc w:val="left"/>
              <w:rPr>
                <w:rFonts w:eastAsia="Times New Roman" w:cs="Arial"/>
                <w:b/>
                <w:bCs/>
                <w:sz w:val="16"/>
                <w:szCs w:val="16"/>
                <w:lang w:val="es-ES" w:eastAsia="es-ES"/>
              </w:rPr>
            </w:pPr>
          </w:p>
        </w:tc>
        <w:tc>
          <w:tcPr>
            <w:tcW w:w="1618" w:type="pct"/>
            <w:vMerge/>
            <w:vAlign w:val="center"/>
          </w:tcPr>
          <w:p w14:paraId="75CAC6F5" w14:textId="77777777" w:rsidR="008C636C" w:rsidRPr="008C636C" w:rsidRDefault="008C636C" w:rsidP="00F11B42">
            <w:pPr>
              <w:numPr>
                <w:ilvl w:val="0"/>
                <w:numId w:val="30"/>
              </w:numPr>
              <w:tabs>
                <w:tab w:val="left" w:pos="2581"/>
              </w:tabs>
              <w:spacing w:after="0"/>
              <w:ind w:left="0" w:firstLine="0"/>
              <w:contextualSpacing/>
              <w:jc w:val="left"/>
              <w:rPr>
                <w:rFonts w:eastAsiaTheme="minorHAnsi" w:cs="Arial"/>
                <w:sz w:val="16"/>
                <w:szCs w:val="16"/>
              </w:rPr>
            </w:pPr>
          </w:p>
        </w:tc>
        <w:tc>
          <w:tcPr>
            <w:tcW w:w="1998" w:type="pct"/>
            <w:vAlign w:val="center"/>
          </w:tcPr>
          <w:p w14:paraId="42D8C2BB"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6. </w:t>
            </w:r>
            <w:r w:rsidR="008C636C" w:rsidRPr="008C636C">
              <w:rPr>
                <w:rFonts w:eastAsiaTheme="minorHAnsi" w:cs="Arial"/>
                <w:color w:val="000000"/>
                <w:sz w:val="16"/>
                <w:szCs w:val="16"/>
              </w:rPr>
              <w:t>Actividades de Formación Integral (AFI).</w:t>
            </w:r>
          </w:p>
        </w:tc>
      </w:tr>
      <w:tr w:rsidR="00FA4E51" w:rsidRPr="008C636C" w14:paraId="4A650272" w14:textId="77777777" w:rsidTr="00147010">
        <w:trPr>
          <w:trHeight w:val="170"/>
        </w:trPr>
        <w:tc>
          <w:tcPr>
            <w:tcW w:w="1384" w:type="pct"/>
            <w:vMerge w:val="restart"/>
            <w:vAlign w:val="center"/>
          </w:tcPr>
          <w:p w14:paraId="480C0022" w14:textId="77777777" w:rsidR="008C636C" w:rsidRPr="008C636C" w:rsidRDefault="00FA4E51" w:rsidP="00FA4E51">
            <w:pPr>
              <w:spacing w:after="0"/>
              <w:ind w:firstLine="0"/>
              <w:jc w:val="left"/>
              <w:rPr>
                <w:rFonts w:eastAsia="Times New Roman" w:cs="Arial"/>
                <w:b/>
                <w:bCs/>
                <w:sz w:val="16"/>
                <w:szCs w:val="16"/>
                <w:lang w:val="es-ES" w:eastAsia="es-ES"/>
              </w:rPr>
            </w:pPr>
            <w:r>
              <w:rPr>
                <w:rFonts w:eastAsia="Times New Roman" w:cs="Arial"/>
                <w:b/>
                <w:bCs/>
                <w:sz w:val="16"/>
                <w:szCs w:val="16"/>
                <w:lang w:val="es-ES" w:eastAsia="es-ES"/>
              </w:rPr>
              <w:t xml:space="preserve">6. </w:t>
            </w:r>
            <w:r w:rsidR="008C636C" w:rsidRPr="008C636C">
              <w:rPr>
                <w:rFonts w:eastAsia="Times New Roman" w:cs="Arial"/>
                <w:b/>
                <w:bCs/>
                <w:sz w:val="16"/>
                <w:szCs w:val="16"/>
                <w:lang w:val="es-ES" w:eastAsia="es-ES"/>
              </w:rPr>
              <w:t>Facultad de Química</w:t>
            </w:r>
          </w:p>
        </w:tc>
        <w:tc>
          <w:tcPr>
            <w:tcW w:w="1618" w:type="pct"/>
            <w:vMerge w:val="restart"/>
            <w:vAlign w:val="center"/>
          </w:tcPr>
          <w:p w14:paraId="7BD8EA9F" w14:textId="77777777" w:rsidR="008C636C" w:rsidRPr="008C636C" w:rsidRDefault="003F51EE" w:rsidP="003F51EE">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1. </w:t>
            </w:r>
            <w:r w:rsidR="008C636C" w:rsidRPr="008C636C">
              <w:rPr>
                <w:rFonts w:eastAsiaTheme="minorHAnsi" w:cs="Arial"/>
                <w:sz w:val="16"/>
                <w:szCs w:val="16"/>
              </w:rPr>
              <w:t>Ingeniería Química</w:t>
            </w:r>
          </w:p>
          <w:p w14:paraId="079F86FB" w14:textId="77777777" w:rsidR="008C636C" w:rsidRPr="008C636C" w:rsidRDefault="003F51EE" w:rsidP="003F51EE">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2. </w:t>
            </w:r>
            <w:r w:rsidR="008C636C" w:rsidRPr="008C636C">
              <w:rPr>
                <w:rFonts w:eastAsiaTheme="minorHAnsi" w:cs="Arial"/>
                <w:sz w:val="16"/>
                <w:szCs w:val="16"/>
              </w:rPr>
              <w:t>Ingeniería Petrolera</w:t>
            </w:r>
          </w:p>
          <w:p w14:paraId="02275085" w14:textId="77777777" w:rsidR="008C636C" w:rsidRPr="008C636C" w:rsidRDefault="003F51EE" w:rsidP="003F51EE">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3. </w:t>
            </w:r>
            <w:r w:rsidR="008C636C" w:rsidRPr="008C636C">
              <w:rPr>
                <w:rFonts w:eastAsiaTheme="minorHAnsi" w:cs="Arial"/>
                <w:sz w:val="16"/>
                <w:szCs w:val="16"/>
              </w:rPr>
              <w:t>Ingeniería Geológica</w:t>
            </w:r>
          </w:p>
        </w:tc>
        <w:tc>
          <w:tcPr>
            <w:tcW w:w="1998" w:type="pct"/>
            <w:vAlign w:val="center"/>
          </w:tcPr>
          <w:p w14:paraId="4D562BEA"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1. </w:t>
            </w:r>
            <w:r w:rsidR="008C636C" w:rsidRPr="008C636C">
              <w:rPr>
                <w:rFonts w:eastAsiaTheme="minorHAnsi" w:cs="Arial"/>
                <w:color w:val="000000"/>
                <w:sz w:val="16"/>
                <w:szCs w:val="16"/>
              </w:rPr>
              <w:t xml:space="preserve">Taller de Comunicación Oral y Escrita </w:t>
            </w:r>
            <w:r w:rsidR="008C636C" w:rsidRPr="008C636C">
              <w:rPr>
                <w:rFonts w:eastAsiaTheme="minorHAnsi" w:cs="Arial"/>
                <w:b/>
                <w:color w:val="000000"/>
                <w:sz w:val="16"/>
                <w:szCs w:val="16"/>
              </w:rPr>
              <w:t>(Extracurricular Obligatorio)</w:t>
            </w:r>
          </w:p>
        </w:tc>
      </w:tr>
      <w:tr w:rsidR="00FA4E51" w:rsidRPr="008C636C" w14:paraId="0FDA18FA" w14:textId="77777777" w:rsidTr="00147010">
        <w:trPr>
          <w:trHeight w:val="167"/>
        </w:trPr>
        <w:tc>
          <w:tcPr>
            <w:tcW w:w="1384" w:type="pct"/>
            <w:vMerge/>
            <w:vAlign w:val="center"/>
          </w:tcPr>
          <w:p w14:paraId="66060428"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1D0656FE" w14:textId="77777777" w:rsidR="008C636C" w:rsidRPr="008C636C" w:rsidRDefault="008C636C" w:rsidP="00F11B42">
            <w:pPr>
              <w:numPr>
                <w:ilvl w:val="0"/>
                <w:numId w:val="31"/>
              </w:numPr>
              <w:tabs>
                <w:tab w:val="left" w:pos="2581"/>
              </w:tabs>
              <w:spacing w:after="0"/>
              <w:ind w:left="0" w:firstLine="0"/>
              <w:contextualSpacing/>
              <w:jc w:val="left"/>
              <w:rPr>
                <w:rFonts w:eastAsiaTheme="minorHAnsi" w:cs="Arial"/>
                <w:sz w:val="16"/>
                <w:szCs w:val="16"/>
              </w:rPr>
            </w:pPr>
          </w:p>
        </w:tc>
        <w:tc>
          <w:tcPr>
            <w:tcW w:w="1998" w:type="pct"/>
            <w:vAlign w:val="center"/>
          </w:tcPr>
          <w:p w14:paraId="1F521A8F"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2. </w:t>
            </w:r>
            <w:r w:rsidR="008C636C" w:rsidRPr="008C636C">
              <w:rPr>
                <w:rFonts w:eastAsiaTheme="minorHAnsi" w:cs="Arial"/>
                <w:color w:val="000000"/>
                <w:sz w:val="16"/>
                <w:szCs w:val="16"/>
              </w:rPr>
              <w:t>Inglés I, II, III y IV</w:t>
            </w:r>
          </w:p>
        </w:tc>
      </w:tr>
      <w:tr w:rsidR="00FA4E51" w:rsidRPr="008C636C" w14:paraId="77362372" w14:textId="77777777" w:rsidTr="00147010">
        <w:trPr>
          <w:trHeight w:val="167"/>
        </w:trPr>
        <w:tc>
          <w:tcPr>
            <w:tcW w:w="1384" w:type="pct"/>
            <w:vMerge/>
            <w:vAlign w:val="center"/>
          </w:tcPr>
          <w:p w14:paraId="7B37605A"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394798F2" w14:textId="77777777" w:rsidR="008C636C" w:rsidRPr="008C636C" w:rsidRDefault="008C636C" w:rsidP="00F11B42">
            <w:pPr>
              <w:numPr>
                <w:ilvl w:val="0"/>
                <w:numId w:val="31"/>
              </w:numPr>
              <w:tabs>
                <w:tab w:val="left" w:pos="2581"/>
              </w:tabs>
              <w:spacing w:after="0"/>
              <w:ind w:left="0" w:firstLine="0"/>
              <w:contextualSpacing/>
              <w:jc w:val="left"/>
              <w:rPr>
                <w:rFonts w:eastAsiaTheme="minorHAnsi" w:cs="Arial"/>
                <w:sz w:val="16"/>
                <w:szCs w:val="16"/>
              </w:rPr>
            </w:pPr>
          </w:p>
        </w:tc>
        <w:tc>
          <w:tcPr>
            <w:tcW w:w="1998" w:type="pct"/>
            <w:vAlign w:val="center"/>
          </w:tcPr>
          <w:p w14:paraId="3EF2579B"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3. </w:t>
            </w:r>
            <w:r w:rsidR="008C636C" w:rsidRPr="008C636C">
              <w:rPr>
                <w:rFonts w:eastAsiaTheme="minorHAnsi" w:cs="Arial"/>
                <w:sz w:val="16"/>
                <w:szCs w:val="16"/>
              </w:rPr>
              <w:t>Emprendedores</w:t>
            </w:r>
          </w:p>
        </w:tc>
      </w:tr>
      <w:tr w:rsidR="00FA4E51" w:rsidRPr="008C636C" w14:paraId="7E88290B" w14:textId="77777777" w:rsidTr="00147010">
        <w:trPr>
          <w:trHeight w:val="167"/>
        </w:trPr>
        <w:tc>
          <w:tcPr>
            <w:tcW w:w="1384" w:type="pct"/>
            <w:vMerge/>
            <w:vAlign w:val="center"/>
          </w:tcPr>
          <w:p w14:paraId="3889A505"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29079D35" w14:textId="77777777" w:rsidR="008C636C" w:rsidRPr="008C636C" w:rsidRDefault="008C636C" w:rsidP="00F11B42">
            <w:pPr>
              <w:numPr>
                <w:ilvl w:val="0"/>
                <w:numId w:val="31"/>
              </w:numPr>
              <w:tabs>
                <w:tab w:val="left" w:pos="2581"/>
              </w:tabs>
              <w:spacing w:after="0"/>
              <w:ind w:left="0" w:firstLine="0"/>
              <w:contextualSpacing/>
              <w:jc w:val="left"/>
              <w:rPr>
                <w:rFonts w:eastAsiaTheme="minorHAnsi" w:cs="Arial"/>
                <w:sz w:val="16"/>
                <w:szCs w:val="16"/>
              </w:rPr>
            </w:pPr>
          </w:p>
        </w:tc>
        <w:tc>
          <w:tcPr>
            <w:tcW w:w="1998" w:type="pct"/>
            <w:vAlign w:val="center"/>
          </w:tcPr>
          <w:p w14:paraId="4EB11848"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4. </w:t>
            </w:r>
            <w:r w:rsidR="008C636C" w:rsidRPr="008C636C">
              <w:rPr>
                <w:rFonts w:eastAsiaTheme="minorHAnsi" w:cs="Arial"/>
                <w:sz w:val="16"/>
                <w:szCs w:val="16"/>
              </w:rPr>
              <w:t>Taller Emprendedor  o Taller de Formación Temprana de Investigadores</w:t>
            </w:r>
          </w:p>
        </w:tc>
      </w:tr>
      <w:tr w:rsidR="00FA4E51" w:rsidRPr="008C636C" w14:paraId="44AF120E" w14:textId="77777777" w:rsidTr="00147010">
        <w:trPr>
          <w:trHeight w:val="167"/>
        </w:trPr>
        <w:tc>
          <w:tcPr>
            <w:tcW w:w="1384" w:type="pct"/>
            <w:vMerge/>
            <w:vAlign w:val="center"/>
          </w:tcPr>
          <w:p w14:paraId="17686DC7"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53BD644D" w14:textId="77777777" w:rsidR="008C636C" w:rsidRPr="008C636C" w:rsidRDefault="008C636C" w:rsidP="00F11B42">
            <w:pPr>
              <w:numPr>
                <w:ilvl w:val="0"/>
                <w:numId w:val="31"/>
              </w:numPr>
              <w:tabs>
                <w:tab w:val="left" w:pos="2581"/>
              </w:tabs>
              <w:spacing w:after="0"/>
              <w:ind w:left="0" w:firstLine="0"/>
              <w:contextualSpacing/>
              <w:jc w:val="left"/>
              <w:rPr>
                <w:rFonts w:eastAsiaTheme="minorHAnsi" w:cs="Arial"/>
                <w:sz w:val="16"/>
                <w:szCs w:val="16"/>
              </w:rPr>
            </w:pPr>
          </w:p>
        </w:tc>
        <w:tc>
          <w:tcPr>
            <w:tcW w:w="1998" w:type="pct"/>
            <w:vAlign w:val="center"/>
          </w:tcPr>
          <w:p w14:paraId="52DAFB07"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Desarrollo Sustentable</w:t>
            </w:r>
          </w:p>
        </w:tc>
      </w:tr>
      <w:tr w:rsidR="00FA4E51" w:rsidRPr="008C636C" w14:paraId="4C6209F0" w14:textId="77777777" w:rsidTr="00147010">
        <w:trPr>
          <w:trHeight w:val="167"/>
        </w:trPr>
        <w:tc>
          <w:tcPr>
            <w:tcW w:w="1384" w:type="pct"/>
            <w:vMerge/>
            <w:vAlign w:val="center"/>
          </w:tcPr>
          <w:p w14:paraId="1A3FAC43"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2BBD94B2" w14:textId="77777777" w:rsidR="008C636C" w:rsidRPr="008C636C" w:rsidRDefault="008C636C" w:rsidP="00F11B42">
            <w:pPr>
              <w:numPr>
                <w:ilvl w:val="0"/>
                <w:numId w:val="31"/>
              </w:numPr>
              <w:tabs>
                <w:tab w:val="left" w:pos="2581"/>
              </w:tabs>
              <w:spacing w:after="0"/>
              <w:ind w:left="0" w:firstLine="0"/>
              <w:contextualSpacing/>
              <w:jc w:val="left"/>
              <w:rPr>
                <w:rFonts w:eastAsiaTheme="minorHAnsi" w:cs="Arial"/>
                <w:sz w:val="16"/>
                <w:szCs w:val="16"/>
              </w:rPr>
            </w:pPr>
          </w:p>
        </w:tc>
        <w:tc>
          <w:tcPr>
            <w:tcW w:w="1998" w:type="pct"/>
            <w:vAlign w:val="center"/>
          </w:tcPr>
          <w:p w14:paraId="15F274C3"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6. </w:t>
            </w:r>
            <w:r w:rsidR="008C636C" w:rsidRPr="008C636C">
              <w:rPr>
                <w:rFonts w:eastAsiaTheme="minorHAnsi" w:cs="Arial"/>
                <w:color w:val="000000"/>
                <w:sz w:val="16"/>
                <w:szCs w:val="16"/>
              </w:rPr>
              <w:t>Actividades de Formación Integral (AFI).</w:t>
            </w:r>
          </w:p>
        </w:tc>
      </w:tr>
      <w:tr w:rsidR="00FA4E51" w:rsidRPr="008C636C" w14:paraId="262CFC67" w14:textId="77777777" w:rsidTr="00147010">
        <w:trPr>
          <w:trHeight w:val="145"/>
        </w:trPr>
        <w:tc>
          <w:tcPr>
            <w:tcW w:w="1384" w:type="pct"/>
            <w:vMerge w:val="restart"/>
            <w:vAlign w:val="center"/>
          </w:tcPr>
          <w:p w14:paraId="6EC7596E" w14:textId="77777777" w:rsidR="008C636C" w:rsidRPr="008C636C" w:rsidRDefault="00FA4E51" w:rsidP="00FA4E51">
            <w:pPr>
              <w:spacing w:after="0"/>
              <w:ind w:firstLine="0"/>
              <w:jc w:val="left"/>
              <w:rPr>
                <w:rFonts w:eastAsia="Times New Roman" w:cs="Arial"/>
                <w:b/>
                <w:bCs/>
                <w:sz w:val="16"/>
                <w:szCs w:val="16"/>
                <w:lang w:val="es-ES" w:eastAsia="es-ES"/>
              </w:rPr>
            </w:pPr>
            <w:r>
              <w:rPr>
                <w:rFonts w:eastAsia="Times New Roman" w:cs="Arial"/>
                <w:b/>
                <w:bCs/>
                <w:sz w:val="16"/>
                <w:szCs w:val="16"/>
                <w:lang w:val="es-ES" w:eastAsia="es-ES"/>
              </w:rPr>
              <w:t xml:space="preserve">8. </w:t>
            </w:r>
            <w:r w:rsidR="008C636C" w:rsidRPr="008C636C">
              <w:rPr>
                <w:rFonts w:eastAsia="Times New Roman" w:cs="Arial"/>
                <w:b/>
                <w:bCs/>
                <w:sz w:val="16"/>
                <w:szCs w:val="16"/>
                <w:lang w:val="es-ES" w:eastAsia="es-ES"/>
              </w:rPr>
              <w:t>Facultad de Ciencias Naturales</w:t>
            </w:r>
          </w:p>
        </w:tc>
        <w:tc>
          <w:tcPr>
            <w:tcW w:w="1618" w:type="pct"/>
            <w:vMerge w:val="restart"/>
            <w:vAlign w:val="center"/>
          </w:tcPr>
          <w:p w14:paraId="20457B54" w14:textId="77777777" w:rsidR="008C636C" w:rsidRPr="008C636C" w:rsidRDefault="003F51EE" w:rsidP="003F51EE">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1. </w:t>
            </w:r>
            <w:r w:rsidR="008C636C" w:rsidRPr="008C636C">
              <w:rPr>
                <w:rFonts w:eastAsiaTheme="minorHAnsi" w:cs="Arial"/>
                <w:sz w:val="16"/>
                <w:szCs w:val="16"/>
              </w:rPr>
              <w:t>Biología Marina</w:t>
            </w:r>
          </w:p>
        </w:tc>
        <w:tc>
          <w:tcPr>
            <w:tcW w:w="1998" w:type="pct"/>
            <w:vAlign w:val="center"/>
          </w:tcPr>
          <w:p w14:paraId="14D3DF96"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1. </w:t>
            </w:r>
            <w:r w:rsidR="008C636C" w:rsidRPr="008C636C">
              <w:rPr>
                <w:rFonts w:eastAsiaTheme="minorHAnsi" w:cs="Arial"/>
                <w:color w:val="000000"/>
                <w:sz w:val="16"/>
                <w:szCs w:val="16"/>
              </w:rPr>
              <w:t xml:space="preserve">Taller de Comunicación Oral y Escrita </w:t>
            </w:r>
            <w:r w:rsidR="008C636C" w:rsidRPr="008C636C">
              <w:rPr>
                <w:rFonts w:eastAsiaTheme="minorHAnsi" w:cs="Arial"/>
                <w:b/>
                <w:color w:val="000000"/>
                <w:sz w:val="16"/>
                <w:szCs w:val="16"/>
              </w:rPr>
              <w:t>(Extracurricular Obligatorio)</w:t>
            </w:r>
          </w:p>
        </w:tc>
      </w:tr>
      <w:tr w:rsidR="00FA4E51" w:rsidRPr="008C636C" w14:paraId="0FBAA38E" w14:textId="77777777" w:rsidTr="00147010">
        <w:trPr>
          <w:trHeight w:val="145"/>
        </w:trPr>
        <w:tc>
          <w:tcPr>
            <w:tcW w:w="1384" w:type="pct"/>
            <w:vMerge/>
            <w:vAlign w:val="center"/>
          </w:tcPr>
          <w:p w14:paraId="5854DE7F"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2CA7ADD4" w14:textId="77777777" w:rsidR="008C636C" w:rsidRPr="008C636C" w:rsidRDefault="008C636C" w:rsidP="00F11B42">
            <w:pPr>
              <w:numPr>
                <w:ilvl w:val="0"/>
                <w:numId w:val="32"/>
              </w:numPr>
              <w:tabs>
                <w:tab w:val="left" w:pos="2581"/>
              </w:tabs>
              <w:spacing w:after="0"/>
              <w:ind w:left="0" w:firstLine="0"/>
              <w:contextualSpacing/>
              <w:jc w:val="left"/>
              <w:rPr>
                <w:rFonts w:eastAsiaTheme="minorHAnsi" w:cs="Arial"/>
                <w:sz w:val="16"/>
                <w:szCs w:val="16"/>
              </w:rPr>
            </w:pPr>
          </w:p>
        </w:tc>
        <w:tc>
          <w:tcPr>
            <w:tcW w:w="1998" w:type="pct"/>
            <w:vAlign w:val="center"/>
          </w:tcPr>
          <w:p w14:paraId="57C71F27"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2. </w:t>
            </w:r>
            <w:r w:rsidR="008C636C" w:rsidRPr="008C636C">
              <w:rPr>
                <w:rFonts w:eastAsiaTheme="minorHAnsi" w:cs="Arial"/>
                <w:color w:val="000000"/>
                <w:sz w:val="16"/>
                <w:szCs w:val="16"/>
              </w:rPr>
              <w:t>Inglés I, II, III y IV</w:t>
            </w:r>
          </w:p>
        </w:tc>
      </w:tr>
      <w:tr w:rsidR="00FA4E51" w:rsidRPr="008C636C" w14:paraId="22637F6D" w14:textId="77777777" w:rsidTr="00147010">
        <w:trPr>
          <w:trHeight w:val="145"/>
        </w:trPr>
        <w:tc>
          <w:tcPr>
            <w:tcW w:w="1384" w:type="pct"/>
            <w:vMerge/>
            <w:vAlign w:val="center"/>
          </w:tcPr>
          <w:p w14:paraId="314EE24A"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76614669" w14:textId="77777777" w:rsidR="008C636C" w:rsidRPr="008C636C" w:rsidRDefault="008C636C" w:rsidP="00F11B42">
            <w:pPr>
              <w:numPr>
                <w:ilvl w:val="0"/>
                <w:numId w:val="32"/>
              </w:numPr>
              <w:tabs>
                <w:tab w:val="left" w:pos="2581"/>
              </w:tabs>
              <w:spacing w:after="0"/>
              <w:ind w:left="0" w:firstLine="0"/>
              <w:contextualSpacing/>
              <w:jc w:val="left"/>
              <w:rPr>
                <w:rFonts w:eastAsiaTheme="minorHAnsi" w:cs="Arial"/>
                <w:sz w:val="16"/>
                <w:szCs w:val="16"/>
              </w:rPr>
            </w:pPr>
          </w:p>
        </w:tc>
        <w:tc>
          <w:tcPr>
            <w:tcW w:w="1998" w:type="pct"/>
            <w:vAlign w:val="center"/>
          </w:tcPr>
          <w:p w14:paraId="57AD1FC0"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3. </w:t>
            </w:r>
            <w:r w:rsidR="008C636C" w:rsidRPr="008C636C">
              <w:rPr>
                <w:rFonts w:eastAsiaTheme="minorHAnsi" w:cs="Arial"/>
                <w:sz w:val="16"/>
                <w:szCs w:val="16"/>
              </w:rPr>
              <w:t>Emprendedores</w:t>
            </w:r>
          </w:p>
        </w:tc>
      </w:tr>
      <w:tr w:rsidR="00FA4E51" w:rsidRPr="008C636C" w14:paraId="47090A15" w14:textId="77777777" w:rsidTr="00147010">
        <w:trPr>
          <w:trHeight w:val="145"/>
        </w:trPr>
        <w:tc>
          <w:tcPr>
            <w:tcW w:w="1384" w:type="pct"/>
            <w:vMerge/>
            <w:vAlign w:val="center"/>
          </w:tcPr>
          <w:p w14:paraId="57590049"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0C5B615A" w14:textId="77777777" w:rsidR="008C636C" w:rsidRPr="008C636C" w:rsidRDefault="008C636C" w:rsidP="00F11B42">
            <w:pPr>
              <w:numPr>
                <w:ilvl w:val="0"/>
                <w:numId w:val="32"/>
              </w:numPr>
              <w:tabs>
                <w:tab w:val="left" w:pos="2581"/>
              </w:tabs>
              <w:spacing w:after="0"/>
              <w:ind w:left="0" w:firstLine="0"/>
              <w:contextualSpacing/>
              <w:jc w:val="left"/>
              <w:rPr>
                <w:rFonts w:eastAsiaTheme="minorHAnsi" w:cs="Arial"/>
                <w:sz w:val="16"/>
                <w:szCs w:val="16"/>
              </w:rPr>
            </w:pPr>
          </w:p>
        </w:tc>
        <w:tc>
          <w:tcPr>
            <w:tcW w:w="1998" w:type="pct"/>
            <w:vAlign w:val="center"/>
          </w:tcPr>
          <w:p w14:paraId="6B19C72B"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4. </w:t>
            </w:r>
            <w:r w:rsidR="008C636C" w:rsidRPr="008C636C">
              <w:rPr>
                <w:rFonts w:eastAsiaTheme="minorHAnsi" w:cs="Arial"/>
                <w:sz w:val="16"/>
                <w:szCs w:val="16"/>
              </w:rPr>
              <w:t>Taller Emprendedor  o Taller de Formación Temprana de Investigadores</w:t>
            </w:r>
          </w:p>
        </w:tc>
      </w:tr>
      <w:tr w:rsidR="00FA4E51" w:rsidRPr="008C636C" w14:paraId="75176EB8" w14:textId="77777777" w:rsidTr="00147010">
        <w:trPr>
          <w:trHeight w:val="145"/>
        </w:trPr>
        <w:tc>
          <w:tcPr>
            <w:tcW w:w="1384" w:type="pct"/>
            <w:vMerge/>
            <w:vAlign w:val="center"/>
          </w:tcPr>
          <w:p w14:paraId="792F1AA2"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1A499DFC" w14:textId="77777777" w:rsidR="008C636C" w:rsidRPr="008C636C" w:rsidRDefault="008C636C" w:rsidP="00F11B42">
            <w:pPr>
              <w:numPr>
                <w:ilvl w:val="0"/>
                <w:numId w:val="32"/>
              </w:numPr>
              <w:tabs>
                <w:tab w:val="left" w:pos="2581"/>
              </w:tabs>
              <w:spacing w:after="0"/>
              <w:ind w:left="0" w:firstLine="0"/>
              <w:contextualSpacing/>
              <w:jc w:val="left"/>
              <w:rPr>
                <w:rFonts w:eastAsiaTheme="minorHAnsi" w:cs="Arial"/>
                <w:sz w:val="16"/>
                <w:szCs w:val="16"/>
              </w:rPr>
            </w:pPr>
          </w:p>
        </w:tc>
        <w:tc>
          <w:tcPr>
            <w:tcW w:w="1998" w:type="pct"/>
            <w:vAlign w:val="center"/>
          </w:tcPr>
          <w:p w14:paraId="2325E8A6"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Tecnologías y Manejo de la Información</w:t>
            </w:r>
          </w:p>
        </w:tc>
      </w:tr>
      <w:tr w:rsidR="00FA4E51" w:rsidRPr="008C636C" w14:paraId="7C0CD913" w14:textId="77777777" w:rsidTr="00147010">
        <w:trPr>
          <w:trHeight w:val="145"/>
        </w:trPr>
        <w:tc>
          <w:tcPr>
            <w:tcW w:w="1384" w:type="pct"/>
            <w:vMerge/>
            <w:vAlign w:val="center"/>
          </w:tcPr>
          <w:p w14:paraId="5E7E3C41"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03F828E4" w14:textId="77777777" w:rsidR="008C636C" w:rsidRPr="008C636C" w:rsidRDefault="008C636C" w:rsidP="00F11B42">
            <w:pPr>
              <w:numPr>
                <w:ilvl w:val="0"/>
                <w:numId w:val="32"/>
              </w:numPr>
              <w:tabs>
                <w:tab w:val="left" w:pos="2581"/>
              </w:tabs>
              <w:spacing w:after="0"/>
              <w:ind w:left="0" w:firstLine="0"/>
              <w:contextualSpacing/>
              <w:jc w:val="left"/>
              <w:rPr>
                <w:rFonts w:eastAsiaTheme="minorHAnsi" w:cs="Arial"/>
                <w:sz w:val="16"/>
                <w:szCs w:val="16"/>
              </w:rPr>
            </w:pPr>
          </w:p>
        </w:tc>
        <w:tc>
          <w:tcPr>
            <w:tcW w:w="1998" w:type="pct"/>
            <w:vAlign w:val="center"/>
          </w:tcPr>
          <w:p w14:paraId="4CC1997B"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6. </w:t>
            </w:r>
            <w:r w:rsidR="008C636C" w:rsidRPr="008C636C">
              <w:rPr>
                <w:rFonts w:eastAsiaTheme="minorHAnsi" w:cs="Arial"/>
                <w:color w:val="000000"/>
                <w:sz w:val="16"/>
                <w:szCs w:val="16"/>
              </w:rPr>
              <w:t>Actividades de Formación Integral (AFI).</w:t>
            </w:r>
          </w:p>
        </w:tc>
      </w:tr>
      <w:tr w:rsidR="00FA4E51" w:rsidRPr="008C636C" w14:paraId="32A90936" w14:textId="77777777" w:rsidTr="00147010">
        <w:trPr>
          <w:trHeight w:val="360"/>
        </w:trPr>
        <w:tc>
          <w:tcPr>
            <w:tcW w:w="1384" w:type="pct"/>
            <w:vMerge w:val="restart"/>
            <w:vAlign w:val="center"/>
          </w:tcPr>
          <w:p w14:paraId="6E797B39" w14:textId="77777777" w:rsidR="008C636C" w:rsidRPr="008C636C" w:rsidRDefault="00FA4E51" w:rsidP="00FA4E51">
            <w:pPr>
              <w:spacing w:after="0"/>
              <w:ind w:firstLine="0"/>
              <w:jc w:val="left"/>
              <w:rPr>
                <w:rFonts w:eastAsia="Times New Roman" w:cs="Arial"/>
                <w:b/>
                <w:bCs/>
                <w:sz w:val="16"/>
                <w:szCs w:val="16"/>
                <w:lang w:val="es-ES" w:eastAsia="es-ES"/>
              </w:rPr>
            </w:pPr>
            <w:r>
              <w:rPr>
                <w:rFonts w:eastAsia="Times New Roman" w:cs="Arial"/>
                <w:b/>
                <w:bCs/>
                <w:sz w:val="16"/>
                <w:szCs w:val="16"/>
                <w:lang w:val="es-ES" w:eastAsia="es-ES"/>
              </w:rPr>
              <w:t xml:space="preserve">9. </w:t>
            </w:r>
            <w:r w:rsidR="008C636C" w:rsidRPr="008C636C">
              <w:rPr>
                <w:rFonts w:eastAsia="Times New Roman" w:cs="Arial"/>
                <w:b/>
                <w:bCs/>
                <w:sz w:val="16"/>
                <w:szCs w:val="16"/>
                <w:lang w:val="es-ES" w:eastAsia="es-ES"/>
              </w:rPr>
              <w:t>Facultad de Ciencias de la información</w:t>
            </w:r>
          </w:p>
          <w:p w14:paraId="2AC57CB0" w14:textId="77777777" w:rsidR="008C636C" w:rsidRPr="008C636C" w:rsidRDefault="008C636C" w:rsidP="008C636C">
            <w:pPr>
              <w:spacing w:after="0"/>
              <w:ind w:firstLine="0"/>
              <w:jc w:val="left"/>
              <w:rPr>
                <w:rFonts w:eastAsia="Times New Roman" w:cs="Arial"/>
                <w:b/>
                <w:bCs/>
                <w:sz w:val="16"/>
                <w:szCs w:val="16"/>
                <w:lang w:val="es-ES" w:eastAsia="es-ES"/>
              </w:rPr>
            </w:pPr>
          </w:p>
        </w:tc>
        <w:tc>
          <w:tcPr>
            <w:tcW w:w="1618" w:type="pct"/>
            <w:vMerge w:val="restart"/>
            <w:vAlign w:val="center"/>
          </w:tcPr>
          <w:p w14:paraId="73FE0CD8" w14:textId="77777777" w:rsidR="008C636C" w:rsidRPr="008C636C" w:rsidRDefault="003F51EE" w:rsidP="003F51EE">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1. </w:t>
            </w:r>
            <w:r w:rsidR="008C636C" w:rsidRPr="008C636C">
              <w:rPr>
                <w:rFonts w:eastAsiaTheme="minorHAnsi" w:cs="Arial"/>
                <w:sz w:val="16"/>
                <w:szCs w:val="16"/>
              </w:rPr>
              <w:t>Ingeniería en Computación</w:t>
            </w:r>
          </w:p>
          <w:p w14:paraId="3A0E35B0" w14:textId="77777777" w:rsidR="008C636C" w:rsidRPr="008C636C" w:rsidRDefault="003F51EE" w:rsidP="003F51EE">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2. </w:t>
            </w:r>
            <w:r w:rsidR="008C636C" w:rsidRPr="008C636C">
              <w:rPr>
                <w:rFonts w:eastAsiaTheme="minorHAnsi" w:cs="Arial"/>
                <w:sz w:val="16"/>
                <w:szCs w:val="16"/>
              </w:rPr>
              <w:t>Ingeniería en Sistemas Computacionales</w:t>
            </w:r>
          </w:p>
          <w:p w14:paraId="4BDFDD26" w14:textId="77777777" w:rsidR="008C636C" w:rsidRPr="008C636C" w:rsidRDefault="003F51EE" w:rsidP="003F51EE">
            <w:pPr>
              <w:tabs>
                <w:tab w:val="left" w:pos="2581"/>
              </w:tabs>
              <w:spacing w:after="0"/>
              <w:ind w:firstLine="0"/>
              <w:contextualSpacing/>
              <w:jc w:val="left"/>
              <w:rPr>
                <w:rFonts w:eastAsiaTheme="minorHAnsi" w:cs="Arial"/>
                <w:sz w:val="16"/>
                <w:szCs w:val="16"/>
              </w:rPr>
            </w:pPr>
            <w:r>
              <w:rPr>
                <w:rFonts w:eastAsiaTheme="minorHAnsi" w:cs="Arial"/>
                <w:sz w:val="16"/>
                <w:szCs w:val="16"/>
              </w:rPr>
              <w:t xml:space="preserve">3. </w:t>
            </w:r>
            <w:r w:rsidR="008C636C" w:rsidRPr="008C636C">
              <w:rPr>
                <w:rFonts w:eastAsiaTheme="minorHAnsi" w:cs="Arial"/>
                <w:sz w:val="16"/>
                <w:szCs w:val="16"/>
              </w:rPr>
              <w:t>Ingeniería en Diseño Multimedia</w:t>
            </w:r>
          </w:p>
        </w:tc>
        <w:tc>
          <w:tcPr>
            <w:tcW w:w="1998" w:type="pct"/>
            <w:vAlign w:val="center"/>
          </w:tcPr>
          <w:p w14:paraId="24C89176" w14:textId="77777777" w:rsidR="008C636C" w:rsidRPr="008C636C" w:rsidRDefault="00147010" w:rsidP="00147010">
            <w:pPr>
              <w:spacing w:after="0"/>
              <w:ind w:firstLine="0"/>
              <w:contextualSpacing/>
              <w:jc w:val="left"/>
              <w:rPr>
                <w:rFonts w:eastAsiaTheme="minorHAnsi" w:cs="Arial"/>
                <w:sz w:val="16"/>
                <w:szCs w:val="16"/>
              </w:rPr>
            </w:pPr>
            <w:r>
              <w:rPr>
                <w:rFonts w:eastAsiaTheme="minorHAnsi" w:cs="Arial"/>
                <w:color w:val="000000"/>
                <w:sz w:val="16"/>
                <w:szCs w:val="16"/>
              </w:rPr>
              <w:t xml:space="preserve">1. </w:t>
            </w:r>
            <w:r w:rsidR="008C636C" w:rsidRPr="008C636C">
              <w:rPr>
                <w:rFonts w:eastAsiaTheme="minorHAnsi" w:cs="Arial"/>
                <w:color w:val="000000"/>
                <w:sz w:val="16"/>
                <w:szCs w:val="16"/>
              </w:rPr>
              <w:t xml:space="preserve">Taller de Comunicación Oral y Escrita </w:t>
            </w:r>
            <w:r w:rsidR="008C636C" w:rsidRPr="008C636C">
              <w:rPr>
                <w:rFonts w:eastAsiaTheme="minorHAnsi" w:cs="Arial"/>
                <w:b/>
                <w:color w:val="000000"/>
                <w:sz w:val="16"/>
                <w:szCs w:val="16"/>
              </w:rPr>
              <w:t>(Extracurricular Obligatorio)</w:t>
            </w:r>
          </w:p>
        </w:tc>
      </w:tr>
      <w:tr w:rsidR="00FA4E51" w:rsidRPr="008C636C" w14:paraId="07C519C4" w14:textId="77777777" w:rsidTr="00147010">
        <w:trPr>
          <w:trHeight w:val="292"/>
        </w:trPr>
        <w:tc>
          <w:tcPr>
            <w:tcW w:w="1384" w:type="pct"/>
            <w:vMerge/>
            <w:vAlign w:val="center"/>
          </w:tcPr>
          <w:p w14:paraId="5186B13D"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6C57C439" w14:textId="77777777" w:rsidR="008C636C" w:rsidRPr="008C636C" w:rsidRDefault="008C636C" w:rsidP="00F11B42">
            <w:pPr>
              <w:numPr>
                <w:ilvl w:val="0"/>
                <w:numId w:val="33"/>
              </w:numPr>
              <w:tabs>
                <w:tab w:val="left" w:pos="2581"/>
              </w:tabs>
              <w:spacing w:after="0"/>
              <w:ind w:left="0" w:firstLine="0"/>
              <w:contextualSpacing/>
              <w:jc w:val="left"/>
              <w:rPr>
                <w:rFonts w:eastAsiaTheme="minorHAnsi" w:cs="Arial"/>
                <w:sz w:val="16"/>
                <w:szCs w:val="16"/>
              </w:rPr>
            </w:pPr>
          </w:p>
        </w:tc>
        <w:tc>
          <w:tcPr>
            <w:tcW w:w="1998" w:type="pct"/>
            <w:vAlign w:val="center"/>
          </w:tcPr>
          <w:p w14:paraId="6245CF63" w14:textId="77777777" w:rsidR="008C636C" w:rsidRPr="008C636C" w:rsidRDefault="00914F29" w:rsidP="00914F29">
            <w:pPr>
              <w:spacing w:after="0"/>
              <w:ind w:firstLine="0"/>
              <w:contextualSpacing/>
              <w:jc w:val="left"/>
              <w:rPr>
                <w:rFonts w:eastAsiaTheme="minorHAnsi" w:cs="Arial"/>
                <w:sz w:val="16"/>
                <w:szCs w:val="16"/>
              </w:rPr>
            </w:pPr>
            <w:r>
              <w:rPr>
                <w:rFonts w:eastAsiaTheme="minorHAnsi" w:cs="Arial"/>
                <w:color w:val="000000"/>
                <w:sz w:val="16"/>
                <w:szCs w:val="16"/>
              </w:rPr>
              <w:t xml:space="preserve">2. </w:t>
            </w:r>
            <w:r w:rsidR="008C636C" w:rsidRPr="008C636C">
              <w:rPr>
                <w:rFonts w:eastAsiaTheme="minorHAnsi" w:cs="Arial"/>
                <w:color w:val="000000"/>
                <w:sz w:val="16"/>
                <w:szCs w:val="16"/>
              </w:rPr>
              <w:t>Inglés I, II, III y IV</w:t>
            </w:r>
          </w:p>
        </w:tc>
      </w:tr>
      <w:tr w:rsidR="00FA4E51" w:rsidRPr="008C636C" w14:paraId="5C64F7CE" w14:textId="77777777" w:rsidTr="00147010">
        <w:trPr>
          <w:trHeight w:val="292"/>
        </w:trPr>
        <w:tc>
          <w:tcPr>
            <w:tcW w:w="1384" w:type="pct"/>
            <w:vMerge/>
            <w:vAlign w:val="center"/>
          </w:tcPr>
          <w:p w14:paraId="3D404BC9"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61319B8A" w14:textId="77777777" w:rsidR="008C636C" w:rsidRPr="008C636C" w:rsidRDefault="008C636C" w:rsidP="00F11B42">
            <w:pPr>
              <w:numPr>
                <w:ilvl w:val="0"/>
                <w:numId w:val="33"/>
              </w:numPr>
              <w:tabs>
                <w:tab w:val="left" w:pos="2581"/>
              </w:tabs>
              <w:spacing w:after="0"/>
              <w:ind w:left="0" w:firstLine="0"/>
              <w:contextualSpacing/>
              <w:jc w:val="left"/>
              <w:rPr>
                <w:rFonts w:eastAsiaTheme="minorHAnsi" w:cs="Arial"/>
                <w:sz w:val="16"/>
                <w:szCs w:val="16"/>
              </w:rPr>
            </w:pPr>
          </w:p>
        </w:tc>
        <w:tc>
          <w:tcPr>
            <w:tcW w:w="1998" w:type="pct"/>
            <w:vAlign w:val="center"/>
          </w:tcPr>
          <w:p w14:paraId="2DABDB61" w14:textId="77777777" w:rsidR="008C636C" w:rsidRPr="008C636C" w:rsidRDefault="00914F29" w:rsidP="00914F29">
            <w:pPr>
              <w:spacing w:after="0"/>
              <w:ind w:firstLine="0"/>
              <w:contextualSpacing/>
              <w:jc w:val="left"/>
              <w:rPr>
                <w:rFonts w:eastAsiaTheme="minorHAnsi" w:cs="Arial"/>
                <w:sz w:val="16"/>
                <w:szCs w:val="16"/>
              </w:rPr>
            </w:pPr>
            <w:r>
              <w:rPr>
                <w:rFonts w:eastAsiaTheme="minorHAnsi" w:cs="Arial"/>
                <w:sz w:val="16"/>
                <w:szCs w:val="16"/>
              </w:rPr>
              <w:t xml:space="preserve">3. </w:t>
            </w:r>
            <w:r w:rsidR="008C636C" w:rsidRPr="008C636C">
              <w:rPr>
                <w:rFonts w:eastAsiaTheme="minorHAnsi" w:cs="Arial"/>
                <w:sz w:val="16"/>
                <w:szCs w:val="16"/>
              </w:rPr>
              <w:t>Emprendedores</w:t>
            </w:r>
          </w:p>
        </w:tc>
      </w:tr>
      <w:tr w:rsidR="00FA4E51" w:rsidRPr="008C636C" w14:paraId="6A29CB2F" w14:textId="77777777" w:rsidTr="00147010">
        <w:trPr>
          <w:trHeight w:val="292"/>
        </w:trPr>
        <w:tc>
          <w:tcPr>
            <w:tcW w:w="1384" w:type="pct"/>
            <w:vMerge/>
            <w:vAlign w:val="center"/>
          </w:tcPr>
          <w:p w14:paraId="31A560F4"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70DF735C" w14:textId="77777777" w:rsidR="008C636C" w:rsidRPr="008C636C" w:rsidRDefault="008C636C" w:rsidP="00F11B42">
            <w:pPr>
              <w:numPr>
                <w:ilvl w:val="0"/>
                <w:numId w:val="33"/>
              </w:numPr>
              <w:tabs>
                <w:tab w:val="left" w:pos="2581"/>
              </w:tabs>
              <w:spacing w:after="0"/>
              <w:ind w:left="0" w:firstLine="0"/>
              <w:contextualSpacing/>
              <w:jc w:val="left"/>
              <w:rPr>
                <w:rFonts w:eastAsiaTheme="minorHAnsi" w:cs="Arial"/>
                <w:sz w:val="16"/>
                <w:szCs w:val="16"/>
              </w:rPr>
            </w:pPr>
          </w:p>
        </w:tc>
        <w:tc>
          <w:tcPr>
            <w:tcW w:w="1998" w:type="pct"/>
            <w:vAlign w:val="center"/>
          </w:tcPr>
          <w:p w14:paraId="7E9B8AE0" w14:textId="77777777" w:rsidR="008C636C" w:rsidRPr="008C636C" w:rsidRDefault="00914F29" w:rsidP="00914F29">
            <w:pPr>
              <w:spacing w:after="0"/>
              <w:ind w:firstLine="0"/>
              <w:contextualSpacing/>
              <w:jc w:val="left"/>
              <w:rPr>
                <w:rFonts w:eastAsiaTheme="minorHAnsi" w:cs="Arial"/>
                <w:sz w:val="16"/>
                <w:szCs w:val="16"/>
              </w:rPr>
            </w:pPr>
            <w:r>
              <w:rPr>
                <w:rFonts w:eastAsiaTheme="minorHAnsi" w:cs="Arial"/>
                <w:sz w:val="16"/>
                <w:szCs w:val="16"/>
              </w:rPr>
              <w:t xml:space="preserve">4. </w:t>
            </w:r>
            <w:r w:rsidR="008C636C" w:rsidRPr="008C636C">
              <w:rPr>
                <w:rFonts w:eastAsiaTheme="minorHAnsi" w:cs="Arial"/>
                <w:sz w:val="16"/>
                <w:szCs w:val="16"/>
              </w:rPr>
              <w:t>Taller Emprendedor  o Taller de Formación Temprana de Investigadores</w:t>
            </w:r>
          </w:p>
        </w:tc>
      </w:tr>
      <w:tr w:rsidR="00FA4E51" w:rsidRPr="008C636C" w14:paraId="3C9F227B" w14:textId="77777777" w:rsidTr="00147010">
        <w:trPr>
          <w:trHeight w:val="292"/>
        </w:trPr>
        <w:tc>
          <w:tcPr>
            <w:tcW w:w="1384" w:type="pct"/>
            <w:vMerge/>
            <w:vAlign w:val="center"/>
          </w:tcPr>
          <w:p w14:paraId="3A413BF6"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33D28B4B" w14:textId="77777777" w:rsidR="008C636C" w:rsidRPr="008C636C" w:rsidRDefault="008C636C" w:rsidP="00F11B42">
            <w:pPr>
              <w:numPr>
                <w:ilvl w:val="0"/>
                <w:numId w:val="33"/>
              </w:numPr>
              <w:tabs>
                <w:tab w:val="left" w:pos="2581"/>
              </w:tabs>
              <w:spacing w:after="0"/>
              <w:ind w:left="0" w:firstLine="0"/>
              <w:contextualSpacing/>
              <w:jc w:val="left"/>
              <w:rPr>
                <w:rFonts w:eastAsiaTheme="minorHAnsi" w:cs="Arial"/>
                <w:sz w:val="16"/>
                <w:szCs w:val="16"/>
              </w:rPr>
            </w:pPr>
          </w:p>
        </w:tc>
        <w:tc>
          <w:tcPr>
            <w:tcW w:w="1998" w:type="pct"/>
            <w:vAlign w:val="center"/>
          </w:tcPr>
          <w:p w14:paraId="7BCF77D6" w14:textId="77777777" w:rsidR="008C636C" w:rsidRPr="008C636C" w:rsidRDefault="00914F29" w:rsidP="00914F29">
            <w:pPr>
              <w:spacing w:after="0"/>
              <w:ind w:firstLine="0"/>
              <w:contextualSpacing/>
              <w:jc w:val="left"/>
              <w:rPr>
                <w:rFonts w:eastAsiaTheme="minorHAnsi" w:cs="Arial"/>
                <w:sz w:val="16"/>
                <w:szCs w:val="16"/>
              </w:rPr>
            </w:pPr>
            <w:r>
              <w:rPr>
                <w:rFonts w:eastAsiaTheme="minorHAnsi" w:cs="Arial"/>
                <w:sz w:val="16"/>
                <w:szCs w:val="16"/>
              </w:rPr>
              <w:t xml:space="preserve">5. </w:t>
            </w:r>
            <w:r w:rsidR="008C636C" w:rsidRPr="008C636C">
              <w:rPr>
                <w:rFonts w:eastAsiaTheme="minorHAnsi" w:cs="Arial"/>
                <w:sz w:val="16"/>
                <w:szCs w:val="16"/>
              </w:rPr>
              <w:t>Desarrollo Sustentable</w:t>
            </w:r>
          </w:p>
        </w:tc>
      </w:tr>
      <w:tr w:rsidR="00FA4E51" w:rsidRPr="008C636C" w14:paraId="1B836794" w14:textId="77777777" w:rsidTr="00147010">
        <w:trPr>
          <w:trHeight w:val="292"/>
        </w:trPr>
        <w:tc>
          <w:tcPr>
            <w:tcW w:w="1384" w:type="pct"/>
            <w:vMerge/>
            <w:vAlign w:val="center"/>
          </w:tcPr>
          <w:p w14:paraId="37EFA3E3" w14:textId="77777777" w:rsidR="008C636C" w:rsidRPr="008C636C" w:rsidRDefault="008C636C" w:rsidP="00F11B42">
            <w:pPr>
              <w:numPr>
                <w:ilvl w:val="0"/>
                <w:numId w:val="25"/>
              </w:numPr>
              <w:spacing w:after="0"/>
              <w:ind w:left="0" w:firstLine="0"/>
              <w:jc w:val="left"/>
              <w:rPr>
                <w:rFonts w:eastAsia="Times New Roman" w:cs="Arial"/>
                <w:b/>
                <w:bCs/>
                <w:sz w:val="16"/>
                <w:szCs w:val="16"/>
                <w:lang w:val="es-ES" w:eastAsia="es-ES"/>
              </w:rPr>
            </w:pPr>
          </w:p>
        </w:tc>
        <w:tc>
          <w:tcPr>
            <w:tcW w:w="1618" w:type="pct"/>
            <w:vMerge/>
            <w:vAlign w:val="center"/>
          </w:tcPr>
          <w:p w14:paraId="41C6AC2A" w14:textId="77777777" w:rsidR="008C636C" w:rsidRPr="008C636C" w:rsidRDefault="008C636C" w:rsidP="00F11B42">
            <w:pPr>
              <w:numPr>
                <w:ilvl w:val="0"/>
                <w:numId w:val="33"/>
              </w:numPr>
              <w:tabs>
                <w:tab w:val="left" w:pos="2581"/>
              </w:tabs>
              <w:spacing w:after="0"/>
              <w:ind w:left="0" w:firstLine="0"/>
              <w:contextualSpacing/>
              <w:jc w:val="left"/>
              <w:rPr>
                <w:rFonts w:eastAsiaTheme="minorHAnsi" w:cs="Arial"/>
                <w:sz w:val="16"/>
                <w:szCs w:val="16"/>
              </w:rPr>
            </w:pPr>
          </w:p>
        </w:tc>
        <w:tc>
          <w:tcPr>
            <w:tcW w:w="1998" w:type="pct"/>
            <w:vAlign w:val="center"/>
          </w:tcPr>
          <w:p w14:paraId="62F0EEDF" w14:textId="77777777" w:rsidR="008C636C" w:rsidRPr="008C636C" w:rsidRDefault="00914F29" w:rsidP="00914F29">
            <w:pPr>
              <w:spacing w:after="0"/>
              <w:ind w:firstLine="0"/>
              <w:contextualSpacing/>
              <w:jc w:val="left"/>
              <w:rPr>
                <w:rFonts w:eastAsiaTheme="minorHAnsi" w:cs="Arial"/>
                <w:sz w:val="16"/>
                <w:szCs w:val="16"/>
              </w:rPr>
            </w:pPr>
            <w:r>
              <w:rPr>
                <w:rFonts w:eastAsiaTheme="minorHAnsi" w:cs="Arial"/>
                <w:color w:val="000000"/>
                <w:sz w:val="16"/>
                <w:szCs w:val="16"/>
              </w:rPr>
              <w:t xml:space="preserve">6. </w:t>
            </w:r>
            <w:r w:rsidR="008C636C" w:rsidRPr="008C636C">
              <w:rPr>
                <w:rFonts w:eastAsiaTheme="minorHAnsi" w:cs="Arial"/>
                <w:color w:val="000000"/>
                <w:sz w:val="16"/>
                <w:szCs w:val="16"/>
              </w:rPr>
              <w:t>Actividades de Formación Integral (AFI).</w:t>
            </w:r>
          </w:p>
        </w:tc>
      </w:tr>
    </w:tbl>
    <w:p w14:paraId="3CD768CF" w14:textId="77777777" w:rsidR="00F1514A" w:rsidRDefault="00AB07B9" w:rsidP="00961D36">
      <w:pPr>
        <w:pStyle w:val="Ttulo5"/>
      </w:pPr>
      <w:r w:rsidRPr="0007398D">
        <w:t>Bloque de unidades de aprendizaje del tronco común de la Facultad</w:t>
      </w:r>
    </w:p>
    <w:p w14:paraId="2DC44586" w14:textId="77777777" w:rsidR="00A86CE2" w:rsidRPr="00A86CE2" w:rsidRDefault="00A86CE2" w:rsidP="00A86CE2"/>
    <w:p w14:paraId="49C79E7E" w14:textId="77777777" w:rsidR="00AB07B9" w:rsidRDefault="00F1514A" w:rsidP="00AB07B9">
      <w:r>
        <w:t>Son las unidades de aprendizaje</w:t>
      </w:r>
      <w:r w:rsidRPr="00994EFE">
        <w:t xml:space="preserve"> y otras actividades de aprendizaje, que de manera obligatoria deben llevar los estudiantes inscritos en los programas educativos de una misma Facultad; responden a un fin parecido al del bloque anterior, pero acotado dentro del campo discipli</w:t>
      </w:r>
      <w:r>
        <w:t>nar de la Facultad. Estas unidades de aprendizaje</w:t>
      </w:r>
      <w:r w:rsidRPr="00994EFE">
        <w:t xml:space="preserve"> de</w:t>
      </w:r>
      <w:r>
        <w:t>l</w:t>
      </w:r>
      <w:r w:rsidRPr="00994EFE">
        <w:t xml:space="preserve"> tronco común contribuyen al desarrollo de las competencias interdisciplinarias y</w:t>
      </w:r>
      <w:r w:rsidRPr="00336C18">
        <w:t xml:space="preserve">, dada la similitud disciplinar, debe considerar así mismo </w:t>
      </w:r>
      <w:r>
        <w:t>la o las unidades de aprendizaje</w:t>
      </w:r>
      <w:r w:rsidRPr="00336C18">
        <w:t xml:space="preserve"> de Metodología de la Investigación.</w:t>
      </w:r>
      <w:r>
        <w:t xml:space="preserve"> </w:t>
      </w:r>
    </w:p>
    <w:p w14:paraId="0F286A01" w14:textId="380B1BAD" w:rsidR="00F1514A" w:rsidRDefault="00F1514A" w:rsidP="00AB07B9">
      <w:r>
        <w:lastRenderedPageBreak/>
        <w:t>En este bloque deberán describir el propósito de tronco común de la Facultad y diseñar una tabla con las unidades de aprendizaje que lo constituyen, como se muestra en el siguiente ejemplo</w:t>
      </w:r>
      <w:r w:rsidR="00475800">
        <w:t xml:space="preserve"> de la </w:t>
      </w:r>
      <w:r w:rsidR="004F57A1">
        <w:fldChar w:fldCharType="begin"/>
      </w:r>
      <w:r w:rsidR="004F57A1">
        <w:instrText xml:space="preserve"> REF _Ref20993639 </w:instrText>
      </w:r>
      <w:r w:rsidR="004F57A1">
        <w:fldChar w:fldCharType="separate"/>
      </w:r>
      <w:r w:rsidR="00495955">
        <w:t xml:space="preserve">Tabla </w:t>
      </w:r>
      <w:r w:rsidR="00495955">
        <w:rPr>
          <w:noProof/>
        </w:rPr>
        <w:t>18</w:t>
      </w:r>
      <w:r w:rsidR="004F57A1">
        <w:rPr>
          <w:noProof/>
        </w:rPr>
        <w:fldChar w:fldCharType="end"/>
      </w:r>
      <w:r w:rsidR="00475800">
        <w:t>.</w:t>
      </w:r>
    </w:p>
    <w:p w14:paraId="3EDEBA63" w14:textId="1166B689" w:rsidR="007B66E8" w:rsidRDefault="003F2F18" w:rsidP="003F2F18">
      <w:pPr>
        <w:pStyle w:val="Descripcin"/>
      </w:pPr>
      <w:bookmarkStart w:id="90" w:name="_Ref20993639"/>
      <w:bookmarkStart w:id="91" w:name="_Toc21714432"/>
      <w:r>
        <w:t xml:space="preserve">Tabla </w:t>
      </w:r>
      <w:r w:rsidR="004F57A1">
        <w:fldChar w:fldCharType="begin"/>
      </w:r>
      <w:r w:rsidR="004F57A1">
        <w:instrText xml:space="preserve"> SEQ Tabla \* ARABIC </w:instrText>
      </w:r>
      <w:r w:rsidR="004F57A1">
        <w:fldChar w:fldCharType="separate"/>
      </w:r>
      <w:r w:rsidR="00495955">
        <w:rPr>
          <w:noProof/>
        </w:rPr>
        <w:t>18</w:t>
      </w:r>
      <w:r w:rsidR="004F57A1">
        <w:rPr>
          <w:noProof/>
        </w:rPr>
        <w:fldChar w:fldCharType="end"/>
      </w:r>
      <w:bookmarkEnd w:id="90"/>
      <w:r>
        <w:t xml:space="preserve"> </w:t>
      </w:r>
      <w:r w:rsidR="007B66E8">
        <w:t>Ejemplo de bloque de unidades de aprendizaje del tronco común</w:t>
      </w:r>
      <w:bookmarkEnd w:id="91"/>
    </w:p>
    <w:tbl>
      <w:tblPr>
        <w:tblStyle w:val="Tablaconcuadrcula5oscura-nfasis51"/>
        <w:tblW w:w="5000" w:type="pct"/>
        <w:jc w:val="center"/>
        <w:tblLook w:val="0000" w:firstRow="0" w:lastRow="0" w:firstColumn="0" w:lastColumn="0" w:noHBand="0" w:noVBand="0"/>
      </w:tblPr>
      <w:tblGrid>
        <w:gridCol w:w="3976"/>
        <w:gridCol w:w="764"/>
        <w:gridCol w:w="764"/>
        <w:gridCol w:w="764"/>
        <w:gridCol w:w="764"/>
        <w:gridCol w:w="1290"/>
        <w:gridCol w:w="880"/>
      </w:tblGrid>
      <w:tr w:rsidR="00F1514A" w:rsidRPr="007B66E8" w14:paraId="3D54EB5C" w14:textId="77777777" w:rsidTr="007B66E8">
        <w:trPr>
          <w:cnfStyle w:val="000000100000" w:firstRow="0" w:lastRow="0" w:firstColumn="0" w:lastColumn="0" w:oddVBand="0" w:evenVBand="0" w:oddHBand="1" w:evenHBand="0" w:firstRowFirstColumn="0" w:firstRowLastColumn="0" w:lastRowFirstColumn="0" w:lastRowLastColumn="0"/>
          <w:trHeight w:val="42"/>
          <w:jc w:val="center"/>
        </w:trPr>
        <w:tc>
          <w:tcPr>
            <w:cnfStyle w:val="000010000000" w:firstRow="0" w:lastRow="0" w:firstColumn="0" w:lastColumn="0" w:oddVBand="1" w:evenVBand="0" w:oddHBand="0" w:evenHBand="0" w:firstRowFirstColumn="0" w:firstRowLastColumn="0" w:lastRowFirstColumn="0" w:lastRowLastColumn="0"/>
            <w:tcW w:w="2161" w:type="pct"/>
            <w:shd w:val="clear" w:color="auto" w:fill="2E74B5" w:themeFill="accent1" w:themeFillShade="BF"/>
            <w:vAlign w:val="center"/>
          </w:tcPr>
          <w:p w14:paraId="0B78720C" w14:textId="77777777" w:rsidR="00F1514A" w:rsidRPr="007B66E8" w:rsidRDefault="00F1514A" w:rsidP="007B66E8">
            <w:pPr>
              <w:autoSpaceDE w:val="0"/>
              <w:autoSpaceDN w:val="0"/>
              <w:adjustRightInd w:val="0"/>
              <w:spacing w:after="0"/>
              <w:ind w:firstLine="0"/>
              <w:jc w:val="center"/>
              <w:rPr>
                <w:rFonts w:cs="Calibri"/>
                <w:color w:val="FFFFFF" w:themeColor="background1"/>
                <w:sz w:val="16"/>
                <w:szCs w:val="16"/>
              </w:rPr>
            </w:pPr>
            <w:r w:rsidRPr="007B66E8">
              <w:rPr>
                <w:rFonts w:cs="Calibri"/>
                <w:b/>
                <w:bCs/>
                <w:i/>
                <w:iCs/>
                <w:color w:val="FFFFFF" w:themeColor="background1"/>
                <w:sz w:val="16"/>
                <w:szCs w:val="16"/>
              </w:rPr>
              <w:t>Unidades de Aprendizaje</w:t>
            </w:r>
          </w:p>
        </w:tc>
        <w:tc>
          <w:tcPr>
            <w:tcW w:w="415" w:type="pct"/>
            <w:shd w:val="clear" w:color="auto" w:fill="2E74B5" w:themeFill="accent1" w:themeFillShade="BF"/>
            <w:vAlign w:val="center"/>
          </w:tcPr>
          <w:p w14:paraId="7E63B9D8"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6"/>
                <w:szCs w:val="16"/>
              </w:rPr>
            </w:pPr>
            <w:r w:rsidRPr="007B66E8">
              <w:rPr>
                <w:rFonts w:cs="Calibri"/>
                <w:b/>
                <w:bCs/>
                <w:i/>
                <w:iCs/>
                <w:color w:val="FFFFFF" w:themeColor="background1"/>
                <w:sz w:val="16"/>
                <w:szCs w:val="16"/>
              </w:rPr>
              <w:t>HT</w:t>
            </w:r>
          </w:p>
        </w:tc>
        <w:tc>
          <w:tcPr>
            <w:cnfStyle w:val="000010000000" w:firstRow="0" w:lastRow="0" w:firstColumn="0" w:lastColumn="0" w:oddVBand="1" w:evenVBand="0" w:oddHBand="0" w:evenHBand="0" w:firstRowFirstColumn="0" w:firstRowLastColumn="0" w:lastRowFirstColumn="0" w:lastRowLastColumn="0"/>
            <w:tcW w:w="415" w:type="pct"/>
            <w:shd w:val="clear" w:color="auto" w:fill="2E74B5" w:themeFill="accent1" w:themeFillShade="BF"/>
            <w:vAlign w:val="center"/>
          </w:tcPr>
          <w:p w14:paraId="1BA13275" w14:textId="77777777" w:rsidR="00F1514A" w:rsidRPr="007B66E8" w:rsidRDefault="00F1514A" w:rsidP="007B66E8">
            <w:pPr>
              <w:autoSpaceDE w:val="0"/>
              <w:autoSpaceDN w:val="0"/>
              <w:adjustRightInd w:val="0"/>
              <w:spacing w:after="0"/>
              <w:ind w:firstLine="0"/>
              <w:jc w:val="center"/>
              <w:rPr>
                <w:rFonts w:cs="Calibri"/>
                <w:color w:val="FFFFFF" w:themeColor="background1"/>
                <w:sz w:val="16"/>
                <w:szCs w:val="16"/>
              </w:rPr>
            </w:pPr>
            <w:r w:rsidRPr="007B66E8">
              <w:rPr>
                <w:rFonts w:cs="Calibri"/>
                <w:b/>
                <w:bCs/>
                <w:i/>
                <w:iCs/>
                <w:color w:val="FFFFFF" w:themeColor="background1"/>
                <w:sz w:val="16"/>
                <w:szCs w:val="16"/>
              </w:rPr>
              <w:t>HP</w:t>
            </w:r>
          </w:p>
        </w:tc>
        <w:tc>
          <w:tcPr>
            <w:tcW w:w="415" w:type="pct"/>
            <w:shd w:val="clear" w:color="auto" w:fill="2E74B5" w:themeFill="accent1" w:themeFillShade="BF"/>
            <w:vAlign w:val="center"/>
          </w:tcPr>
          <w:p w14:paraId="32FC4A54"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6"/>
                <w:szCs w:val="16"/>
              </w:rPr>
            </w:pPr>
            <w:r w:rsidRPr="007B66E8">
              <w:rPr>
                <w:rFonts w:cs="Calibri"/>
                <w:b/>
                <w:bCs/>
                <w:i/>
                <w:iCs/>
                <w:color w:val="FFFFFF" w:themeColor="background1"/>
                <w:sz w:val="16"/>
                <w:szCs w:val="16"/>
              </w:rPr>
              <w:t>HTI</w:t>
            </w:r>
          </w:p>
        </w:tc>
        <w:tc>
          <w:tcPr>
            <w:cnfStyle w:val="000010000000" w:firstRow="0" w:lastRow="0" w:firstColumn="0" w:lastColumn="0" w:oddVBand="1" w:evenVBand="0" w:oddHBand="0" w:evenHBand="0" w:firstRowFirstColumn="0" w:firstRowLastColumn="0" w:lastRowFirstColumn="0" w:lastRowLastColumn="0"/>
            <w:tcW w:w="415" w:type="pct"/>
            <w:shd w:val="clear" w:color="auto" w:fill="2E74B5" w:themeFill="accent1" w:themeFillShade="BF"/>
            <w:vAlign w:val="center"/>
          </w:tcPr>
          <w:p w14:paraId="7846ADE8" w14:textId="77777777" w:rsidR="00F1514A" w:rsidRPr="007B66E8" w:rsidRDefault="00F1514A" w:rsidP="007B66E8">
            <w:pPr>
              <w:autoSpaceDE w:val="0"/>
              <w:autoSpaceDN w:val="0"/>
              <w:adjustRightInd w:val="0"/>
              <w:spacing w:after="0"/>
              <w:ind w:firstLine="0"/>
              <w:jc w:val="center"/>
              <w:rPr>
                <w:rFonts w:cs="Calibri"/>
                <w:color w:val="FFFFFF" w:themeColor="background1"/>
                <w:sz w:val="16"/>
                <w:szCs w:val="16"/>
              </w:rPr>
            </w:pPr>
            <w:r w:rsidRPr="007B66E8">
              <w:rPr>
                <w:rFonts w:cs="Calibri"/>
                <w:b/>
                <w:bCs/>
                <w:i/>
                <w:iCs/>
                <w:color w:val="FFFFFF" w:themeColor="background1"/>
                <w:sz w:val="16"/>
                <w:szCs w:val="16"/>
              </w:rPr>
              <w:t>TH</w:t>
            </w:r>
          </w:p>
        </w:tc>
        <w:tc>
          <w:tcPr>
            <w:tcW w:w="701" w:type="pct"/>
            <w:shd w:val="clear" w:color="auto" w:fill="2E74B5" w:themeFill="accent1" w:themeFillShade="BF"/>
            <w:vAlign w:val="center"/>
          </w:tcPr>
          <w:p w14:paraId="457EAACC"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6"/>
                <w:szCs w:val="16"/>
              </w:rPr>
            </w:pPr>
            <w:r w:rsidRPr="007B66E8">
              <w:rPr>
                <w:rFonts w:cs="Calibri"/>
                <w:b/>
                <w:bCs/>
                <w:i/>
                <w:iCs/>
                <w:color w:val="FFFFFF" w:themeColor="background1"/>
                <w:sz w:val="16"/>
                <w:szCs w:val="16"/>
              </w:rPr>
              <w:t>Créditos</w:t>
            </w:r>
          </w:p>
        </w:tc>
        <w:tc>
          <w:tcPr>
            <w:cnfStyle w:val="000010000000" w:firstRow="0" w:lastRow="0" w:firstColumn="0" w:lastColumn="0" w:oddVBand="1" w:evenVBand="0" w:oddHBand="0" w:evenHBand="0" w:firstRowFirstColumn="0" w:firstRowLastColumn="0" w:lastRowFirstColumn="0" w:lastRowLastColumn="0"/>
            <w:tcW w:w="480" w:type="pct"/>
            <w:shd w:val="clear" w:color="auto" w:fill="2E74B5" w:themeFill="accent1" w:themeFillShade="BF"/>
            <w:vAlign w:val="center"/>
          </w:tcPr>
          <w:p w14:paraId="74BC5AB8" w14:textId="77777777" w:rsidR="00F1514A" w:rsidRPr="007B66E8" w:rsidRDefault="00F1514A" w:rsidP="007B66E8">
            <w:pPr>
              <w:autoSpaceDE w:val="0"/>
              <w:autoSpaceDN w:val="0"/>
              <w:adjustRightInd w:val="0"/>
              <w:spacing w:after="0"/>
              <w:ind w:firstLine="0"/>
              <w:jc w:val="center"/>
              <w:rPr>
                <w:rFonts w:cs="Calibri"/>
                <w:color w:val="FFFFFF" w:themeColor="background1"/>
                <w:sz w:val="16"/>
                <w:szCs w:val="16"/>
              </w:rPr>
            </w:pPr>
            <w:r w:rsidRPr="007B66E8">
              <w:rPr>
                <w:rFonts w:cs="Calibri"/>
                <w:b/>
                <w:bCs/>
                <w:i/>
                <w:iCs/>
                <w:color w:val="FFFFFF" w:themeColor="background1"/>
                <w:sz w:val="16"/>
                <w:szCs w:val="16"/>
              </w:rPr>
              <w:t>Ciclo</w:t>
            </w:r>
          </w:p>
        </w:tc>
      </w:tr>
      <w:tr w:rsidR="00F1514A" w:rsidRPr="007B66E8" w14:paraId="52C25B8B" w14:textId="77777777" w:rsidTr="007B66E8">
        <w:trPr>
          <w:trHeight w:val="42"/>
          <w:jc w:val="center"/>
        </w:trPr>
        <w:tc>
          <w:tcPr>
            <w:cnfStyle w:val="000010000000" w:firstRow="0" w:lastRow="0" w:firstColumn="0" w:lastColumn="0" w:oddVBand="1" w:evenVBand="0" w:oddHBand="0" w:evenHBand="0" w:firstRowFirstColumn="0" w:firstRowLastColumn="0" w:lastRowFirstColumn="0" w:lastRowLastColumn="0"/>
            <w:tcW w:w="2161" w:type="pct"/>
            <w:vAlign w:val="center"/>
          </w:tcPr>
          <w:p w14:paraId="2856F65E"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b/>
                <w:bCs/>
                <w:color w:val="000000"/>
                <w:sz w:val="16"/>
                <w:szCs w:val="16"/>
              </w:rPr>
              <w:t>Álgebra Lineal</w:t>
            </w:r>
          </w:p>
        </w:tc>
        <w:tc>
          <w:tcPr>
            <w:tcW w:w="415" w:type="pct"/>
            <w:vAlign w:val="center"/>
          </w:tcPr>
          <w:p w14:paraId="5F3153B8"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37239A33"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32</w:t>
            </w:r>
          </w:p>
        </w:tc>
        <w:tc>
          <w:tcPr>
            <w:tcW w:w="415" w:type="pct"/>
            <w:vAlign w:val="center"/>
          </w:tcPr>
          <w:p w14:paraId="5BABF88E"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3706B644"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96</w:t>
            </w:r>
          </w:p>
        </w:tc>
        <w:tc>
          <w:tcPr>
            <w:tcW w:w="701" w:type="pct"/>
            <w:vAlign w:val="center"/>
          </w:tcPr>
          <w:p w14:paraId="1AA1B773"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sidRPr="007B66E8">
              <w:rPr>
                <w:rFonts w:cs="Calibri"/>
                <w:color w:val="000000"/>
                <w:sz w:val="16"/>
                <w:szCs w:val="16"/>
              </w:rPr>
              <w:t>6</w:t>
            </w:r>
          </w:p>
        </w:tc>
        <w:tc>
          <w:tcPr>
            <w:cnfStyle w:val="000010000000" w:firstRow="0" w:lastRow="0" w:firstColumn="0" w:lastColumn="0" w:oddVBand="1" w:evenVBand="0" w:oddHBand="0" w:evenHBand="0" w:firstRowFirstColumn="0" w:firstRowLastColumn="0" w:lastRowFirstColumn="0" w:lastRowLastColumn="0"/>
            <w:tcW w:w="480" w:type="pct"/>
            <w:vAlign w:val="center"/>
          </w:tcPr>
          <w:p w14:paraId="7842F596"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2</w:t>
            </w:r>
          </w:p>
        </w:tc>
      </w:tr>
      <w:tr w:rsidR="00F1514A" w:rsidRPr="007B66E8" w14:paraId="3B320820" w14:textId="77777777" w:rsidTr="007B66E8">
        <w:trPr>
          <w:cnfStyle w:val="000000100000" w:firstRow="0" w:lastRow="0" w:firstColumn="0" w:lastColumn="0" w:oddVBand="0" w:evenVBand="0" w:oddHBand="1" w:evenHBand="0" w:firstRowFirstColumn="0" w:firstRowLastColumn="0" w:lastRowFirstColumn="0" w:lastRowLastColumn="0"/>
          <w:trHeight w:val="42"/>
          <w:jc w:val="center"/>
        </w:trPr>
        <w:tc>
          <w:tcPr>
            <w:cnfStyle w:val="000010000000" w:firstRow="0" w:lastRow="0" w:firstColumn="0" w:lastColumn="0" w:oddVBand="1" w:evenVBand="0" w:oddHBand="0" w:evenHBand="0" w:firstRowFirstColumn="0" w:firstRowLastColumn="0" w:lastRowFirstColumn="0" w:lastRowLastColumn="0"/>
            <w:tcW w:w="2161" w:type="pct"/>
            <w:vAlign w:val="center"/>
          </w:tcPr>
          <w:p w14:paraId="0397EAB9"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b/>
                <w:bCs/>
                <w:color w:val="000000"/>
                <w:sz w:val="16"/>
                <w:szCs w:val="16"/>
              </w:rPr>
              <w:t>Fundamentos de Programación</w:t>
            </w:r>
          </w:p>
        </w:tc>
        <w:tc>
          <w:tcPr>
            <w:tcW w:w="415" w:type="pct"/>
            <w:vAlign w:val="center"/>
          </w:tcPr>
          <w:p w14:paraId="0D90ED62"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7B66E8">
              <w:rPr>
                <w:rFonts w:cs="Calibri"/>
                <w:color w:val="000000"/>
                <w:sz w:val="16"/>
                <w:szCs w:val="16"/>
              </w:rPr>
              <w:t>48</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489F266B"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48</w:t>
            </w:r>
          </w:p>
        </w:tc>
        <w:tc>
          <w:tcPr>
            <w:tcW w:w="415" w:type="pct"/>
            <w:vAlign w:val="center"/>
          </w:tcPr>
          <w:p w14:paraId="4B60962F"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2D965B08"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128</w:t>
            </w:r>
          </w:p>
        </w:tc>
        <w:tc>
          <w:tcPr>
            <w:tcW w:w="701" w:type="pct"/>
            <w:vAlign w:val="center"/>
          </w:tcPr>
          <w:p w14:paraId="44B0A208"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7B66E8">
              <w:rPr>
                <w:rFonts w:cs="Calibri"/>
                <w:color w:val="000000"/>
                <w:sz w:val="16"/>
                <w:szCs w:val="16"/>
              </w:rPr>
              <w:t>8</w:t>
            </w:r>
          </w:p>
        </w:tc>
        <w:tc>
          <w:tcPr>
            <w:cnfStyle w:val="000010000000" w:firstRow="0" w:lastRow="0" w:firstColumn="0" w:lastColumn="0" w:oddVBand="1" w:evenVBand="0" w:oddHBand="0" w:evenHBand="0" w:firstRowFirstColumn="0" w:firstRowLastColumn="0" w:lastRowFirstColumn="0" w:lastRowLastColumn="0"/>
            <w:tcW w:w="480" w:type="pct"/>
            <w:vAlign w:val="center"/>
          </w:tcPr>
          <w:p w14:paraId="2CC21B90"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2</w:t>
            </w:r>
          </w:p>
        </w:tc>
      </w:tr>
      <w:tr w:rsidR="00F1514A" w:rsidRPr="007B66E8" w14:paraId="18988987" w14:textId="77777777" w:rsidTr="007B66E8">
        <w:trPr>
          <w:trHeight w:val="42"/>
          <w:jc w:val="center"/>
        </w:trPr>
        <w:tc>
          <w:tcPr>
            <w:cnfStyle w:val="000010000000" w:firstRow="0" w:lastRow="0" w:firstColumn="0" w:lastColumn="0" w:oddVBand="1" w:evenVBand="0" w:oddHBand="0" w:evenHBand="0" w:firstRowFirstColumn="0" w:firstRowLastColumn="0" w:lastRowFirstColumn="0" w:lastRowLastColumn="0"/>
            <w:tcW w:w="2161" w:type="pct"/>
            <w:vAlign w:val="center"/>
          </w:tcPr>
          <w:p w14:paraId="4505D37A"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b/>
                <w:bCs/>
                <w:color w:val="000000"/>
                <w:sz w:val="16"/>
                <w:szCs w:val="16"/>
              </w:rPr>
              <w:t>Telemática</w:t>
            </w:r>
          </w:p>
        </w:tc>
        <w:tc>
          <w:tcPr>
            <w:tcW w:w="415" w:type="pct"/>
            <w:vAlign w:val="center"/>
          </w:tcPr>
          <w:p w14:paraId="04A525BC"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2B5D9048"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32</w:t>
            </w:r>
          </w:p>
        </w:tc>
        <w:tc>
          <w:tcPr>
            <w:tcW w:w="415" w:type="pct"/>
            <w:vAlign w:val="center"/>
          </w:tcPr>
          <w:p w14:paraId="271B913D"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sidRPr="007B66E8">
              <w:rPr>
                <w:rFonts w:cs="Calibri"/>
                <w:color w:val="000000"/>
                <w:sz w:val="16"/>
                <w:szCs w:val="16"/>
              </w:rPr>
              <w:t>48</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5F0CA593"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112</w:t>
            </w:r>
          </w:p>
        </w:tc>
        <w:tc>
          <w:tcPr>
            <w:tcW w:w="701" w:type="pct"/>
            <w:vAlign w:val="center"/>
          </w:tcPr>
          <w:p w14:paraId="75697EEC"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sidRPr="007B66E8">
              <w:rPr>
                <w:rFonts w:cs="Calibri"/>
                <w:color w:val="000000"/>
                <w:sz w:val="16"/>
                <w:szCs w:val="16"/>
              </w:rPr>
              <w:t>7</w:t>
            </w:r>
          </w:p>
        </w:tc>
        <w:tc>
          <w:tcPr>
            <w:cnfStyle w:val="000010000000" w:firstRow="0" w:lastRow="0" w:firstColumn="0" w:lastColumn="0" w:oddVBand="1" w:evenVBand="0" w:oddHBand="0" w:evenHBand="0" w:firstRowFirstColumn="0" w:firstRowLastColumn="0" w:lastRowFirstColumn="0" w:lastRowLastColumn="0"/>
            <w:tcW w:w="480" w:type="pct"/>
            <w:vAlign w:val="center"/>
          </w:tcPr>
          <w:p w14:paraId="138328F9"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2</w:t>
            </w:r>
          </w:p>
        </w:tc>
      </w:tr>
      <w:tr w:rsidR="00F1514A" w:rsidRPr="007B66E8" w14:paraId="6E85184D" w14:textId="77777777" w:rsidTr="007B66E8">
        <w:trPr>
          <w:cnfStyle w:val="000000100000" w:firstRow="0" w:lastRow="0" w:firstColumn="0" w:lastColumn="0" w:oddVBand="0" w:evenVBand="0" w:oddHBand="1" w:evenHBand="0" w:firstRowFirstColumn="0" w:firstRowLastColumn="0" w:lastRowFirstColumn="0" w:lastRowLastColumn="0"/>
          <w:trHeight w:val="42"/>
          <w:jc w:val="center"/>
        </w:trPr>
        <w:tc>
          <w:tcPr>
            <w:cnfStyle w:val="000010000000" w:firstRow="0" w:lastRow="0" w:firstColumn="0" w:lastColumn="0" w:oddVBand="1" w:evenVBand="0" w:oddHBand="0" w:evenHBand="0" w:firstRowFirstColumn="0" w:firstRowLastColumn="0" w:lastRowFirstColumn="0" w:lastRowLastColumn="0"/>
            <w:tcW w:w="2161" w:type="pct"/>
            <w:vAlign w:val="center"/>
          </w:tcPr>
          <w:p w14:paraId="66A3FF18"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b/>
                <w:bCs/>
                <w:color w:val="000000"/>
                <w:sz w:val="16"/>
                <w:szCs w:val="16"/>
              </w:rPr>
              <w:t>Matemáticas Discretas</w:t>
            </w:r>
          </w:p>
        </w:tc>
        <w:tc>
          <w:tcPr>
            <w:tcW w:w="415" w:type="pct"/>
            <w:vAlign w:val="center"/>
          </w:tcPr>
          <w:p w14:paraId="41420D71"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14271D3A"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32</w:t>
            </w:r>
          </w:p>
        </w:tc>
        <w:tc>
          <w:tcPr>
            <w:tcW w:w="415" w:type="pct"/>
            <w:vAlign w:val="center"/>
          </w:tcPr>
          <w:p w14:paraId="3956064F"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7ABAA183"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96</w:t>
            </w:r>
          </w:p>
        </w:tc>
        <w:tc>
          <w:tcPr>
            <w:tcW w:w="701" w:type="pct"/>
            <w:vAlign w:val="center"/>
          </w:tcPr>
          <w:p w14:paraId="1D3DECFD"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7B66E8">
              <w:rPr>
                <w:rFonts w:cs="Calibri"/>
                <w:color w:val="000000"/>
                <w:sz w:val="16"/>
                <w:szCs w:val="16"/>
              </w:rPr>
              <w:t>6</w:t>
            </w:r>
          </w:p>
        </w:tc>
        <w:tc>
          <w:tcPr>
            <w:cnfStyle w:val="000010000000" w:firstRow="0" w:lastRow="0" w:firstColumn="0" w:lastColumn="0" w:oddVBand="1" w:evenVBand="0" w:oddHBand="0" w:evenHBand="0" w:firstRowFirstColumn="0" w:firstRowLastColumn="0" w:lastRowFirstColumn="0" w:lastRowLastColumn="0"/>
            <w:tcW w:w="480" w:type="pct"/>
            <w:vAlign w:val="center"/>
          </w:tcPr>
          <w:p w14:paraId="5FCD5EC4"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3</w:t>
            </w:r>
          </w:p>
        </w:tc>
      </w:tr>
      <w:tr w:rsidR="00F1514A" w:rsidRPr="007B66E8" w14:paraId="1AAA6FB3" w14:textId="77777777" w:rsidTr="007B66E8">
        <w:trPr>
          <w:trHeight w:val="42"/>
          <w:jc w:val="center"/>
        </w:trPr>
        <w:tc>
          <w:tcPr>
            <w:cnfStyle w:val="000010000000" w:firstRow="0" w:lastRow="0" w:firstColumn="0" w:lastColumn="0" w:oddVBand="1" w:evenVBand="0" w:oddHBand="0" w:evenHBand="0" w:firstRowFirstColumn="0" w:firstRowLastColumn="0" w:lastRowFirstColumn="0" w:lastRowLastColumn="0"/>
            <w:tcW w:w="2161" w:type="pct"/>
            <w:vAlign w:val="center"/>
          </w:tcPr>
          <w:p w14:paraId="63827CF2"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b/>
                <w:bCs/>
                <w:color w:val="000000"/>
                <w:sz w:val="16"/>
                <w:szCs w:val="16"/>
              </w:rPr>
              <w:t>Bases de Datos</w:t>
            </w:r>
          </w:p>
        </w:tc>
        <w:tc>
          <w:tcPr>
            <w:tcW w:w="415" w:type="pct"/>
            <w:vAlign w:val="center"/>
          </w:tcPr>
          <w:p w14:paraId="73163962"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65C36817"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32</w:t>
            </w:r>
          </w:p>
        </w:tc>
        <w:tc>
          <w:tcPr>
            <w:tcW w:w="415" w:type="pct"/>
            <w:vAlign w:val="center"/>
          </w:tcPr>
          <w:p w14:paraId="7D0202F9"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5CDB83FA"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96</w:t>
            </w:r>
          </w:p>
        </w:tc>
        <w:tc>
          <w:tcPr>
            <w:tcW w:w="701" w:type="pct"/>
            <w:vAlign w:val="center"/>
          </w:tcPr>
          <w:p w14:paraId="3CBA1243"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sidRPr="007B66E8">
              <w:rPr>
                <w:rFonts w:cs="Calibri"/>
                <w:color w:val="000000"/>
                <w:sz w:val="16"/>
                <w:szCs w:val="16"/>
              </w:rPr>
              <w:t>6</w:t>
            </w:r>
          </w:p>
        </w:tc>
        <w:tc>
          <w:tcPr>
            <w:cnfStyle w:val="000010000000" w:firstRow="0" w:lastRow="0" w:firstColumn="0" w:lastColumn="0" w:oddVBand="1" w:evenVBand="0" w:oddHBand="0" w:evenHBand="0" w:firstRowFirstColumn="0" w:firstRowLastColumn="0" w:lastRowFirstColumn="0" w:lastRowLastColumn="0"/>
            <w:tcW w:w="480" w:type="pct"/>
            <w:vAlign w:val="center"/>
          </w:tcPr>
          <w:p w14:paraId="7C964D78"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4</w:t>
            </w:r>
          </w:p>
        </w:tc>
      </w:tr>
      <w:tr w:rsidR="00F1514A" w:rsidRPr="007B66E8" w14:paraId="7877F06B" w14:textId="77777777" w:rsidTr="007B66E8">
        <w:trPr>
          <w:cnfStyle w:val="000000100000" w:firstRow="0" w:lastRow="0" w:firstColumn="0" w:lastColumn="0" w:oddVBand="0" w:evenVBand="0" w:oddHBand="1" w:evenHBand="0" w:firstRowFirstColumn="0" w:firstRowLastColumn="0" w:lastRowFirstColumn="0" w:lastRowLastColumn="0"/>
          <w:trHeight w:val="42"/>
          <w:jc w:val="center"/>
        </w:trPr>
        <w:tc>
          <w:tcPr>
            <w:cnfStyle w:val="000010000000" w:firstRow="0" w:lastRow="0" w:firstColumn="0" w:lastColumn="0" w:oddVBand="1" w:evenVBand="0" w:oddHBand="0" w:evenHBand="0" w:firstRowFirstColumn="0" w:firstRowLastColumn="0" w:lastRowFirstColumn="0" w:lastRowLastColumn="0"/>
            <w:tcW w:w="2161" w:type="pct"/>
            <w:vAlign w:val="center"/>
          </w:tcPr>
          <w:p w14:paraId="0BDA0F93"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b/>
                <w:bCs/>
                <w:color w:val="000000"/>
                <w:sz w:val="16"/>
                <w:szCs w:val="16"/>
              </w:rPr>
              <w:t>Arquitectura de Computadoras</w:t>
            </w:r>
          </w:p>
        </w:tc>
        <w:tc>
          <w:tcPr>
            <w:tcW w:w="415" w:type="pct"/>
            <w:vAlign w:val="center"/>
          </w:tcPr>
          <w:p w14:paraId="3D8E3046"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5E8CF440"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32</w:t>
            </w:r>
          </w:p>
        </w:tc>
        <w:tc>
          <w:tcPr>
            <w:tcW w:w="415" w:type="pct"/>
            <w:vAlign w:val="center"/>
          </w:tcPr>
          <w:p w14:paraId="164E7D4D"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7B66E8">
              <w:rPr>
                <w:rFonts w:cs="Calibri"/>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152A05C2"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96</w:t>
            </w:r>
          </w:p>
        </w:tc>
        <w:tc>
          <w:tcPr>
            <w:tcW w:w="701" w:type="pct"/>
            <w:vAlign w:val="center"/>
          </w:tcPr>
          <w:p w14:paraId="68AED84D" w14:textId="77777777" w:rsidR="00F1514A" w:rsidRPr="007B66E8" w:rsidRDefault="00F1514A" w:rsidP="007B66E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7B66E8">
              <w:rPr>
                <w:rFonts w:cs="Calibri"/>
                <w:color w:val="000000"/>
                <w:sz w:val="16"/>
                <w:szCs w:val="16"/>
              </w:rPr>
              <w:t>6</w:t>
            </w:r>
          </w:p>
        </w:tc>
        <w:tc>
          <w:tcPr>
            <w:cnfStyle w:val="000010000000" w:firstRow="0" w:lastRow="0" w:firstColumn="0" w:lastColumn="0" w:oddVBand="1" w:evenVBand="0" w:oddHBand="0" w:evenHBand="0" w:firstRowFirstColumn="0" w:firstRowLastColumn="0" w:lastRowFirstColumn="0" w:lastRowLastColumn="0"/>
            <w:tcW w:w="480" w:type="pct"/>
            <w:vAlign w:val="center"/>
          </w:tcPr>
          <w:p w14:paraId="78941E47" w14:textId="77777777" w:rsidR="00F1514A" w:rsidRPr="007B66E8" w:rsidRDefault="00F1514A" w:rsidP="007B66E8">
            <w:pPr>
              <w:autoSpaceDE w:val="0"/>
              <w:autoSpaceDN w:val="0"/>
              <w:adjustRightInd w:val="0"/>
              <w:spacing w:after="0"/>
              <w:ind w:firstLine="0"/>
              <w:jc w:val="center"/>
              <w:rPr>
                <w:rFonts w:cs="Calibri"/>
                <w:color w:val="000000"/>
                <w:sz w:val="16"/>
                <w:szCs w:val="16"/>
              </w:rPr>
            </w:pPr>
            <w:r w:rsidRPr="007B66E8">
              <w:rPr>
                <w:rFonts w:cs="Calibri"/>
                <w:color w:val="000000"/>
                <w:sz w:val="16"/>
                <w:szCs w:val="16"/>
              </w:rPr>
              <w:t>5</w:t>
            </w:r>
          </w:p>
        </w:tc>
      </w:tr>
      <w:tr w:rsidR="00F1514A" w:rsidRPr="007B66E8" w14:paraId="6CD56792" w14:textId="77777777" w:rsidTr="007B66E8">
        <w:trPr>
          <w:trHeight w:val="42"/>
          <w:jc w:val="center"/>
        </w:trPr>
        <w:tc>
          <w:tcPr>
            <w:cnfStyle w:val="000010000000" w:firstRow="0" w:lastRow="0" w:firstColumn="0" w:lastColumn="0" w:oddVBand="1" w:evenVBand="0" w:oddHBand="0" w:evenHBand="0" w:firstRowFirstColumn="0" w:firstRowLastColumn="0" w:lastRowFirstColumn="0" w:lastRowLastColumn="0"/>
            <w:tcW w:w="2161" w:type="pct"/>
            <w:vAlign w:val="center"/>
          </w:tcPr>
          <w:p w14:paraId="34EB8809" w14:textId="77777777" w:rsidR="00F1514A" w:rsidRPr="007B66E8" w:rsidRDefault="00F1514A" w:rsidP="007B66E8">
            <w:pPr>
              <w:autoSpaceDE w:val="0"/>
              <w:autoSpaceDN w:val="0"/>
              <w:adjustRightInd w:val="0"/>
              <w:spacing w:after="0"/>
              <w:ind w:firstLine="0"/>
              <w:jc w:val="center"/>
              <w:rPr>
                <w:rFonts w:cs="Calibri"/>
                <w:b/>
                <w:bCs/>
                <w:color w:val="000000"/>
                <w:sz w:val="16"/>
                <w:szCs w:val="16"/>
              </w:rPr>
            </w:pPr>
            <w:r w:rsidRPr="007B66E8">
              <w:rPr>
                <w:rFonts w:cs="Calibri"/>
                <w:b/>
                <w:bCs/>
                <w:color w:val="000000"/>
                <w:sz w:val="16"/>
                <w:szCs w:val="16"/>
              </w:rPr>
              <w:t>Totales</w:t>
            </w:r>
          </w:p>
        </w:tc>
        <w:tc>
          <w:tcPr>
            <w:tcW w:w="415" w:type="pct"/>
            <w:vAlign w:val="center"/>
          </w:tcPr>
          <w:p w14:paraId="5C8738AC"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color w:val="000000"/>
                <w:sz w:val="16"/>
                <w:szCs w:val="16"/>
              </w:rPr>
            </w:pPr>
            <w:r w:rsidRPr="007B66E8">
              <w:rPr>
                <w:rFonts w:cs="Calibri"/>
                <w:b/>
                <w:color w:val="000000"/>
                <w:sz w:val="16"/>
                <w:szCs w:val="16"/>
              </w:rPr>
              <w:t>208</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76A20A25" w14:textId="77777777" w:rsidR="00F1514A" w:rsidRPr="007B66E8" w:rsidRDefault="00F1514A" w:rsidP="007B66E8">
            <w:pPr>
              <w:autoSpaceDE w:val="0"/>
              <w:autoSpaceDN w:val="0"/>
              <w:adjustRightInd w:val="0"/>
              <w:spacing w:after="0"/>
              <w:ind w:firstLine="0"/>
              <w:jc w:val="center"/>
              <w:rPr>
                <w:rFonts w:cs="Calibri"/>
                <w:b/>
                <w:color w:val="000000"/>
                <w:sz w:val="16"/>
                <w:szCs w:val="16"/>
              </w:rPr>
            </w:pPr>
            <w:r w:rsidRPr="007B66E8">
              <w:rPr>
                <w:rFonts w:cs="Calibri"/>
                <w:b/>
                <w:color w:val="000000"/>
                <w:sz w:val="16"/>
                <w:szCs w:val="16"/>
              </w:rPr>
              <w:t>208</w:t>
            </w:r>
          </w:p>
        </w:tc>
        <w:tc>
          <w:tcPr>
            <w:tcW w:w="415" w:type="pct"/>
            <w:vAlign w:val="center"/>
          </w:tcPr>
          <w:p w14:paraId="182E13B5"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color w:val="000000"/>
                <w:sz w:val="16"/>
                <w:szCs w:val="16"/>
              </w:rPr>
            </w:pPr>
            <w:r w:rsidRPr="007B66E8">
              <w:rPr>
                <w:rFonts w:cs="Calibri"/>
                <w:b/>
                <w:color w:val="000000"/>
                <w:sz w:val="16"/>
                <w:szCs w:val="16"/>
              </w:rPr>
              <w:t>208</w:t>
            </w:r>
          </w:p>
        </w:tc>
        <w:tc>
          <w:tcPr>
            <w:cnfStyle w:val="000010000000" w:firstRow="0" w:lastRow="0" w:firstColumn="0" w:lastColumn="0" w:oddVBand="1" w:evenVBand="0" w:oddHBand="0" w:evenHBand="0" w:firstRowFirstColumn="0" w:firstRowLastColumn="0" w:lastRowFirstColumn="0" w:lastRowLastColumn="0"/>
            <w:tcW w:w="415" w:type="pct"/>
            <w:vAlign w:val="center"/>
          </w:tcPr>
          <w:p w14:paraId="082AC96F" w14:textId="77777777" w:rsidR="00F1514A" w:rsidRPr="007B66E8" w:rsidRDefault="00F1514A" w:rsidP="007B66E8">
            <w:pPr>
              <w:autoSpaceDE w:val="0"/>
              <w:autoSpaceDN w:val="0"/>
              <w:adjustRightInd w:val="0"/>
              <w:spacing w:after="0"/>
              <w:ind w:firstLine="0"/>
              <w:jc w:val="center"/>
              <w:rPr>
                <w:rFonts w:cs="Calibri"/>
                <w:b/>
                <w:color w:val="000000"/>
                <w:sz w:val="16"/>
                <w:szCs w:val="16"/>
              </w:rPr>
            </w:pPr>
            <w:r w:rsidRPr="007B66E8">
              <w:rPr>
                <w:rFonts w:cs="Calibri"/>
                <w:b/>
                <w:color w:val="000000"/>
                <w:sz w:val="16"/>
                <w:szCs w:val="16"/>
              </w:rPr>
              <w:t>624</w:t>
            </w:r>
          </w:p>
        </w:tc>
        <w:tc>
          <w:tcPr>
            <w:tcW w:w="701" w:type="pct"/>
            <w:vAlign w:val="center"/>
          </w:tcPr>
          <w:p w14:paraId="61A51A77" w14:textId="77777777" w:rsidR="00F1514A" w:rsidRPr="007B66E8" w:rsidRDefault="00F1514A" w:rsidP="007B66E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color w:val="000000"/>
                <w:sz w:val="16"/>
                <w:szCs w:val="16"/>
              </w:rPr>
            </w:pPr>
            <w:r w:rsidRPr="007B66E8">
              <w:rPr>
                <w:rFonts w:cs="Calibri"/>
                <w:b/>
                <w:color w:val="000000"/>
                <w:sz w:val="16"/>
                <w:szCs w:val="16"/>
              </w:rPr>
              <w:t>39</w:t>
            </w:r>
          </w:p>
        </w:tc>
        <w:tc>
          <w:tcPr>
            <w:cnfStyle w:val="000010000000" w:firstRow="0" w:lastRow="0" w:firstColumn="0" w:lastColumn="0" w:oddVBand="1" w:evenVBand="0" w:oddHBand="0" w:evenHBand="0" w:firstRowFirstColumn="0" w:firstRowLastColumn="0" w:lastRowFirstColumn="0" w:lastRowLastColumn="0"/>
            <w:tcW w:w="480" w:type="pct"/>
            <w:vAlign w:val="center"/>
          </w:tcPr>
          <w:p w14:paraId="4FFCBC07" w14:textId="77777777" w:rsidR="00F1514A" w:rsidRPr="007B66E8" w:rsidRDefault="00F1514A" w:rsidP="007B66E8">
            <w:pPr>
              <w:autoSpaceDE w:val="0"/>
              <w:autoSpaceDN w:val="0"/>
              <w:adjustRightInd w:val="0"/>
              <w:spacing w:after="0"/>
              <w:ind w:firstLine="0"/>
              <w:jc w:val="center"/>
              <w:rPr>
                <w:rFonts w:cs="Calibri"/>
                <w:b/>
                <w:color w:val="000000"/>
                <w:sz w:val="16"/>
                <w:szCs w:val="16"/>
              </w:rPr>
            </w:pPr>
          </w:p>
        </w:tc>
      </w:tr>
    </w:tbl>
    <w:p w14:paraId="1728B4D0" w14:textId="77777777" w:rsidR="00F1514A" w:rsidRDefault="00F1514A" w:rsidP="00F1514A">
      <w:pPr>
        <w:tabs>
          <w:tab w:val="left" w:pos="3318"/>
        </w:tabs>
        <w:rPr>
          <w:rFonts w:ascii="Arial" w:eastAsia="Calibri" w:hAnsi="Arial" w:cs="Arial"/>
        </w:rPr>
      </w:pPr>
    </w:p>
    <w:p w14:paraId="52F7911C" w14:textId="77777777" w:rsidR="00F1514A" w:rsidRDefault="00F1514A" w:rsidP="00961D36">
      <w:pPr>
        <w:pStyle w:val="Ttulo5"/>
      </w:pPr>
      <w:r w:rsidRPr="0007398D">
        <w:t>Bloque de unidades de aprendizaje básico de la carrera</w:t>
      </w:r>
    </w:p>
    <w:p w14:paraId="0D85C517" w14:textId="77777777" w:rsidR="00F1514A" w:rsidRPr="00994EFE" w:rsidRDefault="00F1514A" w:rsidP="00586DE7">
      <w:r>
        <w:t xml:space="preserve">Son las unidades de aprendizaje </w:t>
      </w:r>
      <w:r w:rsidRPr="00994EFE">
        <w:t>y otras actividades de aprendizaje, que tienen la función introductoria a las disciplinas de cada carrera en particular.  Su peso se carga más al desarrollo de las Competencias Específicas, aunque en las metodologías del trabajo docente, el profesor debe incluir aplicaciones de las competencias genéricas e interdisciplinarias.</w:t>
      </w:r>
    </w:p>
    <w:p w14:paraId="2DEE2573" w14:textId="3900432D" w:rsidR="00F1514A" w:rsidRDefault="00F1514A" w:rsidP="00586DE7">
      <w:r>
        <w:t>En este bloque deberán describir el propósito del bloque de las unidades de aprendizaje básicas de la carrera y diseñar una tabla con las unidades de aprendizaje que la integran, como se muestra en el siguiente ejemplo</w:t>
      </w:r>
      <w:r w:rsidR="00475800">
        <w:t xml:space="preserve"> de la </w:t>
      </w:r>
      <w:r w:rsidR="004F57A1">
        <w:fldChar w:fldCharType="begin"/>
      </w:r>
      <w:r w:rsidR="004F57A1">
        <w:instrText xml:space="preserve"> REF _</w:instrText>
      </w:r>
      <w:r w:rsidR="004F57A1">
        <w:instrText xml:space="preserve">Ref20993675 </w:instrText>
      </w:r>
      <w:r w:rsidR="004F57A1">
        <w:fldChar w:fldCharType="separate"/>
      </w:r>
      <w:r w:rsidR="00495955">
        <w:t xml:space="preserve">Tabla </w:t>
      </w:r>
      <w:r w:rsidR="00495955">
        <w:rPr>
          <w:noProof/>
        </w:rPr>
        <w:t>19</w:t>
      </w:r>
      <w:r w:rsidR="004F57A1">
        <w:rPr>
          <w:noProof/>
        </w:rPr>
        <w:fldChar w:fldCharType="end"/>
      </w:r>
      <w:r w:rsidR="00475800">
        <w:t>.</w:t>
      </w:r>
    </w:p>
    <w:p w14:paraId="21911AF1" w14:textId="390700CC" w:rsidR="00235E89" w:rsidRPr="009358A9" w:rsidRDefault="003F2F18" w:rsidP="003F2F18">
      <w:pPr>
        <w:pStyle w:val="Descripcin"/>
      </w:pPr>
      <w:bookmarkStart w:id="92" w:name="_Ref20993675"/>
      <w:bookmarkStart w:id="93" w:name="_Toc21714433"/>
      <w:r>
        <w:t xml:space="preserve">Tabla </w:t>
      </w:r>
      <w:r w:rsidR="004F57A1">
        <w:fldChar w:fldCharType="begin"/>
      </w:r>
      <w:r w:rsidR="004F57A1">
        <w:instrText xml:space="preserve"> SEQ Tabla \* ARABIC </w:instrText>
      </w:r>
      <w:r w:rsidR="004F57A1">
        <w:fldChar w:fldCharType="separate"/>
      </w:r>
      <w:r w:rsidR="00495955">
        <w:rPr>
          <w:noProof/>
        </w:rPr>
        <w:t>19</w:t>
      </w:r>
      <w:r w:rsidR="004F57A1">
        <w:rPr>
          <w:noProof/>
        </w:rPr>
        <w:fldChar w:fldCharType="end"/>
      </w:r>
      <w:bookmarkEnd w:id="92"/>
      <w:r>
        <w:t xml:space="preserve"> </w:t>
      </w:r>
      <w:r w:rsidR="00235E89">
        <w:t>Ejemplo de bloque de unidades de aprendizaje básico de la carrera</w:t>
      </w:r>
      <w:bookmarkEnd w:id="93"/>
    </w:p>
    <w:tbl>
      <w:tblPr>
        <w:tblStyle w:val="Tabladecuadrcula5oscura-nfasis11"/>
        <w:tblW w:w="5000" w:type="pct"/>
        <w:tblLook w:val="0000" w:firstRow="0" w:lastRow="0" w:firstColumn="0" w:lastColumn="0" w:noHBand="0" w:noVBand="0"/>
      </w:tblPr>
      <w:tblGrid>
        <w:gridCol w:w="4230"/>
        <w:gridCol w:w="691"/>
        <w:gridCol w:w="691"/>
        <w:gridCol w:w="758"/>
        <w:gridCol w:w="690"/>
        <w:gridCol w:w="1246"/>
        <w:gridCol w:w="896"/>
      </w:tblGrid>
      <w:tr w:rsidR="00F1514A" w:rsidRPr="00AE513F" w14:paraId="3D1DACC9"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298" w:type="pct"/>
            <w:shd w:val="clear" w:color="auto" w:fill="2E74B5" w:themeFill="accent1" w:themeFillShade="BF"/>
          </w:tcPr>
          <w:p w14:paraId="31E59263" w14:textId="77777777" w:rsidR="00F1514A" w:rsidRPr="00235E89" w:rsidRDefault="00F1514A" w:rsidP="00235E89">
            <w:pPr>
              <w:autoSpaceDE w:val="0"/>
              <w:autoSpaceDN w:val="0"/>
              <w:adjustRightInd w:val="0"/>
              <w:spacing w:after="0"/>
              <w:ind w:firstLine="0"/>
              <w:jc w:val="center"/>
              <w:rPr>
                <w:rFonts w:cs="Calibri"/>
                <w:b/>
                <w:bCs/>
                <w:i/>
                <w:iCs/>
                <w:color w:val="FFFFFF" w:themeColor="background1"/>
                <w:sz w:val="16"/>
                <w:szCs w:val="16"/>
              </w:rPr>
            </w:pPr>
            <w:r w:rsidRPr="00235E89">
              <w:rPr>
                <w:rFonts w:cs="Calibri"/>
                <w:b/>
                <w:bCs/>
                <w:i/>
                <w:iCs/>
                <w:color w:val="FFFFFF" w:themeColor="background1"/>
                <w:sz w:val="16"/>
                <w:szCs w:val="16"/>
              </w:rPr>
              <w:t>Unidades de Aprendizaje</w:t>
            </w:r>
          </w:p>
        </w:tc>
        <w:tc>
          <w:tcPr>
            <w:tcW w:w="375" w:type="pct"/>
            <w:shd w:val="clear" w:color="auto" w:fill="2E74B5" w:themeFill="accent1" w:themeFillShade="BF"/>
          </w:tcPr>
          <w:p w14:paraId="38CD6FC6"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235E89">
              <w:rPr>
                <w:rFonts w:cs="Calibri"/>
                <w:b/>
                <w:bCs/>
                <w:i/>
                <w:iCs/>
                <w:color w:val="FFFFFF" w:themeColor="background1"/>
                <w:sz w:val="16"/>
                <w:szCs w:val="16"/>
              </w:rPr>
              <w:t xml:space="preserve">HT </w:t>
            </w:r>
          </w:p>
        </w:tc>
        <w:tc>
          <w:tcPr>
            <w:cnfStyle w:val="000010000000" w:firstRow="0" w:lastRow="0" w:firstColumn="0" w:lastColumn="0" w:oddVBand="1" w:evenVBand="0" w:oddHBand="0" w:evenHBand="0" w:firstRowFirstColumn="0" w:firstRowLastColumn="0" w:lastRowFirstColumn="0" w:lastRowLastColumn="0"/>
            <w:tcW w:w="375" w:type="pct"/>
            <w:shd w:val="clear" w:color="auto" w:fill="2E74B5" w:themeFill="accent1" w:themeFillShade="BF"/>
          </w:tcPr>
          <w:p w14:paraId="0E2262EA" w14:textId="77777777" w:rsidR="00F1514A" w:rsidRPr="00235E89" w:rsidRDefault="00F1514A" w:rsidP="00235E89">
            <w:pPr>
              <w:autoSpaceDE w:val="0"/>
              <w:autoSpaceDN w:val="0"/>
              <w:adjustRightInd w:val="0"/>
              <w:spacing w:after="0"/>
              <w:ind w:firstLine="0"/>
              <w:jc w:val="center"/>
              <w:rPr>
                <w:rFonts w:cs="Calibri"/>
                <w:b/>
                <w:bCs/>
                <w:i/>
                <w:iCs/>
                <w:color w:val="FFFFFF" w:themeColor="background1"/>
                <w:sz w:val="16"/>
                <w:szCs w:val="16"/>
              </w:rPr>
            </w:pPr>
            <w:r w:rsidRPr="00235E89">
              <w:rPr>
                <w:rFonts w:cs="Calibri"/>
                <w:b/>
                <w:bCs/>
                <w:i/>
                <w:iCs/>
                <w:color w:val="FFFFFF" w:themeColor="background1"/>
                <w:sz w:val="16"/>
                <w:szCs w:val="16"/>
              </w:rPr>
              <w:t xml:space="preserve">HP </w:t>
            </w:r>
          </w:p>
        </w:tc>
        <w:tc>
          <w:tcPr>
            <w:tcW w:w="412" w:type="pct"/>
            <w:shd w:val="clear" w:color="auto" w:fill="2E74B5" w:themeFill="accent1" w:themeFillShade="BF"/>
          </w:tcPr>
          <w:p w14:paraId="42F074B6"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235E89">
              <w:rPr>
                <w:rFonts w:cs="Calibri"/>
                <w:b/>
                <w:bCs/>
                <w:i/>
                <w:iCs/>
                <w:color w:val="FFFFFF" w:themeColor="background1"/>
                <w:sz w:val="16"/>
                <w:szCs w:val="16"/>
              </w:rPr>
              <w:t xml:space="preserve">HTI </w:t>
            </w:r>
          </w:p>
        </w:tc>
        <w:tc>
          <w:tcPr>
            <w:cnfStyle w:val="000010000000" w:firstRow="0" w:lastRow="0" w:firstColumn="0" w:lastColumn="0" w:oddVBand="1" w:evenVBand="0" w:oddHBand="0" w:evenHBand="0" w:firstRowFirstColumn="0" w:firstRowLastColumn="0" w:lastRowFirstColumn="0" w:lastRowLastColumn="0"/>
            <w:tcW w:w="375" w:type="pct"/>
            <w:shd w:val="clear" w:color="auto" w:fill="2E74B5" w:themeFill="accent1" w:themeFillShade="BF"/>
          </w:tcPr>
          <w:p w14:paraId="7CF9B757" w14:textId="77777777" w:rsidR="00F1514A" w:rsidRPr="00235E89" w:rsidRDefault="00F1514A" w:rsidP="00235E89">
            <w:pPr>
              <w:autoSpaceDE w:val="0"/>
              <w:autoSpaceDN w:val="0"/>
              <w:adjustRightInd w:val="0"/>
              <w:spacing w:after="0"/>
              <w:ind w:firstLine="0"/>
              <w:jc w:val="center"/>
              <w:rPr>
                <w:rFonts w:cs="Calibri"/>
                <w:b/>
                <w:bCs/>
                <w:i/>
                <w:iCs/>
                <w:color w:val="FFFFFF" w:themeColor="background1"/>
                <w:sz w:val="16"/>
                <w:szCs w:val="16"/>
              </w:rPr>
            </w:pPr>
            <w:r w:rsidRPr="00235E89">
              <w:rPr>
                <w:rFonts w:cs="Calibri"/>
                <w:b/>
                <w:bCs/>
                <w:i/>
                <w:iCs/>
                <w:color w:val="FFFFFF" w:themeColor="background1"/>
                <w:sz w:val="16"/>
                <w:szCs w:val="16"/>
              </w:rPr>
              <w:t xml:space="preserve">TH </w:t>
            </w:r>
          </w:p>
        </w:tc>
        <w:tc>
          <w:tcPr>
            <w:tcW w:w="677" w:type="pct"/>
            <w:shd w:val="clear" w:color="auto" w:fill="2E74B5" w:themeFill="accent1" w:themeFillShade="BF"/>
          </w:tcPr>
          <w:p w14:paraId="56BFDC1B"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235E89">
              <w:rPr>
                <w:rFonts w:cs="Calibri"/>
                <w:b/>
                <w:bCs/>
                <w:i/>
                <w:iCs/>
                <w:color w:val="FFFFFF" w:themeColor="background1"/>
                <w:sz w:val="16"/>
                <w:szCs w:val="16"/>
              </w:rPr>
              <w:t xml:space="preserve">Créditos </w:t>
            </w:r>
          </w:p>
        </w:tc>
        <w:tc>
          <w:tcPr>
            <w:cnfStyle w:val="000010000000" w:firstRow="0" w:lastRow="0" w:firstColumn="0" w:lastColumn="0" w:oddVBand="1" w:evenVBand="0" w:oddHBand="0" w:evenHBand="0" w:firstRowFirstColumn="0" w:firstRowLastColumn="0" w:lastRowFirstColumn="0" w:lastRowLastColumn="0"/>
            <w:tcW w:w="487" w:type="pct"/>
            <w:shd w:val="clear" w:color="auto" w:fill="2E74B5" w:themeFill="accent1" w:themeFillShade="BF"/>
          </w:tcPr>
          <w:p w14:paraId="5F499D72" w14:textId="77777777" w:rsidR="00F1514A" w:rsidRPr="00235E89" w:rsidRDefault="00F1514A" w:rsidP="00235E89">
            <w:pPr>
              <w:autoSpaceDE w:val="0"/>
              <w:autoSpaceDN w:val="0"/>
              <w:adjustRightInd w:val="0"/>
              <w:spacing w:after="0"/>
              <w:ind w:firstLine="0"/>
              <w:jc w:val="center"/>
              <w:rPr>
                <w:rFonts w:cs="Calibri"/>
                <w:b/>
                <w:bCs/>
                <w:i/>
                <w:iCs/>
                <w:color w:val="FFFFFF" w:themeColor="background1"/>
                <w:sz w:val="16"/>
                <w:szCs w:val="16"/>
              </w:rPr>
            </w:pPr>
            <w:r w:rsidRPr="00235E89">
              <w:rPr>
                <w:rFonts w:cs="Calibri"/>
                <w:b/>
                <w:bCs/>
                <w:i/>
                <w:iCs/>
                <w:color w:val="FFFFFF" w:themeColor="background1"/>
                <w:sz w:val="16"/>
                <w:szCs w:val="16"/>
              </w:rPr>
              <w:t xml:space="preserve">Ciclo </w:t>
            </w:r>
          </w:p>
        </w:tc>
      </w:tr>
      <w:tr w:rsidR="00F1514A" w:rsidRPr="00AE513F" w14:paraId="79E56633"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298" w:type="pct"/>
          </w:tcPr>
          <w:p w14:paraId="1705B58E"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Física para Computación </w:t>
            </w:r>
          </w:p>
        </w:tc>
        <w:tc>
          <w:tcPr>
            <w:tcW w:w="375" w:type="pct"/>
          </w:tcPr>
          <w:p w14:paraId="480313C5"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75B1734A"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32 </w:t>
            </w:r>
          </w:p>
        </w:tc>
        <w:tc>
          <w:tcPr>
            <w:tcW w:w="412" w:type="pct"/>
          </w:tcPr>
          <w:p w14:paraId="14A69DBA"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3292EC63"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96 </w:t>
            </w:r>
          </w:p>
        </w:tc>
        <w:tc>
          <w:tcPr>
            <w:tcW w:w="677" w:type="pct"/>
          </w:tcPr>
          <w:p w14:paraId="1388D881"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87" w:type="pct"/>
          </w:tcPr>
          <w:p w14:paraId="0605B8A2"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1 </w:t>
            </w:r>
          </w:p>
        </w:tc>
      </w:tr>
      <w:tr w:rsidR="00F1514A" w:rsidRPr="00AE513F" w14:paraId="05952279"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298" w:type="pct"/>
          </w:tcPr>
          <w:p w14:paraId="0C808439"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Química y Estructura de Materiales </w:t>
            </w:r>
          </w:p>
        </w:tc>
        <w:tc>
          <w:tcPr>
            <w:tcW w:w="375" w:type="pct"/>
          </w:tcPr>
          <w:p w14:paraId="25E6679B"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1C63C1D0"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32 </w:t>
            </w:r>
          </w:p>
        </w:tc>
        <w:tc>
          <w:tcPr>
            <w:tcW w:w="412" w:type="pct"/>
          </w:tcPr>
          <w:p w14:paraId="494D87C4"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168345A1"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96 </w:t>
            </w:r>
          </w:p>
        </w:tc>
        <w:tc>
          <w:tcPr>
            <w:tcW w:w="677" w:type="pct"/>
          </w:tcPr>
          <w:p w14:paraId="10226457"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87" w:type="pct"/>
          </w:tcPr>
          <w:p w14:paraId="4782DA0D"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1 </w:t>
            </w:r>
          </w:p>
        </w:tc>
      </w:tr>
      <w:tr w:rsidR="00F1514A" w:rsidRPr="00AE513F" w14:paraId="0601739E"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298" w:type="pct"/>
          </w:tcPr>
          <w:p w14:paraId="794D7BE2"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Probabilidad </w:t>
            </w:r>
          </w:p>
        </w:tc>
        <w:tc>
          <w:tcPr>
            <w:tcW w:w="375" w:type="pct"/>
          </w:tcPr>
          <w:p w14:paraId="43A2460D"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7B43CB16"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32 </w:t>
            </w:r>
          </w:p>
        </w:tc>
        <w:tc>
          <w:tcPr>
            <w:tcW w:w="412" w:type="pct"/>
          </w:tcPr>
          <w:p w14:paraId="332CC212"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5A425D46"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96 </w:t>
            </w:r>
          </w:p>
        </w:tc>
        <w:tc>
          <w:tcPr>
            <w:tcW w:w="677" w:type="pct"/>
          </w:tcPr>
          <w:p w14:paraId="0AA2CB4D"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87" w:type="pct"/>
          </w:tcPr>
          <w:p w14:paraId="7F194198"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1 </w:t>
            </w:r>
          </w:p>
        </w:tc>
      </w:tr>
      <w:tr w:rsidR="00F1514A" w:rsidRPr="00AE513F" w14:paraId="52514667"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298" w:type="pct"/>
          </w:tcPr>
          <w:p w14:paraId="7046AA15"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Estadística Industrial </w:t>
            </w:r>
          </w:p>
        </w:tc>
        <w:tc>
          <w:tcPr>
            <w:tcW w:w="375" w:type="pct"/>
          </w:tcPr>
          <w:p w14:paraId="0BB7C998"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7C4E1FA4"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32 </w:t>
            </w:r>
          </w:p>
        </w:tc>
        <w:tc>
          <w:tcPr>
            <w:tcW w:w="412" w:type="pct"/>
          </w:tcPr>
          <w:p w14:paraId="7A07D76C"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24C29BC0"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96 </w:t>
            </w:r>
          </w:p>
        </w:tc>
        <w:tc>
          <w:tcPr>
            <w:tcW w:w="677" w:type="pct"/>
          </w:tcPr>
          <w:p w14:paraId="02A34168"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87" w:type="pct"/>
          </w:tcPr>
          <w:p w14:paraId="6AE6752F"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2 </w:t>
            </w:r>
          </w:p>
        </w:tc>
      </w:tr>
      <w:tr w:rsidR="00F1514A" w:rsidRPr="00AE513F" w14:paraId="6EFC7490"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298" w:type="pct"/>
          </w:tcPr>
          <w:p w14:paraId="47B0F616"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Sistemas Eléctricos y Electrónicos </w:t>
            </w:r>
          </w:p>
        </w:tc>
        <w:tc>
          <w:tcPr>
            <w:tcW w:w="375" w:type="pct"/>
          </w:tcPr>
          <w:p w14:paraId="4F074850"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343AA1D8"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32 </w:t>
            </w:r>
          </w:p>
        </w:tc>
        <w:tc>
          <w:tcPr>
            <w:tcW w:w="412" w:type="pct"/>
          </w:tcPr>
          <w:p w14:paraId="5B5FF054"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5B440AC1"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96 </w:t>
            </w:r>
          </w:p>
        </w:tc>
        <w:tc>
          <w:tcPr>
            <w:tcW w:w="677" w:type="pct"/>
          </w:tcPr>
          <w:p w14:paraId="4CC729C7"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87" w:type="pct"/>
          </w:tcPr>
          <w:p w14:paraId="5824BEF3"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2 </w:t>
            </w:r>
          </w:p>
        </w:tc>
      </w:tr>
      <w:tr w:rsidR="00F1514A" w:rsidRPr="00AE513F" w14:paraId="5797697B"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298" w:type="pct"/>
          </w:tcPr>
          <w:p w14:paraId="47B98D95"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Cálculo Diferencial </w:t>
            </w:r>
          </w:p>
        </w:tc>
        <w:tc>
          <w:tcPr>
            <w:tcW w:w="375" w:type="pct"/>
          </w:tcPr>
          <w:p w14:paraId="0A9CDDE4"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4617CCBF"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32 </w:t>
            </w:r>
          </w:p>
        </w:tc>
        <w:tc>
          <w:tcPr>
            <w:tcW w:w="412" w:type="pct"/>
          </w:tcPr>
          <w:p w14:paraId="29FE03EF"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269F9643"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96 </w:t>
            </w:r>
          </w:p>
        </w:tc>
        <w:tc>
          <w:tcPr>
            <w:tcW w:w="677" w:type="pct"/>
          </w:tcPr>
          <w:p w14:paraId="239AD1CD"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87" w:type="pct"/>
          </w:tcPr>
          <w:p w14:paraId="128C26E1"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 </w:t>
            </w:r>
          </w:p>
        </w:tc>
      </w:tr>
      <w:tr w:rsidR="00F1514A" w:rsidRPr="00AE513F" w14:paraId="04101FAC"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298" w:type="pct"/>
          </w:tcPr>
          <w:p w14:paraId="440E9FF6"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Estructuras de Datos </w:t>
            </w:r>
          </w:p>
        </w:tc>
        <w:tc>
          <w:tcPr>
            <w:tcW w:w="375" w:type="pct"/>
          </w:tcPr>
          <w:p w14:paraId="4DC5406B"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48 </w:t>
            </w:r>
          </w:p>
        </w:tc>
        <w:tc>
          <w:tcPr>
            <w:cnfStyle w:val="000010000000" w:firstRow="0" w:lastRow="0" w:firstColumn="0" w:lastColumn="0" w:oddVBand="1" w:evenVBand="0" w:oddHBand="0" w:evenHBand="0" w:firstRowFirstColumn="0" w:firstRowLastColumn="0" w:lastRowFirstColumn="0" w:lastRowLastColumn="0"/>
            <w:tcW w:w="375" w:type="pct"/>
          </w:tcPr>
          <w:p w14:paraId="5C775C19"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48 </w:t>
            </w:r>
          </w:p>
        </w:tc>
        <w:tc>
          <w:tcPr>
            <w:tcW w:w="412" w:type="pct"/>
          </w:tcPr>
          <w:p w14:paraId="1583F546"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66E7E7A5"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128 </w:t>
            </w:r>
          </w:p>
        </w:tc>
        <w:tc>
          <w:tcPr>
            <w:tcW w:w="677" w:type="pct"/>
          </w:tcPr>
          <w:p w14:paraId="74401F6D"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8 </w:t>
            </w:r>
          </w:p>
        </w:tc>
        <w:tc>
          <w:tcPr>
            <w:cnfStyle w:val="000010000000" w:firstRow="0" w:lastRow="0" w:firstColumn="0" w:lastColumn="0" w:oddVBand="1" w:evenVBand="0" w:oddHBand="0" w:evenHBand="0" w:firstRowFirstColumn="0" w:firstRowLastColumn="0" w:lastRowFirstColumn="0" w:lastRowLastColumn="0"/>
            <w:tcW w:w="487" w:type="pct"/>
          </w:tcPr>
          <w:p w14:paraId="5A6B119C"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 </w:t>
            </w:r>
          </w:p>
        </w:tc>
      </w:tr>
      <w:tr w:rsidR="00F1514A" w:rsidRPr="00AE513F" w14:paraId="3B129826"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298" w:type="pct"/>
          </w:tcPr>
          <w:p w14:paraId="52E83787"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Teoría de Señales </w:t>
            </w:r>
          </w:p>
        </w:tc>
        <w:tc>
          <w:tcPr>
            <w:tcW w:w="375" w:type="pct"/>
          </w:tcPr>
          <w:p w14:paraId="0E21FBEB"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189E4E2A"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32 </w:t>
            </w:r>
          </w:p>
        </w:tc>
        <w:tc>
          <w:tcPr>
            <w:tcW w:w="412" w:type="pct"/>
          </w:tcPr>
          <w:p w14:paraId="6D6F7CDA"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560B03E1"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96 </w:t>
            </w:r>
          </w:p>
        </w:tc>
        <w:tc>
          <w:tcPr>
            <w:tcW w:w="677" w:type="pct"/>
          </w:tcPr>
          <w:p w14:paraId="2B855815"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87" w:type="pct"/>
          </w:tcPr>
          <w:p w14:paraId="49C71973"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4 </w:t>
            </w:r>
          </w:p>
        </w:tc>
      </w:tr>
      <w:tr w:rsidR="00F1514A" w:rsidRPr="00AE513F" w14:paraId="4D217FF3"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298" w:type="pct"/>
          </w:tcPr>
          <w:p w14:paraId="0D5A3857"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Cálculo Integral </w:t>
            </w:r>
          </w:p>
        </w:tc>
        <w:tc>
          <w:tcPr>
            <w:tcW w:w="375" w:type="pct"/>
          </w:tcPr>
          <w:p w14:paraId="4E4E627B"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674599E8"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32 </w:t>
            </w:r>
          </w:p>
        </w:tc>
        <w:tc>
          <w:tcPr>
            <w:tcW w:w="412" w:type="pct"/>
          </w:tcPr>
          <w:p w14:paraId="7C65D54B"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68A4E8F7"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96 </w:t>
            </w:r>
          </w:p>
        </w:tc>
        <w:tc>
          <w:tcPr>
            <w:tcW w:w="677" w:type="pct"/>
          </w:tcPr>
          <w:p w14:paraId="754B555A"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87" w:type="pct"/>
          </w:tcPr>
          <w:p w14:paraId="76D556C7"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4 </w:t>
            </w:r>
          </w:p>
        </w:tc>
      </w:tr>
      <w:tr w:rsidR="00F1514A" w:rsidRPr="00AE513F" w14:paraId="22D6B1F2"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298" w:type="pct"/>
          </w:tcPr>
          <w:p w14:paraId="6697F04B"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Ecuaciones Diferenciales </w:t>
            </w:r>
          </w:p>
        </w:tc>
        <w:tc>
          <w:tcPr>
            <w:tcW w:w="375" w:type="pct"/>
          </w:tcPr>
          <w:p w14:paraId="56FD419E"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6EA4B850"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32 </w:t>
            </w:r>
          </w:p>
        </w:tc>
        <w:tc>
          <w:tcPr>
            <w:tcW w:w="412" w:type="pct"/>
          </w:tcPr>
          <w:p w14:paraId="11AA56A7"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75" w:type="pct"/>
          </w:tcPr>
          <w:p w14:paraId="1013EF06"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96 </w:t>
            </w:r>
          </w:p>
        </w:tc>
        <w:tc>
          <w:tcPr>
            <w:tcW w:w="677" w:type="pct"/>
          </w:tcPr>
          <w:p w14:paraId="41CB5B13" w14:textId="77777777" w:rsidR="00F1514A" w:rsidRPr="00235E89" w:rsidRDefault="00F1514A" w:rsidP="00235E89">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87" w:type="pct"/>
          </w:tcPr>
          <w:p w14:paraId="4319D8C8"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 xml:space="preserve">5 </w:t>
            </w:r>
          </w:p>
        </w:tc>
      </w:tr>
      <w:tr w:rsidR="00F1514A" w:rsidRPr="00AE513F" w14:paraId="0798D76F"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298" w:type="pct"/>
          </w:tcPr>
          <w:p w14:paraId="73B6F1E3"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Totales</w:t>
            </w:r>
          </w:p>
        </w:tc>
        <w:tc>
          <w:tcPr>
            <w:tcW w:w="375" w:type="pct"/>
            <w:vAlign w:val="center"/>
          </w:tcPr>
          <w:p w14:paraId="58CD1B88"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336</w:t>
            </w:r>
          </w:p>
        </w:tc>
        <w:tc>
          <w:tcPr>
            <w:cnfStyle w:val="000010000000" w:firstRow="0" w:lastRow="0" w:firstColumn="0" w:lastColumn="0" w:oddVBand="1" w:evenVBand="0" w:oddHBand="0" w:evenHBand="0" w:firstRowFirstColumn="0" w:firstRowLastColumn="0" w:lastRowFirstColumn="0" w:lastRowLastColumn="0"/>
            <w:tcW w:w="375" w:type="pct"/>
            <w:vAlign w:val="center"/>
          </w:tcPr>
          <w:p w14:paraId="2B67EF46"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336</w:t>
            </w:r>
          </w:p>
        </w:tc>
        <w:tc>
          <w:tcPr>
            <w:tcW w:w="412" w:type="pct"/>
            <w:vAlign w:val="center"/>
          </w:tcPr>
          <w:p w14:paraId="734BF03F"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320</w:t>
            </w:r>
          </w:p>
        </w:tc>
        <w:tc>
          <w:tcPr>
            <w:cnfStyle w:val="000010000000" w:firstRow="0" w:lastRow="0" w:firstColumn="0" w:lastColumn="0" w:oddVBand="1" w:evenVBand="0" w:oddHBand="0" w:evenHBand="0" w:firstRowFirstColumn="0" w:firstRowLastColumn="0" w:lastRowFirstColumn="0" w:lastRowLastColumn="0"/>
            <w:tcW w:w="375" w:type="pct"/>
            <w:vAlign w:val="center"/>
          </w:tcPr>
          <w:p w14:paraId="60DE881F" w14:textId="77777777" w:rsidR="00F1514A" w:rsidRPr="00235E89" w:rsidRDefault="00F1514A" w:rsidP="00235E89">
            <w:pPr>
              <w:autoSpaceDE w:val="0"/>
              <w:autoSpaceDN w:val="0"/>
              <w:adjustRightInd w:val="0"/>
              <w:spacing w:after="0"/>
              <w:ind w:firstLine="0"/>
              <w:jc w:val="center"/>
              <w:rPr>
                <w:rFonts w:cs="Calibri"/>
                <w:b/>
                <w:bCs/>
                <w:color w:val="000000"/>
                <w:sz w:val="16"/>
                <w:szCs w:val="16"/>
              </w:rPr>
            </w:pPr>
            <w:r w:rsidRPr="00235E89">
              <w:rPr>
                <w:rFonts w:cs="Calibri"/>
                <w:b/>
                <w:bCs/>
                <w:color w:val="000000"/>
                <w:sz w:val="16"/>
                <w:szCs w:val="16"/>
              </w:rPr>
              <w:t>992</w:t>
            </w:r>
          </w:p>
        </w:tc>
        <w:tc>
          <w:tcPr>
            <w:tcW w:w="677" w:type="pct"/>
            <w:vAlign w:val="center"/>
          </w:tcPr>
          <w:p w14:paraId="04C1D538" w14:textId="77777777" w:rsidR="00F1514A" w:rsidRPr="00235E89" w:rsidRDefault="00F1514A" w:rsidP="00235E89">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35E89">
              <w:rPr>
                <w:rFonts w:cs="Calibri"/>
                <w:b/>
                <w:bCs/>
                <w:color w:val="000000"/>
                <w:sz w:val="16"/>
                <w:szCs w:val="16"/>
              </w:rPr>
              <w:t>62</w:t>
            </w:r>
          </w:p>
        </w:tc>
        <w:tc>
          <w:tcPr>
            <w:cnfStyle w:val="000010000000" w:firstRow="0" w:lastRow="0" w:firstColumn="0" w:lastColumn="0" w:oddVBand="1" w:evenVBand="0" w:oddHBand="0" w:evenHBand="0" w:firstRowFirstColumn="0" w:firstRowLastColumn="0" w:lastRowFirstColumn="0" w:lastRowLastColumn="0"/>
            <w:tcW w:w="487" w:type="pct"/>
          </w:tcPr>
          <w:p w14:paraId="7BD58BA2" w14:textId="77777777" w:rsidR="00F1514A" w:rsidRPr="00235E89" w:rsidRDefault="00F1514A" w:rsidP="00235E89">
            <w:pPr>
              <w:autoSpaceDE w:val="0"/>
              <w:autoSpaceDN w:val="0"/>
              <w:adjustRightInd w:val="0"/>
              <w:spacing w:after="0"/>
              <w:ind w:firstLine="0"/>
              <w:jc w:val="left"/>
              <w:rPr>
                <w:rFonts w:cs="Calibri"/>
                <w:b/>
                <w:bCs/>
                <w:color w:val="000000"/>
                <w:sz w:val="16"/>
                <w:szCs w:val="16"/>
              </w:rPr>
            </w:pPr>
          </w:p>
        </w:tc>
      </w:tr>
    </w:tbl>
    <w:p w14:paraId="26868806" w14:textId="77777777" w:rsidR="00F1514A" w:rsidRDefault="00F1514A" w:rsidP="001561C2">
      <w:pPr>
        <w:pStyle w:val="Ttulo4"/>
      </w:pPr>
      <w:bookmarkStart w:id="94" w:name="_Toc5120858"/>
      <w:r w:rsidRPr="00586DE7">
        <w:t>Nivel Profesionalizante</w:t>
      </w:r>
      <w:bookmarkEnd w:id="94"/>
    </w:p>
    <w:p w14:paraId="3C9166D9" w14:textId="77777777" w:rsidR="00F1514A" w:rsidRPr="00994EFE" w:rsidRDefault="00F1514A" w:rsidP="00586DE7">
      <w:r w:rsidRPr="00994EFE">
        <w:t>Se incluyen en el nivel Pr</w:t>
      </w:r>
      <w:r>
        <w:t xml:space="preserve">ofesionalizante, aquellas unidades de aprendizaje </w:t>
      </w:r>
      <w:r w:rsidRPr="00994EFE">
        <w:t>y otras actividades de aprendizaje que van a formar propiamente al profesional.  Tiene por objetivo que el estudiante adquiera las habilidades, actitudes, relaciones y conocimientos que le permitan alcanzar el perfil distintivo de su profesión o nivel educativo. Este tiene un sólo bloque y su base la constituyen fundamentalmente las Competencias Específicas, aunque en las metodologías del trabajo docente, el profesor debe incluir aplicaciones de las competencias genéricas e interdisciplinarias.</w:t>
      </w:r>
    </w:p>
    <w:p w14:paraId="14111218" w14:textId="35EB0A0E" w:rsidR="00D47EFD" w:rsidRDefault="00F1514A" w:rsidP="00346DFA">
      <w:pPr>
        <w:pStyle w:val="Descripcin"/>
        <w:jc w:val="both"/>
        <w:rPr>
          <w:b w:val="0"/>
          <w:iCs w:val="0"/>
          <w:szCs w:val="22"/>
        </w:rPr>
      </w:pPr>
      <w:r w:rsidRPr="0007398D">
        <w:rPr>
          <w:b w:val="0"/>
          <w:iCs w:val="0"/>
          <w:szCs w:val="22"/>
        </w:rPr>
        <w:t>En este bloque deberán describir su propósito y diseñar una tabla con las unidades de aprendizaje y otras actividades que lo integran, como se muestra en el siguiente ejemplo</w:t>
      </w:r>
      <w:r w:rsidR="00475800" w:rsidRPr="0007398D">
        <w:rPr>
          <w:b w:val="0"/>
          <w:iCs w:val="0"/>
          <w:szCs w:val="22"/>
        </w:rPr>
        <w:t xml:space="preserve"> de la </w:t>
      </w:r>
      <w:r w:rsidR="001604A6">
        <w:rPr>
          <w:b w:val="0"/>
          <w:iCs w:val="0"/>
          <w:szCs w:val="22"/>
        </w:rPr>
        <w:fldChar w:fldCharType="begin"/>
      </w:r>
      <w:r w:rsidR="001604A6" w:rsidRPr="001561C2">
        <w:rPr>
          <w:b w:val="0"/>
          <w:iCs w:val="0"/>
          <w:szCs w:val="22"/>
        </w:rPr>
        <w:instrText xml:space="preserve"> REF _Ref20993719 </w:instrText>
      </w:r>
      <w:r w:rsidR="001561C2">
        <w:rPr>
          <w:b w:val="0"/>
          <w:iCs w:val="0"/>
          <w:szCs w:val="22"/>
        </w:rPr>
        <w:instrText xml:space="preserve"> \* MERGEFORMAT </w:instrText>
      </w:r>
      <w:r w:rsidR="001604A6">
        <w:rPr>
          <w:b w:val="0"/>
          <w:iCs w:val="0"/>
          <w:szCs w:val="22"/>
        </w:rPr>
        <w:fldChar w:fldCharType="separate"/>
      </w:r>
      <w:r w:rsidR="00495955" w:rsidRPr="00495955">
        <w:rPr>
          <w:b w:val="0"/>
        </w:rPr>
        <w:t>Tabla</w:t>
      </w:r>
      <w:r w:rsidR="00495955">
        <w:t xml:space="preserve"> </w:t>
      </w:r>
      <w:r w:rsidR="00495955">
        <w:rPr>
          <w:noProof/>
        </w:rPr>
        <w:t>20</w:t>
      </w:r>
      <w:r w:rsidR="001604A6">
        <w:rPr>
          <w:b w:val="0"/>
          <w:iCs w:val="0"/>
          <w:szCs w:val="22"/>
        </w:rPr>
        <w:fldChar w:fldCharType="end"/>
      </w:r>
    </w:p>
    <w:p w14:paraId="4F0F1DC7" w14:textId="77777777" w:rsidR="00D47EFD" w:rsidRDefault="00D47EFD" w:rsidP="00346DFA">
      <w:pPr>
        <w:pStyle w:val="Descripcin"/>
        <w:jc w:val="both"/>
        <w:rPr>
          <w:b w:val="0"/>
          <w:iCs w:val="0"/>
          <w:szCs w:val="22"/>
        </w:rPr>
      </w:pPr>
    </w:p>
    <w:p w14:paraId="6D20DD9B" w14:textId="60C12708" w:rsidR="00475800" w:rsidRPr="00994EFE" w:rsidRDefault="00205A37" w:rsidP="001604A6">
      <w:pPr>
        <w:pStyle w:val="Descripcin"/>
      </w:pPr>
      <w:r w:rsidRPr="00983909">
        <w:rPr>
          <w:b w:val="0"/>
          <w:iCs w:val="0"/>
          <w:szCs w:val="22"/>
        </w:rPr>
        <w:fldChar w:fldCharType="begin"/>
      </w:r>
      <w:r w:rsidR="00475800" w:rsidRPr="00983909">
        <w:rPr>
          <w:b w:val="0"/>
          <w:iCs w:val="0"/>
          <w:szCs w:val="22"/>
        </w:rPr>
        <w:instrText xml:space="preserve"> REF _Ref5712003 \h </w:instrText>
      </w:r>
      <w:r w:rsidR="0007398D" w:rsidRPr="00983909">
        <w:rPr>
          <w:b w:val="0"/>
          <w:iCs w:val="0"/>
          <w:szCs w:val="22"/>
        </w:rPr>
        <w:instrText xml:space="preserve"> \* MERGEFORMAT </w:instrText>
      </w:r>
      <w:r w:rsidRPr="00983909">
        <w:rPr>
          <w:b w:val="0"/>
          <w:iCs w:val="0"/>
          <w:szCs w:val="22"/>
        </w:rPr>
        <w:fldChar w:fldCharType="separate"/>
      </w:r>
      <w:r w:rsidR="00495955">
        <w:rPr>
          <w:bCs/>
          <w:iCs w:val="0"/>
          <w:szCs w:val="22"/>
          <w:lang w:val="es-ES"/>
        </w:rPr>
        <w:t>¡Error! No se encuentra el origen de la referencia.</w:t>
      </w:r>
      <w:r w:rsidRPr="00983909">
        <w:rPr>
          <w:b w:val="0"/>
        </w:rPr>
        <w:fldChar w:fldCharType="end"/>
      </w:r>
      <w:bookmarkStart w:id="95" w:name="_Ref20993719"/>
      <w:bookmarkStart w:id="96" w:name="_Toc21714434"/>
      <w:r w:rsidR="001604A6">
        <w:t xml:space="preserve">Tabla </w:t>
      </w:r>
      <w:r w:rsidR="004F57A1">
        <w:fldChar w:fldCharType="begin"/>
      </w:r>
      <w:r w:rsidR="004F57A1">
        <w:instrText xml:space="preserve"> SEQ Tabla \* ARABIC </w:instrText>
      </w:r>
      <w:r w:rsidR="004F57A1">
        <w:fldChar w:fldCharType="separate"/>
      </w:r>
      <w:r w:rsidR="00495955">
        <w:rPr>
          <w:noProof/>
        </w:rPr>
        <w:t>20</w:t>
      </w:r>
      <w:r w:rsidR="004F57A1">
        <w:rPr>
          <w:noProof/>
        </w:rPr>
        <w:fldChar w:fldCharType="end"/>
      </w:r>
      <w:bookmarkEnd w:id="95"/>
      <w:r w:rsidR="00475800">
        <w:t xml:space="preserve"> Ejemplo de bloque profesionalizante</w:t>
      </w:r>
      <w:bookmarkEnd w:id="96"/>
    </w:p>
    <w:tbl>
      <w:tblPr>
        <w:tblStyle w:val="Tablaconcuadrcula5oscura-nfasis51"/>
        <w:tblW w:w="5000" w:type="pct"/>
        <w:tblLook w:val="0000" w:firstRow="0" w:lastRow="0" w:firstColumn="0" w:lastColumn="0" w:noHBand="0" w:noVBand="0"/>
      </w:tblPr>
      <w:tblGrid>
        <w:gridCol w:w="4637"/>
        <w:gridCol w:w="618"/>
        <w:gridCol w:w="618"/>
        <w:gridCol w:w="681"/>
        <w:gridCol w:w="727"/>
        <w:gridCol w:w="1117"/>
        <w:gridCol w:w="804"/>
      </w:tblGrid>
      <w:tr w:rsidR="00F1514A" w:rsidRPr="00B34A0E" w14:paraId="07C5027C"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518" w:type="pct"/>
            <w:shd w:val="clear" w:color="auto" w:fill="2E74B5" w:themeFill="accent1" w:themeFillShade="BF"/>
          </w:tcPr>
          <w:p w14:paraId="6BE8A81B" w14:textId="77777777" w:rsidR="00F1514A" w:rsidRPr="00FD4238" w:rsidRDefault="00F1514A" w:rsidP="00FD4238">
            <w:pPr>
              <w:autoSpaceDE w:val="0"/>
              <w:autoSpaceDN w:val="0"/>
              <w:adjustRightInd w:val="0"/>
              <w:spacing w:after="0"/>
              <w:ind w:firstLine="0"/>
              <w:jc w:val="center"/>
              <w:rPr>
                <w:rFonts w:cs="Calibri"/>
                <w:b/>
                <w:bCs/>
                <w:i/>
                <w:iCs/>
                <w:color w:val="FFFFFF" w:themeColor="background1"/>
                <w:sz w:val="16"/>
                <w:szCs w:val="16"/>
              </w:rPr>
            </w:pPr>
            <w:r w:rsidRPr="00FD4238">
              <w:rPr>
                <w:rFonts w:cs="Calibri"/>
                <w:b/>
                <w:bCs/>
                <w:i/>
                <w:iCs/>
                <w:color w:val="FFFFFF" w:themeColor="background1"/>
                <w:sz w:val="16"/>
                <w:szCs w:val="16"/>
              </w:rPr>
              <w:lastRenderedPageBreak/>
              <w:t>Unidades de Aprendizaje</w:t>
            </w:r>
          </w:p>
        </w:tc>
        <w:tc>
          <w:tcPr>
            <w:tcW w:w="336" w:type="pct"/>
            <w:shd w:val="clear" w:color="auto" w:fill="2E74B5" w:themeFill="accent1" w:themeFillShade="BF"/>
          </w:tcPr>
          <w:p w14:paraId="7C586628"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FD4238">
              <w:rPr>
                <w:rFonts w:cs="Calibri"/>
                <w:b/>
                <w:bCs/>
                <w:i/>
                <w:iCs/>
                <w:color w:val="FFFFFF" w:themeColor="background1"/>
                <w:sz w:val="16"/>
                <w:szCs w:val="16"/>
              </w:rPr>
              <w:t xml:space="preserve">HT </w:t>
            </w:r>
          </w:p>
        </w:tc>
        <w:tc>
          <w:tcPr>
            <w:cnfStyle w:val="000010000000" w:firstRow="0" w:lastRow="0" w:firstColumn="0" w:lastColumn="0" w:oddVBand="1" w:evenVBand="0" w:oddHBand="0" w:evenHBand="0" w:firstRowFirstColumn="0" w:firstRowLastColumn="0" w:lastRowFirstColumn="0" w:lastRowLastColumn="0"/>
            <w:tcW w:w="336" w:type="pct"/>
            <w:shd w:val="clear" w:color="auto" w:fill="2E74B5" w:themeFill="accent1" w:themeFillShade="BF"/>
          </w:tcPr>
          <w:p w14:paraId="028C4E36" w14:textId="77777777" w:rsidR="00F1514A" w:rsidRPr="00FD4238" w:rsidRDefault="00F1514A" w:rsidP="00FD4238">
            <w:pPr>
              <w:autoSpaceDE w:val="0"/>
              <w:autoSpaceDN w:val="0"/>
              <w:adjustRightInd w:val="0"/>
              <w:spacing w:after="0"/>
              <w:ind w:firstLine="0"/>
              <w:jc w:val="center"/>
              <w:rPr>
                <w:rFonts w:cs="Calibri"/>
                <w:b/>
                <w:bCs/>
                <w:i/>
                <w:iCs/>
                <w:color w:val="FFFFFF" w:themeColor="background1"/>
                <w:sz w:val="16"/>
                <w:szCs w:val="16"/>
              </w:rPr>
            </w:pPr>
            <w:r w:rsidRPr="00FD4238">
              <w:rPr>
                <w:rFonts w:cs="Calibri"/>
                <w:b/>
                <w:bCs/>
                <w:i/>
                <w:iCs/>
                <w:color w:val="FFFFFF" w:themeColor="background1"/>
                <w:sz w:val="16"/>
                <w:szCs w:val="16"/>
              </w:rPr>
              <w:t xml:space="preserve">HP </w:t>
            </w:r>
          </w:p>
        </w:tc>
        <w:tc>
          <w:tcPr>
            <w:tcW w:w="370" w:type="pct"/>
            <w:shd w:val="clear" w:color="auto" w:fill="2E74B5" w:themeFill="accent1" w:themeFillShade="BF"/>
          </w:tcPr>
          <w:p w14:paraId="407D3F3F"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FD4238">
              <w:rPr>
                <w:rFonts w:cs="Calibri"/>
                <w:b/>
                <w:bCs/>
                <w:i/>
                <w:iCs/>
                <w:color w:val="FFFFFF" w:themeColor="background1"/>
                <w:sz w:val="16"/>
                <w:szCs w:val="16"/>
              </w:rPr>
              <w:t xml:space="preserve">HTI </w:t>
            </w:r>
          </w:p>
        </w:tc>
        <w:tc>
          <w:tcPr>
            <w:cnfStyle w:val="000010000000" w:firstRow="0" w:lastRow="0" w:firstColumn="0" w:lastColumn="0" w:oddVBand="1" w:evenVBand="0" w:oddHBand="0" w:evenHBand="0" w:firstRowFirstColumn="0" w:firstRowLastColumn="0" w:lastRowFirstColumn="0" w:lastRowLastColumn="0"/>
            <w:tcW w:w="395" w:type="pct"/>
            <w:shd w:val="clear" w:color="auto" w:fill="2E74B5" w:themeFill="accent1" w:themeFillShade="BF"/>
          </w:tcPr>
          <w:p w14:paraId="506B099F" w14:textId="77777777" w:rsidR="00F1514A" w:rsidRPr="00FD4238" w:rsidRDefault="00F1514A" w:rsidP="00FD4238">
            <w:pPr>
              <w:autoSpaceDE w:val="0"/>
              <w:autoSpaceDN w:val="0"/>
              <w:adjustRightInd w:val="0"/>
              <w:spacing w:after="0"/>
              <w:ind w:firstLine="0"/>
              <w:jc w:val="center"/>
              <w:rPr>
                <w:rFonts w:cs="Calibri"/>
                <w:b/>
                <w:bCs/>
                <w:i/>
                <w:iCs/>
                <w:color w:val="FFFFFF" w:themeColor="background1"/>
                <w:sz w:val="16"/>
                <w:szCs w:val="16"/>
              </w:rPr>
            </w:pPr>
            <w:r w:rsidRPr="00FD4238">
              <w:rPr>
                <w:rFonts w:cs="Calibri"/>
                <w:b/>
                <w:bCs/>
                <w:i/>
                <w:iCs/>
                <w:color w:val="FFFFFF" w:themeColor="background1"/>
                <w:sz w:val="16"/>
                <w:szCs w:val="16"/>
              </w:rPr>
              <w:t xml:space="preserve">TH </w:t>
            </w:r>
          </w:p>
        </w:tc>
        <w:tc>
          <w:tcPr>
            <w:tcW w:w="607" w:type="pct"/>
            <w:shd w:val="clear" w:color="auto" w:fill="2E74B5" w:themeFill="accent1" w:themeFillShade="BF"/>
          </w:tcPr>
          <w:p w14:paraId="08F99DD1"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FD4238">
              <w:rPr>
                <w:rFonts w:cs="Calibri"/>
                <w:b/>
                <w:bCs/>
                <w:i/>
                <w:iCs/>
                <w:color w:val="FFFFFF" w:themeColor="background1"/>
                <w:sz w:val="16"/>
                <w:szCs w:val="16"/>
              </w:rPr>
              <w:t xml:space="preserve">Créditos </w:t>
            </w:r>
          </w:p>
        </w:tc>
        <w:tc>
          <w:tcPr>
            <w:cnfStyle w:val="000010000000" w:firstRow="0" w:lastRow="0" w:firstColumn="0" w:lastColumn="0" w:oddVBand="1" w:evenVBand="0" w:oddHBand="0" w:evenHBand="0" w:firstRowFirstColumn="0" w:firstRowLastColumn="0" w:lastRowFirstColumn="0" w:lastRowLastColumn="0"/>
            <w:tcW w:w="437" w:type="pct"/>
            <w:shd w:val="clear" w:color="auto" w:fill="2E74B5" w:themeFill="accent1" w:themeFillShade="BF"/>
          </w:tcPr>
          <w:p w14:paraId="02E32B5B" w14:textId="77777777" w:rsidR="00F1514A" w:rsidRPr="00FD4238" w:rsidRDefault="00F1514A" w:rsidP="00FD4238">
            <w:pPr>
              <w:autoSpaceDE w:val="0"/>
              <w:autoSpaceDN w:val="0"/>
              <w:adjustRightInd w:val="0"/>
              <w:spacing w:after="0"/>
              <w:ind w:firstLine="0"/>
              <w:jc w:val="center"/>
              <w:rPr>
                <w:rFonts w:cs="Calibri"/>
                <w:b/>
                <w:bCs/>
                <w:i/>
                <w:iCs/>
                <w:color w:val="FFFFFF" w:themeColor="background1"/>
                <w:sz w:val="16"/>
                <w:szCs w:val="16"/>
              </w:rPr>
            </w:pPr>
            <w:r w:rsidRPr="00FD4238">
              <w:rPr>
                <w:rFonts w:cs="Calibri"/>
                <w:b/>
                <w:bCs/>
                <w:i/>
                <w:iCs/>
                <w:color w:val="FFFFFF" w:themeColor="background1"/>
                <w:sz w:val="16"/>
                <w:szCs w:val="16"/>
              </w:rPr>
              <w:t xml:space="preserve">Ciclo </w:t>
            </w:r>
          </w:p>
        </w:tc>
      </w:tr>
      <w:tr w:rsidR="00F1514A" w:rsidRPr="00B34A0E" w14:paraId="536F02D4"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518" w:type="pct"/>
          </w:tcPr>
          <w:p w14:paraId="04AE1204"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Circuitos Lógicos Combinacionales </w:t>
            </w:r>
          </w:p>
        </w:tc>
        <w:tc>
          <w:tcPr>
            <w:tcW w:w="336" w:type="pct"/>
          </w:tcPr>
          <w:p w14:paraId="541C4001"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588B18E0"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0A213AC3"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5FCF00EB"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96 </w:t>
            </w:r>
          </w:p>
        </w:tc>
        <w:tc>
          <w:tcPr>
            <w:tcW w:w="607" w:type="pct"/>
          </w:tcPr>
          <w:p w14:paraId="7DD37193"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39AFDE3D"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 </w:t>
            </w:r>
          </w:p>
        </w:tc>
      </w:tr>
      <w:tr w:rsidR="00F1514A" w:rsidRPr="00B34A0E" w14:paraId="1A184535"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518" w:type="pct"/>
          </w:tcPr>
          <w:p w14:paraId="6061FA55"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Fundamentos de Redes </w:t>
            </w:r>
          </w:p>
        </w:tc>
        <w:tc>
          <w:tcPr>
            <w:tcW w:w="336" w:type="pct"/>
          </w:tcPr>
          <w:p w14:paraId="5C82EDA1"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0F3C33C2"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5B55BAD3"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48 </w:t>
            </w:r>
          </w:p>
        </w:tc>
        <w:tc>
          <w:tcPr>
            <w:cnfStyle w:val="000010000000" w:firstRow="0" w:lastRow="0" w:firstColumn="0" w:lastColumn="0" w:oddVBand="1" w:evenVBand="0" w:oddHBand="0" w:evenHBand="0" w:firstRowFirstColumn="0" w:firstRowLastColumn="0" w:lastRowFirstColumn="0" w:lastRowLastColumn="0"/>
            <w:tcW w:w="395" w:type="pct"/>
          </w:tcPr>
          <w:p w14:paraId="7D0839BA"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112 </w:t>
            </w:r>
          </w:p>
        </w:tc>
        <w:tc>
          <w:tcPr>
            <w:tcW w:w="607" w:type="pct"/>
          </w:tcPr>
          <w:p w14:paraId="653F1920"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7 </w:t>
            </w:r>
          </w:p>
        </w:tc>
        <w:tc>
          <w:tcPr>
            <w:cnfStyle w:val="000010000000" w:firstRow="0" w:lastRow="0" w:firstColumn="0" w:lastColumn="0" w:oddVBand="1" w:evenVBand="0" w:oddHBand="0" w:evenHBand="0" w:firstRowFirstColumn="0" w:firstRowLastColumn="0" w:lastRowFirstColumn="0" w:lastRowLastColumn="0"/>
            <w:tcW w:w="437" w:type="pct"/>
          </w:tcPr>
          <w:p w14:paraId="177F04DF"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 </w:t>
            </w:r>
          </w:p>
        </w:tc>
      </w:tr>
      <w:tr w:rsidR="00F1514A" w:rsidRPr="00B34A0E" w14:paraId="49BDC990"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518" w:type="pct"/>
          </w:tcPr>
          <w:p w14:paraId="02ACC3BF"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Circuitos Lógicos Secuenciales </w:t>
            </w:r>
          </w:p>
        </w:tc>
        <w:tc>
          <w:tcPr>
            <w:tcW w:w="336" w:type="pct"/>
          </w:tcPr>
          <w:p w14:paraId="5DF4D741"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52BE95F3"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4775246D"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01A24365"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96 </w:t>
            </w:r>
          </w:p>
        </w:tc>
        <w:tc>
          <w:tcPr>
            <w:tcW w:w="607" w:type="pct"/>
          </w:tcPr>
          <w:p w14:paraId="4617B6FD"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12E15234"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4 </w:t>
            </w:r>
          </w:p>
        </w:tc>
      </w:tr>
      <w:tr w:rsidR="00F1514A" w:rsidRPr="00B34A0E" w14:paraId="503ED17E"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518" w:type="pct"/>
          </w:tcPr>
          <w:p w14:paraId="43928C52"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Fundamentos de los Sistemas Operativos </w:t>
            </w:r>
          </w:p>
        </w:tc>
        <w:tc>
          <w:tcPr>
            <w:tcW w:w="336" w:type="pct"/>
          </w:tcPr>
          <w:p w14:paraId="179D87A4"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48 </w:t>
            </w:r>
          </w:p>
        </w:tc>
        <w:tc>
          <w:tcPr>
            <w:cnfStyle w:val="000010000000" w:firstRow="0" w:lastRow="0" w:firstColumn="0" w:lastColumn="0" w:oddVBand="1" w:evenVBand="0" w:oddHBand="0" w:evenHBand="0" w:firstRowFirstColumn="0" w:firstRowLastColumn="0" w:lastRowFirstColumn="0" w:lastRowLastColumn="0"/>
            <w:tcW w:w="336" w:type="pct"/>
          </w:tcPr>
          <w:p w14:paraId="44C3372E"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16 </w:t>
            </w:r>
          </w:p>
        </w:tc>
        <w:tc>
          <w:tcPr>
            <w:tcW w:w="370" w:type="pct"/>
          </w:tcPr>
          <w:p w14:paraId="76687423"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2F419E0D"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96 </w:t>
            </w:r>
          </w:p>
        </w:tc>
        <w:tc>
          <w:tcPr>
            <w:tcW w:w="607" w:type="pct"/>
          </w:tcPr>
          <w:p w14:paraId="6B2B45F5"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676FADE5"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4 </w:t>
            </w:r>
          </w:p>
        </w:tc>
      </w:tr>
      <w:tr w:rsidR="00F1514A" w:rsidRPr="00B34A0E" w14:paraId="19CFDF7F"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518" w:type="pct"/>
          </w:tcPr>
          <w:p w14:paraId="6F8F5C89"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Redes y enrutamiento </w:t>
            </w:r>
          </w:p>
        </w:tc>
        <w:tc>
          <w:tcPr>
            <w:tcW w:w="336" w:type="pct"/>
          </w:tcPr>
          <w:p w14:paraId="6A1D1763"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421DD64D"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0718B1BC"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48 </w:t>
            </w:r>
          </w:p>
        </w:tc>
        <w:tc>
          <w:tcPr>
            <w:cnfStyle w:val="000010000000" w:firstRow="0" w:lastRow="0" w:firstColumn="0" w:lastColumn="0" w:oddVBand="1" w:evenVBand="0" w:oddHBand="0" w:evenHBand="0" w:firstRowFirstColumn="0" w:firstRowLastColumn="0" w:lastRowFirstColumn="0" w:lastRowLastColumn="0"/>
            <w:tcW w:w="395" w:type="pct"/>
          </w:tcPr>
          <w:p w14:paraId="5627D0EC"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112 </w:t>
            </w:r>
          </w:p>
        </w:tc>
        <w:tc>
          <w:tcPr>
            <w:tcW w:w="607" w:type="pct"/>
          </w:tcPr>
          <w:p w14:paraId="12277B53"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7 </w:t>
            </w:r>
          </w:p>
        </w:tc>
        <w:tc>
          <w:tcPr>
            <w:cnfStyle w:val="000010000000" w:firstRow="0" w:lastRow="0" w:firstColumn="0" w:lastColumn="0" w:oddVBand="1" w:evenVBand="0" w:oddHBand="0" w:evenHBand="0" w:firstRowFirstColumn="0" w:firstRowLastColumn="0" w:lastRowFirstColumn="0" w:lastRowLastColumn="0"/>
            <w:tcW w:w="437" w:type="pct"/>
          </w:tcPr>
          <w:p w14:paraId="5D33E729"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4 </w:t>
            </w:r>
          </w:p>
        </w:tc>
      </w:tr>
      <w:tr w:rsidR="00F1514A" w:rsidRPr="00B34A0E" w14:paraId="54949497"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518" w:type="pct"/>
          </w:tcPr>
          <w:p w14:paraId="2A278E36"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Soporte Técnico de TI </w:t>
            </w:r>
          </w:p>
        </w:tc>
        <w:tc>
          <w:tcPr>
            <w:tcW w:w="336" w:type="pct"/>
          </w:tcPr>
          <w:p w14:paraId="30ABFA55"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336" w:type="pct"/>
          </w:tcPr>
          <w:p w14:paraId="6FBACC8E"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26 </w:t>
            </w:r>
          </w:p>
        </w:tc>
        <w:tc>
          <w:tcPr>
            <w:tcW w:w="370" w:type="pct"/>
          </w:tcPr>
          <w:p w14:paraId="44A59A3C"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0 </w:t>
            </w:r>
          </w:p>
        </w:tc>
        <w:tc>
          <w:tcPr>
            <w:cnfStyle w:val="000010000000" w:firstRow="0" w:lastRow="0" w:firstColumn="0" w:lastColumn="0" w:oddVBand="1" w:evenVBand="0" w:oddHBand="0" w:evenHBand="0" w:firstRowFirstColumn="0" w:firstRowLastColumn="0" w:lastRowFirstColumn="0" w:lastRowLastColumn="0"/>
            <w:tcW w:w="395" w:type="pct"/>
          </w:tcPr>
          <w:p w14:paraId="6F18F534"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607" w:type="pct"/>
          </w:tcPr>
          <w:p w14:paraId="03C2F1BA"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0 </w:t>
            </w:r>
          </w:p>
        </w:tc>
        <w:tc>
          <w:tcPr>
            <w:cnfStyle w:val="000010000000" w:firstRow="0" w:lastRow="0" w:firstColumn="0" w:lastColumn="0" w:oddVBand="1" w:evenVBand="0" w:oddHBand="0" w:evenHBand="0" w:firstRowFirstColumn="0" w:firstRowLastColumn="0" w:lastRowFirstColumn="0" w:lastRowLastColumn="0"/>
            <w:tcW w:w="437" w:type="pct"/>
          </w:tcPr>
          <w:p w14:paraId="466A6389"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5 </w:t>
            </w:r>
          </w:p>
        </w:tc>
      </w:tr>
      <w:tr w:rsidR="00F1514A" w:rsidRPr="00B34A0E" w14:paraId="070ADDFC"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518" w:type="pct"/>
          </w:tcPr>
          <w:p w14:paraId="4EF24066"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Aplicaciones Visuales Orientadas a Objetos </w:t>
            </w:r>
          </w:p>
        </w:tc>
        <w:tc>
          <w:tcPr>
            <w:tcW w:w="336" w:type="pct"/>
          </w:tcPr>
          <w:p w14:paraId="489410C3"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554D8987"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7FD0F6DA"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303E2051"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96 </w:t>
            </w:r>
          </w:p>
        </w:tc>
        <w:tc>
          <w:tcPr>
            <w:tcW w:w="607" w:type="pct"/>
          </w:tcPr>
          <w:p w14:paraId="472342DA"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1C673F26"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6 </w:t>
            </w:r>
          </w:p>
        </w:tc>
      </w:tr>
      <w:tr w:rsidR="00F1514A" w:rsidRPr="00B34A0E" w14:paraId="5E5D57B9"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518" w:type="pct"/>
          </w:tcPr>
          <w:p w14:paraId="22A12CB0"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Lenguaje Ensamblador </w:t>
            </w:r>
          </w:p>
        </w:tc>
        <w:tc>
          <w:tcPr>
            <w:tcW w:w="336" w:type="pct"/>
          </w:tcPr>
          <w:p w14:paraId="4D6481BC"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6B052C97"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34AEBBC8"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44581391"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96 </w:t>
            </w:r>
          </w:p>
        </w:tc>
        <w:tc>
          <w:tcPr>
            <w:tcW w:w="607" w:type="pct"/>
          </w:tcPr>
          <w:p w14:paraId="1F6231CC"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6DC112D1"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6 </w:t>
            </w:r>
          </w:p>
        </w:tc>
      </w:tr>
      <w:tr w:rsidR="00F1514A" w:rsidRPr="00B34A0E" w14:paraId="7A67DB86"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518" w:type="pct"/>
          </w:tcPr>
          <w:p w14:paraId="0477D86E"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Lenguajes Formales y Autómatas </w:t>
            </w:r>
          </w:p>
        </w:tc>
        <w:tc>
          <w:tcPr>
            <w:tcW w:w="336" w:type="pct"/>
          </w:tcPr>
          <w:p w14:paraId="5075031B"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48 </w:t>
            </w:r>
          </w:p>
        </w:tc>
        <w:tc>
          <w:tcPr>
            <w:cnfStyle w:val="000010000000" w:firstRow="0" w:lastRow="0" w:firstColumn="0" w:lastColumn="0" w:oddVBand="1" w:evenVBand="0" w:oddHBand="0" w:evenHBand="0" w:firstRowFirstColumn="0" w:firstRowLastColumn="0" w:lastRowFirstColumn="0" w:lastRowLastColumn="0"/>
            <w:tcW w:w="336" w:type="pct"/>
          </w:tcPr>
          <w:p w14:paraId="18B84230"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48 </w:t>
            </w:r>
          </w:p>
        </w:tc>
        <w:tc>
          <w:tcPr>
            <w:tcW w:w="370" w:type="pct"/>
          </w:tcPr>
          <w:p w14:paraId="2699E2DB"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20AE303A"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128 </w:t>
            </w:r>
          </w:p>
        </w:tc>
        <w:tc>
          <w:tcPr>
            <w:tcW w:w="607" w:type="pct"/>
          </w:tcPr>
          <w:p w14:paraId="4436552F"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8 </w:t>
            </w:r>
          </w:p>
        </w:tc>
        <w:tc>
          <w:tcPr>
            <w:cnfStyle w:val="000010000000" w:firstRow="0" w:lastRow="0" w:firstColumn="0" w:lastColumn="0" w:oddVBand="1" w:evenVBand="0" w:oddHBand="0" w:evenHBand="0" w:firstRowFirstColumn="0" w:firstRowLastColumn="0" w:lastRowFirstColumn="0" w:lastRowLastColumn="0"/>
            <w:tcW w:w="437" w:type="pct"/>
          </w:tcPr>
          <w:p w14:paraId="133DC4C0"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6 </w:t>
            </w:r>
          </w:p>
        </w:tc>
      </w:tr>
      <w:tr w:rsidR="00F1514A" w:rsidRPr="00B34A0E" w14:paraId="46C968F9"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518" w:type="pct"/>
          </w:tcPr>
          <w:p w14:paraId="3D79EF9A"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Programación de Métodos Numéricos </w:t>
            </w:r>
          </w:p>
        </w:tc>
        <w:tc>
          <w:tcPr>
            <w:tcW w:w="336" w:type="pct"/>
          </w:tcPr>
          <w:p w14:paraId="406D7DE9"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4F7D302C"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4A0AA4CC"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01A1D331"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96 </w:t>
            </w:r>
          </w:p>
        </w:tc>
        <w:tc>
          <w:tcPr>
            <w:tcW w:w="607" w:type="pct"/>
          </w:tcPr>
          <w:p w14:paraId="13604BE3"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0483A7F7"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6 </w:t>
            </w:r>
          </w:p>
        </w:tc>
      </w:tr>
      <w:tr w:rsidR="00F1514A" w:rsidRPr="00B34A0E" w14:paraId="13CEDF84"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518" w:type="pct"/>
          </w:tcPr>
          <w:p w14:paraId="5D9B981F"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Desarrollo Rápido de Aplicaciones </w:t>
            </w:r>
          </w:p>
        </w:tc>
        <w:tc>
          <w:tcPr>
            <w:tcW w:w="336" w:type="pct"/>
          </w:tcPr>
          <w:p w14:paraId="539707AA"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66E58A68"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0B90AF5A"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0DC36E00"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96 </w:t>
            </w:r>
          </w:p>
        </w:tc>
        <w:tc>
          <w:tcPr>
            <w:tcW w:w="607" w:type="pct"/>
          </w:tcPr>
          <w:p w14:paraId="4071BB2D"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4A508251"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7 </w:t>
            </w:r>
          </w:p>
        </w:tc>
      </w:tr>
      <w:tr w:rsidR="00F1514A" w:rsidRPr="00B34A0E" w14:paraId="607C4515"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518" w:type="pct"/>
          </w:tcPr>
          <w:p w14:paraId="48E3AAC0"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Laboratorio de Sistemas Embebidos </w:t>
            </w:r>
          </w:p>
        </w:tc>
        <w:tc>
          <w:tcPr>
            <w:tcW w:w="336" w:type="pct"/>
          </w:tcPr>
          <w:p w14:paraId="1FDA99DE"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35E62E87"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2D160CAA"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69CD5B9E"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96 </w:t>
            </w:r>
          </w:p>
        </w:tc>
        <w:tc>
          <w:tcPr>
            <w:tcW w:w="607" w:type="pct"/>
          </w:tcPr>
          <w:p w14:paraId="290AE5F1"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41EB7AA4"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7 </w:t>
            </w:r>
          </w:p>
        </w:tc>
      </w:tr>
      <w:tr w:rsidR="00F1514A" w:rsidRPr="00B34A0E" w14:paraId="5128173B"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518" w:type="pct"/>
          </w:tcPr>
          <w:p w14:paraId="27B83FC4"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Investigación de Operaciones </w:t>
            </w:r>
          </w:p>
        </w:tc>
        <w:tc>
          <w:tcPr>
            <w:tcW w:w="336" w:type="pct"/>
          </w:tcPr>
          <w:p w14:paraId="353A03BC"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36" w:type="pct"/>
          </w:tcPr>
          <w:p w14:paraId="29900207"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 </w:t>
            </w:r>
          </w:p>
        </w:tc>
        <w:tc>
          <w:tcPr>
            <w:tcW w:w="370" w:type="pct"/>
          </w:tcPr>
          <w:p w14:paraId="4A30B2E8"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95" w:type="pct"/>
          </w:tcPr>
          <w:p w14:paraId="695470DC"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96 </w:t>
            </w:r>
          </w:p>
        </w:tc>
        <w:tc>
          <w:tcPr>
            <w:tcW w:w="607" w:type="pct"/>
          </w:tcPr>
          <w:p w14:paraId="019F23E0"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2191E210"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8 </w:t>
            </w:r>
          </w:p>
        </w:tc>
      </w:tr>
      <w:tr w:rsidR="00F1514A" w:rsidRPr="00B34A0E" w14:paraId="3B234077" w14:textId="77777777" w:rsidTr="00FD4238">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518" w:type="pct"/>
          </w:tcPr>
          <w:p w14:paraId="19A0F10C"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Prácticas Profesionales </w:t>
            </w:r>
          </w:p>
        </w:tc>
        <w:tc>
          <w:tcPr>
            <w:tcW w:w="336" w:type="pct"/>
          </w:tcPr>
          <w:p w14:paraId="577CFC01"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0 </w:t>
            </w:r>
          </w:p>
        </w:tc>
        <w:tc>
          <w:tcPr>
            <w:cnfStyle w:val="000010000000" w:firstRow="0" w:lastRow="0" w:firstColumn="0" w:lastColumn="0" w:oddVBand="1" w:evenVBand="0" w:oddHBand="0" w:evenHBand="0" w:firstRowFirstColumn="0" w:firstRowLastColumn="0" w:lastRowFirstColumn="0" w:lastRowLastColumn="0"/>
            <w:tcW w:w="336" w:type="pct"/>
          </w:tcPr>
          <w:p w14:paraId="2FF75003"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0 </w:t>
            </w:r>
          </w:p>
        </w:tc>
        <w:tc>
          <w:tcPr>
            <w:tcW w:w="370" w:type="pct"/>
          </w:tcPr>
          <w:p w14:paraId="24124EA7"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320 </w:t>
            </w:r>
          </w:p>
        </w:tc>
        <w:tc>
          <w:tcPr>
            <w:cnfStyle w:val="000010000000" w:firstRow="0" w:lastRow="0" w:firstColumn="0" w:lastColumn="0" w:oddVBand="1" w:evenVBand="0" w:oddHBand="0" w:evenHBand="0" w:firstRowFirstColumn="0" w:firstRowLastColumn="0" w:lastRowFirstColumn="0" w:lastRowLastColumn="0"/>
            <w:tcW w:w="395" w:type="pct"/>
          </w:tcPr>
          <w:p w14:paraId="34239E8C"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320 </w:t>
            </w:r>
          </w:p>
        </w:tc>
        <w:tc>
          <w:tcPr>
            <w:tcW w:w="607" w:type="pct"/>
          </w:tcPr>
          <w:p w14:paraId="233BCD50" w14:textId="77777777" w:rsidR="00F1514A" w:rsidRPr="00FD4238" w:rsidRDefault="00F1514A" w:rsidP="00FD4238">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37" w:type="pct"/>
          </w:tcPr>
          <w:p w14:paraId="68610E42"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 xml:space="preserve">9 </w:t>
            </w:r>
          </w:p>
        </w:tc>
      </w:tr>
      <w:tr w:rsidR="00F1514A" w:rsidRPr="00B34A0E" w14:paraId="04CAD3AF" w14:textId="77777777" w:rsidTr="00FD4238">
        <w:trPr>
          <w:trHeight w:val="106"/>
        </w:trPr>
        <w:tc>
          <w:tcPr>
            <w:cnfStyle w:val="000010000000" w:firstRow="0" w:lastRow="0" w:firstColumn="0" w:lastColumn="0" w:oddVBand="1" w:evenVBand="0" w:oddHBand="0" w:evenHBand="0" w:firstRowFirstColumn="0" w:firstRowLastColumn="0" w:lastRowFirstColumn="0" w:lastRowLastColumn="0"/>
            <w:tcW w:w="2518" w:type="pct"/>
          </w:tcPr>
          <w:p w14:paraId="1F0EA878"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Totales</w:t>
            </w:r>
          </w:p>
        </w:tc>
        <w:tc>
          <w:tcPr>
            <w:tcW w:w="336" w:type="pct"/>
          </w:tcPr>
          <w:p w14:paraId="641034AC"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422</w:t>
            </w:r>
          </w:p>
        </w:tc>
        <w:tc>
          <w:tcPr>
            <w:cnfStyle w:val="000010000000" w:firstRow="0" w:lastRow="0" w:firstColumn="0" w:lastColumn="0" w:oddVBand="1" w:evenVBand="0" w:oddHBand="0" w:evenHBand="0" w:firstRowFirstColumn="0" w:firstRowLastColumn="0" w:lastRowFirstColumn="0" w:lastRowLastColumn="0"/>
            <w:tcW w:w="336" w:type="pct"/>
          </w:tcPr>
          <w:p w14:paraId="2D94DAC2"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410</w:t>
            </w:r>
          </w:p>
        </w:tc>
        <w:tc>
          <w:tcPr>
            <w:tcW w:w="370" w:type="pct"/>
          </w:tcPr>
          <w:p w14:paraId="68FBB6DA"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416</w:t>
            </w:r>
          </w:p>
        </w:tc>
        <w:tc>
          <w:tcPr>
            <w:cnfStyle w:val="000010000000" w:firstRow="0" w:lastRow="0" w:firstColumn="0" w:lastColumn="0" w:oddVBand="1" w:evenVBand="0" w:oddHBand="0" w:evenHBand="0" w:firstRowFirstColumn="0" w:firstRowLastColumn="0" w:lastRowFirstColumn="0" w:lastRowLastColumn="0"/>
            <w:tcW w:w="395" w:type="pct"/>
          </w:tcPr>
          <w:p w14:paraId="2A9D2E36"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r w:rsidRPr="00FD4238">
              <w:rPr>
                <w:rFonts w:cs="Calibri"/>
                <w:b/>
                <w:bCs/>
                <w:color w:val="000000"/>
                <w:sz w:val="16"/>
                <w:szCs w:val="16"/>
              </w:rPr>
              <w:t>1248</w:t>
            </w:r>
          </w:p>
        </w:tc>
        <w:tc>
          <w:tcPr>
            <w:tcW w:w="607" w:type="pct"/>
          </w:tcPr>
          <w:p w14:paraId="49D83C2D" w14:textId="77777777" w:rsidR="00F1514A" w:rsidRPr="00FD4238" w:rsidRDefault="00F1514A" w:rsidP="00FD4238">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FD4238">
              <w:rPr>
                <w:rFonts w:cs="Calibri"/>
                <w:b/>
                <w:bCs/>
                <w:color w:val="000000"/>
                <w:sz w:val="16"/>
                <w:szCs w:val="16"/>
              </w:rPr>
              <w:t>82</w:t>
            </w:r>
          </w:p>
        </w:tc>
        <w:tc>
          <w:tcPr>
            <w:cnfStyle w:val="000010000000" w:firstRow="0" w:lastRow="0" w:firstColumn="0" w:lastColumn="0" w:oddVBand="1" w:evenVBand="0" w:oddHBand="0" w:evenHBand="0" w:firstRowFirstColumn="0" w:firstRowLastColumn="0" w:lastRowFirstColumn="0" w:lastRowLastColumn="0"/>
            <w:tcW w:w="437" w:type="pct"/>
          </w:tcPr>
          <w:p w14:paraId="4357A966" w14:textId="77777777" w:rsidR="00F1514A" w:rsidRPr="00FD4238" w:rsidRDefault="00F1514A" w:rsidP="00FD4238">
            <w:pPr>
              <w:autoSpaceDE w:val="0"/>
              <w:autoSpaceDN w:val="0"/>
              <w:adjustRightInd w:val="0"/>
              <w:spacing w:after="0"/>
              <w:ind w:firstLine="0"/>
              <w:jc w:val="center"/>
              <w:rPr>
                <w:rFonts w:cs="Calibri"/>
                <w:b/>
                <w:bCs/>
                <w:color w:val="000000"/>
                <w:sz w:val="16"/>
                <w:szCs w:val="16"/>
              </w:rPr>
            </w:pPr>
          </w:p>
        </w:tc>
      </w:tr>
    </w:tbl>
    <w:p w14:paraId="7161C9EB" w14:textId="77777777" w:rsidR="00F1514A" w:rsidRDefault="00F1514A" w:rsidP="001561C2">
      <w:pPr>
        <w:pStyle w:val="Ttulo4"/>
      </w:pPr>
      <w:bookmarkStart w:id="97" w:name="_Toc5120859"/>
      <w:r w:rsidRPr="00B04E35">
        <w:t>Nivel Terminal</w:t>
      </w:r>
      <w:bookmarkEnd w:id="97"/>
    </w:p>
    <w:p w14:paraId="378A7337" w14:textId="77777777" w:rsidR="00DE1082" w:rsidRDefault="00F1514A" w:rsidP="00DE1082">
      <w:r>
        <w:t xml:space="preserve">Las unidades de aprendizaje </w:t>
      </w:r>
      <w:r w:rsidRPr="00994EFE">
        <w:t>del nivel terminal, s</w:t>
      </w:r>
      <w:r>
        <w:t>e clasifican en bloque de unidades de aprendizaje terminales y bloque de unidades de aprendizaje optativa</w:t>
      </w:r>
      <w:r w:rsidRPr="00994EFE">
        <w:t>s, ambos contribuyen al desarrollo de las competencias específicas e incluyen aspectos de las dos anteriores:</w:t>
      </w:r>
    </w:p>
    <w:p w14:paraId="7742E687" w14:textId="77777777" w:rsidR="00B211A7" w:rsidRDefault="00B211A7" w:rsidP="00961D36">
      <w:pPr>
        <w:pStyle w:val="Ttulo5"/>
      </w:pPr>
      <w:r w:rsidRPr="0007398D">
        <w:t>Bloque de unidades de aprendizaje terminal</w:t>
      </w:r>
    </w:p>
    <w:p w14:paraId="56877505" w14:textId="77777777" w:rsidR="00F1514A" w:rsidRPr="00994EFE" w:rsidRDefault="00F1514A" w:rsidP="00B211A7">
      <w:r>
        <w:t>Son unidades de aprendizaje</w:t>
      </w:r>
      <w:r w:rsidRPr="00994EFE">
        <w:t xml:space="preserve"> y otras actividades de aprendizaje para la orientación final del estudiante. Con este bloque se le da cierta particularidad especializándolo en algunas dimensiones, principalmente </w:t>
      </w:r>
      <w:r w:rsidR="00EE19EE">
        <w:t xml:space="preserve">a </w:t>
      </w:r>
      <w:r w:rsidRPr="00994EFE">
        <w:t>las que se relacionan con las áreas de oportunidad del entorno universitario y que le permitirán consolidar el perfil de su área terminal.</w:t>
      </w:r>
    </w:p>
    <w:p w14:paraId="49B4B5F6" w14:textId="1EA85F9D" w:rsidR="00F1514A" w:rsidRDefault="00F1514A" w:rsidP="00B211A7">
      <w:r>
        <w:t>En este bloque deberán describir el propósito del bloque de unidades de aprendizaje terminales y diseñar una tabla con las unidades de aprendizaje y otras actividades que lo integran, como se muestra en el siguiente ejemplo</w:t>
      </w:r>
      <w:r w:rsidR="006B337E">
        <w:t xml:space="preserve"> de la </w:t>
      </w:r>
      <w:r w:rsidR="004F57A1">
        <w:fldChar w:fldCharType="begin"/>
      </w:r>
      <w:r w:rsidR="004F57A1">
        <w:instrText xml:space="preserve"> REF _Ref20993856 </w:instrText>
      </w:r>
      <w:r w:rsidR="004F57A1">
        <w:fldChar w:fldCharType="separate"/>
      </w:r>
      <w:r w:rsidR="00495955">
        <w:t xml:space="preserve">Tabla </w:t>
      </w:r>
      <w:r w:rsidR="00495955">
        <w:rPr>
          <w:noProof/>
        </w:rPr>
        <w:t>21</w:t>
      </w:r>
      <w:r w:rsidR="004F57A1">
        <w:rPr>
          <w:noProof/>
        </w:rPr>
        <w:fldChar w:fldCharType="end"/>
      </w:r>
      <w:r w:rsidR="006B337E">
        <w:t>.</w:t>
      </w:r>
    </w:p>
    <w:p w14:paraId="0C2884AC" w14:textId="49926314" w:rsidR="00B74E7E" w:rsidRPr="00F429FB" w:rsidRDefault="001604A6" w:rsidP="001604A6">
      <w:pPr>
        <w:pStyle w:val="Descripcin"/>
      </w:pPr>
      <w:bookmarkStart w:id="98" w:name="_Ref20993856"/>
      <w:bookmarkStart w:id="99" w:name="_Toc21714435"/>
      <w:r>
        <w:t xml:space="preserve">Tabla </w:t>
      </w:r>
      <w:r w:rsidR="004F57A1">
        <w:fldChar w:fldCharType="begin"/>
      </w:r>
      <w:r w:rsidR="004F57A1">
        <w:instrText xml:space="preserve"> SEQ Tabla \* ARABIC </w:instrText>
      </w:r>
      <w:r w:rsidR="004F57A1">
        <w:fldChar w:fldCharType="separate"/>
      </w:r>
      <w:r w:rsidR="00495955">
        <w:rPr>
          <w:noProof/>
        </w:rPr>
        <w:t>21</w:t>
      </w:r>
      <w:r w:rsidR="004F57A1">
        <w:rPr>
          <w:noProof/>
        </w:rPr>
        <w:fldChar w:fldCharType="end"/>
      </w:r>
      <w:bookmarkEnd w:id="98"/>
      <w:r>
        <w:t xml:space="preserve"> </w:t>
      </w:r>
      <w:r w:rsidR="00B74E7E">
        <w:t>Ejemplo de bloque de unidades de aprendizaje terminal</w:t>
      </w:r>
      <w:bookmarkEnd w:id="99"/>
    </w:p>
    <w:tbl>
      <w:tblPr>
        <w:tblStyle w:val="Tabladecuadrcula5oscura-nfasis11"/>
        <w:tblW w:w="5000" w:type="pct"/>
        <w:tblLook w:val="0000" w:firstRow="0" w:lastRow="0" w:firstColumn="0" w:lastColumn="0" w:noHBand="0" w:noVBand="0"/>
      </w:tblPr>
      <w:tblGrid>
        <w:gridCol w:w="4850"/>
        <w:gridCol w:w="604"/>
        <w:gridCol w:w="604"/>
        <w:gridCol w:w="663"/>
        <w:gridCol w:w="604"/>
        <w:gridCol w:w="1091"/>
        <w:gridCol w:w="786"/>
      </w:tblGrid>
      <w:tr w:rsidR="00F1514A" w:rsidRPr="00592FF5" w14:paraId="2B4C5D73" w14:textId="77777777" w:rsidTr="00257891">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636" w:type="pct"/>
            <w:shd w:val="clear" w:color="auto" w:fill="2F5496" w:themeFill="accent5" w:themeFillShade="BF"/>
          </w:tcPr>
          <w:p w14:paraId="1148FDBB" w14:textId="77777777" w:rsidR="00F1514A" w:rsidRPr="00257891" w:rsidRDefault="00F1514A" w:rsidP="00257891">
            <w:pPr>
              <w:autoSpaceDE w:val="0"/>
              <w:autoSpaceDN w:val="0"/>
              <w:adjustRightInd w:val="0"/>
              <w:spacing w:after="0"/>
              <w:ind w:firstLine="0"/>
              <w:jc w:val="center"/>
              <w:rPr>
                <w:rFonts w:cs="Calibri"/>
                <w:b/>
                <w:bCs/>
                <w:i/>
                <w:iCs/>
                <w:color w:val="FFFFFF" w:themeColor="background1"/>
                <w:sz w:val="16"/>
                <w:szCs w:val="16"/>
              </w:rPr>
            </w:pPr>
            <w:r w:rsidRPr="00257891">
              <w:rPr>
                <w:rFonts w:cs="Calibri"/>
                <w:b/>
                <w:bCs/>
                <w:i/>
                <w:iCs/>
                <w:color w:val="FFFFFF" w:themeColor="background1"/>
                <w:sz w:val="16"/>
                <w:szCs w:val="16"/>
              </w:rPr>
              <w:t>Unidades de Aprendizaje</w:t>
            </w:r>
          </w:p>
        </w:tc>
        <w:tc>
          <w:tcPr>
            <w:tcW w:w="328" w:type="pct"/>
            <w:shd w:val="clear" w:color="auto" w:fill="2F5496" w:themeFill="accent5" w:themeFillShade="BF"/>
          </w:tcPr>
          <w:p w14:paraId="30D70806"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257891">
              <w:rPr>
                <w:rFonts w:cs="Calibri"/>
                <w:b/>
                <w:bCs/>
                <w:i/>
                <w:iCs/>
                <w:color w:val="FFFFFF" w:themeColor="background1"/>
                <w:sz w:val="16"/>
                <w:szCs w:val="16"/>
              </w:rPr>
              <w:t xml:space="preserve">HT </w:t>
            </w:r>
          </w:p>
        </w:tc>
        <w:tc>
          <w:tcPr>
            <w:cnfStyle w:val="000010000000" w:firstRow="0" w:lastRow="0" w:firstColumn="0" w:lastColumn="0" w:oddVBand="1" w:evenVBand="0" w:oddHBand="0" w:evenHBand="0" w:firstRowFirstColumn="0" w:firstRowLastColumn="0" w:lastRowFirstColumn="0" w:lastRowLastColumn="0"/>
            <w:tcW w:w="328" w:type="pct"/>
            <w:shd w:val="clear" w:color="auto" w:fill="2F5496" w:themeFill="accent5" w:themeFillShade="BF"/>
          </w:tcPr>
          <w:p w14:paraId="5170EE1D" w14:textId="77777777" w:rsidR="00F1514A" w:rsidRPr="00257891" w:rsidRDefault="00F1514A" w:rsidP="00257891">
            <w:pPr>
              <w:autoSpaceDE w:val="0"/>
              <w:autoSpaceDN w:val="0"/>
              <w:adjustRightInd w:val="0"/>
              <w:spacing w:after="0"/>
              <w:ind w:firstLine="0"/>
              <w:jc w:val="center"/>
              <w:rPr>
                <w:rFonts w:cs="Calibri"/>
                <w:b/>
                <w:bCs/>
                <w:i/>
                <w:iCs/>
                <w:color w:val="FFFFFF" w:themeColor="background1"/>
                <w:sz w:val="16"/>
                <w:szCs w:val="16"/>
              </w:rPr>
            </w:pPr>
            <w:r w:rsidRPr="00257891">
              <w:rPr>
                <w:rFonts w:cs="Calibri"/>
                <w:b/>
                <w:bCs/>
                <w:i/>
                <w:iCs/>
                <w:color w:val="FFFFFF" w:themeColor="background1"/>
                <w:sz w:val="16"/>
                <w:szCs w:val="16"/>
              </w:rPr>
              <w:t xml:space="preserve">HP </w:t>
            </w:r>
          </w:p>
        </w:tc>
        <w:tc>
          <w:tcPr>
            <w:tcW w:w="360" w:type="pct"/>
            <w:shd w:val="clear" w:color="auto" w:fill="2F5496" w:themeFill="accent5" w:themeFillShade="BF"/>
          </w:tcPr>
          <w:p w14:paraId="606F9359"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257891">
              <w:rPr>
                <w:rFonts w:cs="Calibri"/>
                <w:b/>
                <w:bCs/>
                <w:i/>
                <w:iCs/>
                <w:color w:val="FFFFFF" w:themeColor="background1"/>
                <w:sz w:val="16"/>
                <w:szCs w:val="16"/>
              </w:rPr>
              <w:t xml:space="preserve">HTI </w:t>
            </w:r>
          </w:p>
        </w:tc>
        <w:tc>
          <w:tcPr>
            <w:cnfStyle w:val="000010000000" w:firstRow="0" w:lastRow="0" w:firstColumn="0" w:lastColumn="0" w:oddVBand="1" w:evenVBand="0" w:oddHBand="0" w:evenHBand="0" w:firstRowFirstColumn="0" w:firstRowLastColumn="0" w:lastRowFirstColumn="0" w:lastRowLastColumn="0"/>
            <w:tcW w:w="328" w:type="pct"/>
            <w:shd w:val="clear" w:color="auto" w:fill="2F5496" w:themeFill="accent5" w:themeFillShade="BF"/>
          </w:tcPr>
          <w:p w14:paraId="0DA3B2DE" w14:textId="77777777" w:rsidR="00F1514A" w:rsidRPr="00257891" w:rsidRDefault="00F1514A" w:rsidP="00257891">
            <w:pPr>
              <w:autoSpaceDE w:val="0"/>
              <w:autoSpaceDN w:val="0"/>
              <w:adjustRightInd w:val="0"/>
              <w:spacing w:after="0"/>
              <w:ind w:firstLine="0"/>
              <w:jc w:val="center"/>
              <w:rPr>
                <w:rFonts w:cs="Calibri"/>
                <w:b/>
                <w:bCs/>
                <w:i/>
                <w:iCs/>
                <w:color w:val="FFFFFF" w:themeColor="background1"/>
                <w:sz w:val="16"/>
                <w:szCs w:val="16"/>
              </w:rPr>
            </w:pPr>
            <w:r w:rsidRPr="00257891">
              <w:rPr>
                <w:rFonts w:cs="Calibri"/>
                <w:b/>
                <w:bCs/>
                <w:i/>
                <w:iCs/>
                <w:color w:val="FFFFFF" w:themeColor="background1"/>
                <w:sz w:val="16"/>
                <w:szCs w:val="16"/>
              </w:rPr>
              <w:t xml:space="preserve">TH </w:t>
            </w:r>
          </w:p>
        </w:tc>
        <w:tc>
          <w:tcPr>
            <w:tcW w:w="593" w:type="pct"/>
            <w:shd w:val="clear" w:color="auto" w:fill="2F5496" w:themeFill="accent5" w:themeFillShade="BF"/>
          </w:tcPr>
          <w:p w14:paraId="1E7DB202"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257891">
              <w:rPr>
                <w:rFonts w:cs="Calibri"/>
                <w:b/>
                <w:bCs/>
                <w:i/>
                <w:iCs/>
                <w:color w:val="FFFFFF" w:themeColor="background1"/>
                <w:sz w:val="16"/>
                <w:szCs w:val="16"/>
              </w:rPr>
              <w:t xml:space="preserve">Créditos </w:t>
            </w:r>
          </w:p>
        </w:tc>
        <w:tc>
          <w:tcPr>
            <w:cnfStyle w:val="000010000000" w:firstRow="0" w:lastRow="0" w:firstColumn="0" w:lastColumn="0" w:oddVBand="1" w:evenVBand="0" w:oddHBand="0" w:evenHBand="0" w:firstRowFirstColumn="0" w:firstRowLastColumn="0" w:lastRowFirstColumn="0" w:lastRowLastColumn="0"/>
            <w:tcW w:w="427" w:type="pct"/>
            <w:shd w:val="clear" w:color="auto" w:fill="2F5496" w:themeFill="accent5" w:themeFillShade="BF"/>
          </w:tcPr>
          <w:p w14:paraId="64E5A453" w14:textId="77777777" w:rsidR="00F1514A" w:rsidRPr="00257891" w:rsidRDefault="00F1514A" w:rsidP="00257891">
            <w:pPr>
              <w:autoSpaceDE w:val="0"/>
              <w:autoSpaceDN w:val="0"/>
              <w:adjustRightInd w:val="0"/>
              <w:spacing w:after="0"/>
              <w:ind w:firstLine="0"/>
              <w:jc w:val="center"/>
              <w:rPr>
                <w:rFonts w:cs="Calibri"/>
                <w:b/>
                <w:bCs/>
                <w:i/>
                <w:iCs/>
                <w:color w:val="FFFFFF" w:themeColor="background1"/>
                <w:sz w:val="16"/>
                <w:szCs w:val="16"/>
              </w:rPr>
            </w:pPr>
            <w:r w:rsidRPr="00257891">
              <w:rPr>
                <w:rFonts w:cs="Calibri"/>
                <w:b/>
                <w:bCs/>
                <w:i/>
                <w:iCs/>
                <w:color w:val="FFFFFF" w:themeColor="background1"/>
                <w:sz w:val="16"/>
                <w:szCs w:val="16"/>
              </w:rPr>
              <w:t xml:space="preserve">Ciclo </w:t>
            </w:r>
          </w:p>
        </w:tc>
      </w:tr>
      <w:tr w:rsidR="00F1514A" w:rsidRPr="00592FF5" w14:paraId="3207F83E" w14:textId="77777777" w:rsidTr="00257891">
        <w:trPr>
          <w:trHeight w:val="106"/>
        </w:trPr>
        <w:tc>
          <w:tcPr>
            <w:cnfStyle w:val="000010000000" w:firstRow="0" w:lastRow="0" w:firstColumn="0" w:lastColumn="0" w:oddVBand="1" w:evenVBand="0" w:oddHBand="0" w:evenHBand="0" w:firstRowFirstColumn="0" w:firstRowLastColumn="0" w:lastRowFirstColumn="0" w:lastRowLastColumn="0"/>
            <w:tcW w:w="2636" w:type="pct"/>
          </w:tcPr>
          <w:p w14:paraId="54DFE9CA"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Controladores Lógicos Programables </w:t>
            </w:r>
          </w:p>
        </w:tc>
        <w:tc>
          <w:tcPr>
            <w:tcW w:w="328" w:type="pct"/>
          </w:tcPr>
          <w:p w14:paraId="2787F229"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12DC1588"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32 </w:t>
            </w:r>
          </w:p>
        </w:tc>
        <w:tc>
          <w:tcPr>
            <w:tcW w:w="360" w:type="pct"/>
          </w:tcPr>
          <w:p w14:paraId="3E305772"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48 </w:t>
            </w:r>
          </w:p>
        </w:tc>
        <w:tc>
          <w:tcPr>
            <w:cnfStyle w:val="000010000000" w:firstRow="0" w:lastRow="0" w:firstColumn="0" w:lastColumn="0" w:oddVBand="1" w:evenVBand="0" w:oddHBand="0" w:evenHBand="0" w:firstRowFirstColumn="0" w:firstRowLastColumn="0" w:lastRowFirstColumn="0" w:lastRowLastColumn="0"/>
            <w:tcW w:w="328" w:type="pct"/>
          </w:tcPr>
          <w:p w14:paraId="7AB83EED"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112 </w:t>
            </w:r>
          </w:p>
        </w:tc>
        <w:tc>
          <w:tcPr>
            <w:tcW w:w="593" w:type="pct"/>
          </w:tcPr>
          <w:p w14:paraId="0F398B84"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7 </w:t>
            </w:r>
          </w:p>
        </w:tc>
        <w:tc>
          <w:tcPr>
            <w:cnfStyle w:val="000010000000" w:firstRow="0" w:lastRow="0" w:firstColumn="0" w:lastColumn="0" w:oddVBand="1" w:evenVBand="0" w:oddHBand="0" w:evenHBand="0" w:firstRowFirstColumn="0" w:firstRowLastColumn="0" w:lastRowFirstColumn="0" w:lastRowLastColumn="0"/>
            <w:tcW w:w="427" w:type="pct"/>
          </w:tcPr>
          <w:p w14:paraId="324FB4CA"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5 </w:t>
            </w:r>
          </w:p>
        </w:tc>
      </w:tr>
      <w:tr w:rsidR="00F1514A" w:rsidRPr="00592FF5" w14:paraId="5834BDB8" w14:textId="77777777" w:rsidTr="00257891">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636" w:type="pct"/>
          </w:tcPr>
          <w:p w14:paraId="336E8300"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Gestión y Seguridad de Bases de Datos </w:t>
            </w:r>
          </w:p>
        </w:tc>
        <w:tc>
          <w:tcPr>
            <w:tcW w:w="328" w:type="pct"/>
          </w:tcPr>
          <w:p w14:paraId="5F3A7312"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42A8B47B"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32 </w:t>
            </w:r>
          </w:p>
        </w:tc>
        <w:tc>
          <w:tcPr>
            <w:tcW w:w="360" w:type="pct"/>
          </w:tcPr>
          <w:p w14:paraId="5D46F4D5"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7BF6DDC7"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96 </w:t>
            </w:r>
          </w:p>
        </w:tc>
        <w:tc>
          <w:tcPr>
            <w:tcW w:w="593" w:type="pct"/>
          </w:tcPr>
          <w:p w14:paraId="2ED55C10"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27" w:type="pct"/>
          </w:tcPr>
          <w:p w14:paraId="74774632"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5 </w:t>
            </w:r>
          </w:p>
        </w:tc>
      </w:tr>
      <w:tr w:rsidR="00F1514A" w:rsidRPr="00592FF5" w14:paraId="562FBACE" w14:textId="77777777" w:rsidTr="00257891">
        <w:trPr>
          <w:trHeight w:val="106"/>
        </w:trPr>
        <w:tc>
          <w:tcPr>
            <w:cnfStyle w:val="000010000000" w:firstRow="0" w:lastRow="0" w:firstColumn="0" w:lastColumn="0" w:oddVBand="1" w:evenVBand="0" w:oddHBand="0" w:evenHBand="0" w:firstRowFirstColumn="0" w:firstRowLastColumn="0" w:lastRowFirstColumn="0" w:lastRowLastColumn="0"/>
            <w:tcW w:w="2636" w:type="pct"/>
          </w:tcPr>
          <w:p w14:paraId="30E86E21"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Seguridad Informática </w:t>
            </w:r>
          </w:p>
        </w:tc>
        <w:tc>
          <w:tcPr>
            <w:tcW w:w="328" w:type="pct"/>
          </w:tcPr>
          <w:p w14:paraId="152C616B"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4A89F243"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32 </w:t>
            </w:r>
          </w:p>
        </w:tc>
        <w:tc>
          <w:tcPr>
            <w:tcW w:w="360" w:type="pct"/>
          </w:tcPr>
          <w:p w14:paraId="0B3371C5"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48 </w:t>
            </w:r>
          </w:p>
        </w:tc>
        <w:tc>
          <w:tcPr>
            <w:cnfStyle w:val="000010000000" w:firstRow="0" w:lastRow="0" w:firstColumn="0" w:lastColumn="0" w:oddVBand="1" w:evenVBand="0" w:oddHBand="0" w:evenHBand="0" w:firstRowFirstColumn="0" w:firstRowLastColumn="0" w:lastRowFirstColumn="0" w:lastRowLastColumn="0"/>
            <w:tcW w:w="328" w:type="pct"/>
          </w:tcPr>
          <w:p w14:paraId="5D991407"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112 </w:t>
            </w:r>
          </w:p>
        </w:tc>
        <w:tc>
          <w:tcPr>
            <w:tcW w:w="593" w:type="pct"/>
          </w:tcPr>
          <w:p w14:paraId="5F098F45"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7 </w:t>
            </w:r>
          </w:p>
        </w:tc>
        <w:tc>
          <w:tcPr>
            <w:cnfStyle w:val="000010000000" w:firstRow="0" w:lastRow="0" w:firstColumn="0" w:lastColumn="0" w:oddVBand="1" w:evenVBand="0" w:oddHBand="0" w:evenHBand="0" w:firstRowFirstColumn="0" w:firstRowLastColumn="0" w:lastRowFirstColumn="0" w:lastRowLastColumn="0"/>
            <w:tcW w:w="427" w:type="pct"/>
          </w:tcPr>
          <w:p w14:paraId="0F928B41"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5 </w:t>
            </w:r>
          </w:p>
        </w:tc>
      </w:tr>
      <w:tr w:rsidR="00F1514A" w:rsidRPr="00592FF5" w14:paraId="6D6D0DE3" w14:textId="77777777" w:rsidTr="00257891">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636" w:type="pct"/>
          </w:tcPr>
          <w:p w14:paraId="6D5955B6"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Compiladores </w:t>
            </w:r>
          </w:p>
        </w:tc>
        <w:tc>
          <w:tcPr>
            <w:tcW w:w="328" w:type="pct"/>
          </w:tcPr>
          <w:p w14:paraId="62FB750A"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1D6BB23F"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32 </w:t>
            </w:r>
          </w:p>
        </w:tc>
        <w:tc>
          <w:tcPr>
            <w:tcW w:w="360" w:type="pct"/>
          </w:tcPr>
          <w:p w14:paraId="0044EBC8"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4FED0863"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96 </w:t>
            </w:r>
          </w:p>
        </w:tc>
        <w:tc>
          <w:tcPr>
            <w:tcW w:w="593" w:type="pct"/>
          </w:tcPr>
          <w:p w14:paraId="521F294C"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27" w:type="pct"/>
          </w:tcPr>
          <w:p w14:paraId="30888D15"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7 </w:t>
            </w:r>
          </w:p>
        </w:tc>
      </w:tr>
      <w:tr w:rsidR="00F1514A" w:rsidRPr="00592FF5" w14:paraId="2592A96A" w14:textId="77777777" w:rsidTr="00257891">
        <w:trPr>
          <w:trHeight w:val="106"/>
        </w:trPr>
        <w:tc>
          <w:tcPr>
            <w:cnfStyle w:val="000010000000" w:firstRow="0" w:lastRow="0" w:firstColumn="0" w:lastColumn="0" w:oddVBand="1" w:evenVBand="0" w:oddHBand="0" w:evenHBand="0" w:firstRowFirstColumn="0" w:firstRowLastColumn="0" w:lastRowFirstColumn="0" w:lastRowLastColumn="0"/>
            <w:tcW w:w="2636" w:type="pct"/>
          </w:tcPr>
          <w:p w14:paraId="159C0A3A"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Inteligencia Artificial </w:t>
            </w:r>
          </w:p>
        </w:tc>
        <w:tc>
          <w:tcPr>
            <w:tcW w:w="328" w:type="pct"/>
          </w:tcPr>
          <w:p w14:paraId="72329878"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7FF7B83E"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32 </w:t>
            </w:r>
          </w:p>
        </w:tc>
        <w:tc>
          <w:tcPr>
            <w:tcW w:w="360" w:type="pct"/>
          </w:tcPr>
          <w:p w14:paraId="14F9F2E8"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38210120"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96 </w:t>
            </w:r>
          </w:p>
        </w:tc>
        <w:tc>
          <w:tcPr>
            <w:tcW w:w="593" w:type="pct"/>
          </w:tcPr>
          <w:p w14:paraId="64BD7CC0"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27" w:type="pct"/>
          </w:tcPr>
          <w:p w14:paraId="446315B4"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7 </w:t>
            </w:r>
          </w:p>
        </w:tc>
      </w:tr>
      <w:tr w:rsidR="00F1514A" w:rsidRPr="00592FF5" w14:paraId="13D0DBB9" w14:textId="77777777" w:rsidTr="00257891">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636" w:type="pct"/>
          </w:tcPr>
          <w:p w14:paraId="20FB46B7"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Introducción a la Robótica </w:t>
            </w:r>
          </w:p>
        </w:tc>
        <w:tc>
          <w:tcPr>
            <w:tcW w:w="328" w:type="pct"/>
          </w:tcPr>
          <w:p w14:paraId="339C9774"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1C4D8570"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32 </w:t>
            </w:r>
          </w:p>
        </w:tc>
        <w:tc>
          <w:tcPr>
            <w:tcW w:w="360" w:type="pct"/>
          </w:tcPr>
          <w:p w14:paraId="7CAA10A7"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5FDB5CFD"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96 </w:t>
            </w:r>
          </w:p>
        </w:tc>
        <w:tc>
          <w:tcPr>
            <w:tcW w:w="593" w:type="pct"/>
          </w:tcPr>
          <w:p w14:paraId="0EDD3DDF"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27" w:type="pct"/>
          </w:tcPr>
          <w:p w14:paraId="42580CAA"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8 </w:t>
            </w:r>
          </w:p>
        </w:tc>
      </w:tr>
      <w:tr w:rsidR="00F1514A" w:rsidRPr="00592FF5" w14:paraId="2D6972F2" w14:textId="77777777" w:rsidTr="00257891">
        <w:trPr>
          <w:trHeight w:val="106"/>
        </w:trPr>
        <w:tc>
          <w:tcPr>
            <w:cnfStyle w:val="000010000000" w:firstRow="0" w:lastRow="0" w:firstColumn="0" w:lastColumn="0" w:oddVBand="1" w:evenVBand="0" w:oddHBand="0" w:evenHBand="0" w:firstRowFirstColumn="0" w:firstRowLastColumn="0" w:lastRowFirstColumn="0" w:lastRowLastColumn="0"/>
            <w:tcW w:w="2636" w:type="pct"/>
          </w:tcPr>
          <w:p w14:paraId="385A2AF5"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Servicio Social </w:t>
            </w:r>
          </w:p>
        </w:tc>
        <w:tc>
          <w:tcPr>
            <w:tcW w:w="328" w:type="pct"/>
          </w:tcPr>
          <w:p w14:paraId="6AC31285"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0 </w:t>
            </w:r>
          </w:p>
        </w:tc>
        <w:tc>
          <w:tcPr>
            <w:cnfStyle w:val="000010000000" w:firstRow="0" w:lastRow="0" w:firstColumn="0" w:lastColumn="0" w:oddVBand="1" w:evenVBand="0" w:oddHBand="0" w:evenHBand="0" w:firstRowFirstColumn="0" w:firstRowLastColumn="0" w:lastRowFirstColumn="0" w:lastRowLastColumn="0"/>
            <w:tcW w:w="328" w:type="pct"/>
          </w:tcPr>
          <w:p w14:paraId="73119AC5"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0 </w:t>
            </w:r>
          </w:p>
        </w:tc>
        <w:tc>
          <w:tcPr>
            <w:tcW w:w="360" w:type="pct"/>
          </w:tcPr>
          <w:p w14:paraId="759C7CDA"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480 </w:t>
            </w:r>
          </w:p>
        </w:tc>
        <w:tc>
          <w:tcPr>
            <w:cnfStyle w:val="000010000000" w:firstRow="0" w:lastRow="0" w:firstColumn="0" w:lastColumn="0" w:oddVBand="1" w:evenVBand="0" w:oddHBand="0" w:evenHBand="0" w:firstRowFirstColumn="0" w:firstRowLastColumn="0" w:lastRowFirstColumn="0" w:lastRowLastColumn="0"/>
            <w:tcW w:w="328" w:type="pct"/>
          </w:tcPr>
          <w:p w14:paraId="12377DF1"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480 </w:t>
            </w:r>
          </w:p>
        </w:tc>
        <w:tc>
          <w:tcPr>
            <w:tcW w:w="593" w:type="pct"/>
          </w:tcPr>
          <w:p w14:paraId="51650E05"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10 </w:t>
            </w:r>
          </w:p>
        </w:tc>
        <w:tc>
          <w:tcPr>
            <w:cnfStyle w:val="000010000000" w:firstRow="0" w:lastRow="0" w:firstColumn="0" w:lastColumn="0" w:oddVBand="1" w:evenVBand="0" w:oddHBand="0" w:evenHBand="0" w:firstRowFirstColumn="0" w:firstRowLastColumn="0" w:lastRowFirstColumn="0" w:lastRowLastColumn="0"/>
            <w:tcW w:w="427" w:type="pct"/>
          </w:tcPr>
          <w:p w14:paraId="7AE20048"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8 </w:t>
            </w:r>
          </w:p>
        </w:tc>
      </w:tr>
      <w:tr w:rsidR="00F1514A" w:rsidRPr="00592FF5" w14:paraId="48577CBE" w14:textId="77777777" w:rsidTr="00257891">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636" w:type="pct"/>
          </w:tcPr>
          <w:p w14:paraId="1AC55FB7"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Administración de Proyectos </w:t>
            </w:r>
          </w:p>
        </w:tc>
        <w:tc>
          <w:tcPr>
            <w:tcW w:w="328" w:type="pct"/>
          </w:tcPr>
          <w:p w14:paraId="66183B76"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6D54ADC4"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32 </w:t>
            </w:r>
          </w:p>
        </w:tc>
        <w:tc>
          <w:tcPr>
            <w:tcW w:w="360" w:type="pct"/>
          </w:tcPr>
          <w:p w14:paraId="7913C5CC"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75950219"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96 </w:t>
            </w:r>
          </w:p>
        </w:tc>
        <w:tc>
          <w:tcPr>
            <w:tcW w:w="593" w:type="pct"/>
          </w:tcPr>
          <w:p w14:paraId="62E0CCE7"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27" w:type="pct"/>
          </w:tcPr>
          <w:p w14:paraId="3028E5F0"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9 </w:t>
            </w:r>
          </w:p>
        </w:tc>
      </w:tr>
      <w:tr w:rsidR="00F1514A" w:rsidRPr="00592FF5" w14:paraId="61FBD612" w14:textId="77777777" w:rsidTr="00257891">
        <w:trPr>
          <w:trHeight w:val="106"/>
        </w:trPr>
        <w:tc>
          <w:tcPr>
            <w:cnfStyle w:val="000010000000" w:firstRow="0" w:lastRow="0" w:firstColumn="0" w:lastColumn="0" w:oddVBand="1" w:evenVBand="0" w:oddHBand="0" w:evenHBand="0" w:firstRowFirstColumn="0" w:firstRowLastColumn="0" w:lastRowFirstColumn="0" w:lastRowLastColumn="0"/>
            <w:tcW w:w="2636" w:type="pct"/>
          </w:tcPr>
          <w:p w14:paraId="7E91407D"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Administración de Tecnologías de Información </w:t>
            </w:r>
          </w:p>
        </w:tc>
        <w:tc>
          <w:tcPr>
            <w:tcW w:w="328" w:type="pct"/>
          </w:tcPr>
          <w:p w14:paraId="0D14DA53"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35D8D1D7"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32 </w:t>
            </w:r>
          </w:p>
        </w:tc>
        <w:tc>
          <w:tcPr>
            <w:tcW w:w="360" w:type="pct"/>
          </w:tcPr>
          <w:p w14:paraId="6F33A903"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653CD44B"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96 </w:t>
            </w:r>
          </w:p>
        </w:tc>
        <w:tc>
          <w:tcPr>
            <w:tcW w:w="593" w:type="pct"/>
          </w:tcPr>
          <w:p w14:paraId="689520A6"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427" w:type="pct"/>
          </w:tcPr>
          <w:p w14:paraId="09EE646B"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9 </w:t>
            </w:r>
          </w:p>
        </w:tc>
      </w:tr>
      <w:tr w:rsidR="00F1514A" w:rsidRPr="00592FF5" w14:paraId="15C1F9AD" w14:textId="77777777" w:rsidTr="00257891">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636" w:type="pct"/>
          </w:tcPr>
          <w:p w14:paraId="3B3E963F"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Proyecto Terminal </w:t>
            </w:r>
          </w:p>
        </w:tc>
        <w:tc>
          <w:tcPr>
            <w:tcW w:w="328" w:type="pct"/>
          </w:tcPr>
          <w:p w14:paraId="2F68E009"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1B2F8EFD"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0 </w:t>
            </w:r>
          </w:p>
        </w:tc>
        <w:tc>
          <w:tcPr>
            <w:tcW w:w="360" w:type="pct"/>
          </w:tcPr>
          <w:p w14:paraId="790564F1"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328" w:type="pct"/>
          </w:tcPr>
          <w:p w14:paraId="30B7127E"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64 </w:t>
            </w:r>
          </w:p>
        </w:tc>
        <w:tc>
          <w:tcPr>
            <w:tcW w:w="593" w:type="pct"/>
          </w:tcPr>
          <w:p w14:paraId="7BCEF4DD" w14:textId="77777777" w:rsidR="00F1514A" w:rsidRPr="00257891" w:rsidRDefault="00F1514A" w:rsidP="00257891">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 xml:space="preserve">4 </w:t>
            </w:r>
          </w:p>
        </w:tc>
        <w:tc>
          <w:tcPr>
            <w:cnfStyle w:val="000010000000" w:firstRow="0" w:lastRow="0" w:firstColumn="0" w:lastColumn="0" w:oddVBand="1" w:evenVBand="0" w:oddHBand="0" w:evenHBand="0" w:firstRowFirstColumn="0" w:firstRowLastColumn="0" w:lastRowFirstColumn="0" w:lastRowLastColumn="0"/>
            <w:tcW w:w="427" w:type="pct"/>
          </w:tcPr>
          <w:p w14:paraId="2C2EF888"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 xml:space="preserve">9 </w:t>
            </w:r>
          </w:p>
        </w:tc>
      </w:tr>
      <w:tr w:rsidR="00F1514A" w:rsidRPr="00592FF5" w14:paraId="7026C00A" w14:textId="77777777" w:rsidTr="00257891">
        <w:trPr>
          <w:trHeight w:val="106"/>
        </w:trPr>
        <w:tc>
          <w:tcPr>
            <w:cnfStyle w:val="000010000000" w:firstRow="0" w:lastRow="0" w:firstColumn="0" w:lastColumn="0" w:oddVBand="1" w:evenVBand="0" w:oddHBand="0" w:evenHBand="0" w:firstRowFirstColumn="0" w:firstRowLastColumn="0" w:lastRowFirstColumn="0" w:lastRowLastColumn="0"/>
            <w:tcW w:w="2636" w:type="pct"/>
          </w:tcPr>
          <w:p w14:paraId="6F14B121"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Totales</w:t>
            </w:r>
          </w:p>
        </w:tc>
        <w:tc>
          <w:tcPr>
            <w:tcW w:w="328" w:type="pct"/>
          </w:tcPr>
          <w:p w14:paraId="50E7CC70"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288</w:t>
            </w:r>
          </w:p>
        </w:tc>
        <w:tc>
          <w:tcPr>
            <w:cnfStyle w:val="000010000000" w:firstRow="0" w:lastRow="0" w:firstColumn="0" w:lastColumn="0" w:oddVBand="1" w:evenVBand="0" w:oddHBand="0" w:evenHBand="0" w:firstRowFirstColumn="0" w:firstRowLastColumn="0" w:lastRowFirstColumn="0" w:lastRowLastColumn="0"/>
            <w:tcW w:w="328" w:type="pct"/>
          </w:tcPr>
          <w:p w14:paraId="0BC148AE"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256</w:t>
            </w:r>
          </w:p>
        </w:tc>
        <w:tc>
          <w:tcPr>
            <w:tcW w:w="360" w:type="pct"/>
          </w:tcPr>
          <w:p w14:paraId="402CA997"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320</w:t>
            </w:r>
          </w:p>
        </w:tc>
        <w:tc>
          <w:tcPr>
            <w:cnfStyle w:val="000010000000" w:firstRow="0" w:lastRow="0" w:firstColumn="0" w:lastColumn="0" w:oddVBand="1" w:evenVBand="0" w:oddHBand="0" w:evenHBand="0" w:firstRowFirstColumn="0" w:firstRowLastColumn="0" w:lastRowFirstColumn="0" w:lastRowLastColumn="0"/>
            <w:tcW w:w="328" w:type="pct"/>
          </w:tcPr>
          <w:p w14:paraId="61CAC82C"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r w:rsidRPr="00257891">
              <w:rPr>
                <w:rFonts w:cs="Calibri"/>
                <w:b/>
                <w:bCs/>
                <w:color w:val="000000"/>
                <w:sz w:val="16"/>
                <w:szCs w:val="16"/>
              </w:rPr>
              <w:t>864</w:t>
            </w:r>
          </w:p>
        </w:tc>
        <w:tc>
          <w:tcPr>
            <w:tcW w:w="593" w:type="pct"/>
          </w:tcPr>
          <w:p w14:paraId="1AC2F13A" w14:textId="77777777" w:rsidR="00F1514A" w:rsidRPr="00257891" w:rsidRDefault="00F1514A" w:rsidP="00257891">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257891">
              <w:rPr>
                <w:rFonts w:cs="Calibri"/>
                <w:b/>
                <w:bCs/>
                <w:color w:val="000000"/>
                <w:sz w:val="16"/>
                <w:szCs w:val="16"/>
              </w:rPr>
              <w:t>64</w:t>
            </w:r>
          </w:p>
        </w:tc>
        <w:tc>
          <w:tcPr>
            <w:cnfStyle w:val="000010000000" w:firstRow="0" w:lastRow="0" w:firstColumn="0" w:lastColumn="0" w:oddVBand="1" w:evenVBand="0" w:oddHBand="0" w:evenHBand="0" w:firstRowFirstColumn="0" w:firstRowLastColumn="0" w:lastRowFirstColumn="0" w:lastRowLastColumn="0"/>
            <w:tcW w:w="427" w:type="pct"/>
          </w:tcPr>
          <w:p w14:paraId="74539910" w14:textId="77777777" w:rsidR="00F1514A" w:rsidRPr="00257891" w:rsidRDefault="00F1514A" w:rsidP="00257891">
            <w:pPr>
              <w:autoSpaceDE w:val="0"/>
              <w:autoSpaceDN w:val="0"/>
              <w:adjustRightInd w:val="0"/>
              <w:spacing w:after="0"/>
              <w:ind w:firstLine="0"/>
              <w:jc w:val="center"/>
              <w:rPr>
                <w:rFonts w:cs="Calibri"/>
                <w:b/>
                <w:bCs/>
                <w:color w:val="000000"/>
                <w:sz w:val="16"/>
                <w:szCs w:val="16"/>
              </w:rPr>
            </w:pPr>
          </w:p>
        </w:tc>
      </w:tr>
    </w:tbl>
    <w:p w14:paraId="2B37F008" w14:textId="77777777" w:rsidR="00F1514A" w:rsidRDefault="00F1514A" w:rsidP="00961D36">
      <w:pPr>
        <w:pStyle w:val="Ttulo5"/>
      </w:pPr>
      <w:r w:rsidRPr="0007398D">
        <w:t>Bloque de Unidades de aprendizaje optativo</w:t>
      </w:r>
    </w:p>
    <w:p w14:paraId="65879A29" w14:textId="77777777" w:rsidR="00F1514A" w:rsidRPr="00994EFE" w:rsidRDefault="00F1514A" w:rsidP="00B211A7">
      <w:r w:rsidRPr="00994EFE">
        <w:t>En ésto</w:t>
      </w:r>
      <w:r>
        <w:t xml:space="preserve">s se incluye un bloque de unidades de aprendizaje </w:t>
      </w:r>
      <w:r w:rsidRPr="00994EFE">
        <w:t xml:space="preserve">y otras actividades de aprendizaje, que tienen como fin relacionar al estudiante con aspectos innovadores de su carrera o nivel educativo; no obstante, también pueden responder a sus expectativas de trabajo profesional. En este sentido </w:t>
      </w:r>
      <w:r>
        <w:t>se reconocen dos tipos: optativas disciplinarias y optativas complementaria</w:t>
      </w:r>
      <w:r w:rsidRPr="00994EFE">
        <w:t xml:space="preserve">s. </w:t>
      </w:r>
    </w:p>
    <w:p w14:paraId="4E98BAF7" w14:textId="77777777" w:rsidR="00F1514A" w:rsidRDefault="00F1514A" w:rsidP="00B211A7">
      <w:r>
        <w:lastRenderedPageBreak/>
        <w:t>Las unidades de aprendizaje</w:t>
      </w:r>
      <w:r w:rsidRPr="00994EFE">
        <w:t xml:space="preserve"> </w:t>
      </w:r>
      <w:r>
        <w:rPr>
          <w:b/>
        </w:rPr>
        <w:t>optativas disciplinaria</w:t>
      </w:r>
      <w:r w:rsidRPr="00994EFE">
        <w:rPr>
          <w:b/>
        </w:rPr>
        <w:t>s</w:t>
      </w:r>
      <w:r w:rsidRPr="00994EFE">
        <w:t xml:space="preserve"> se despliegan en un menú dentro del mismo programa, aunque deben ser equivalentes en tiempo y créditos; pueden ser cursadas en otras IES en el ámbito nacional e internacional.</w:t>
      </w:r>
    </w:p>
    <w:p w14:paraId="0F08121F" w14:textId="26383B8E" w:rsidR="00F1514A" w:rsidRDefault="00F1514A" w:rsidP="00B211A7">
      <w:r>
        <w:t>En este bloque deberán describir el propósito de las unidades de aprendizaje optativas disciplinarias y diseñar una tabla de las unidades de aprendizaje y otras actividades que lo integran, como se muestra en el siguiente ejemplo</w:t>
      </w:r>
      <w:r w:rsidR="008657B8">
        <w:t xml:space="preserve"> </w:t>
      </w:r>
      <w:r w:rsidR="004F57A1">
        <w:fldChar w:fldCharType="begin"/>
      </w:r>
      <w:r w:rsidR="004F57A1">
        <w:instrText xml:space="preserve"> REF _Ref20993893 </w:instrText>
      </w:r>
      <w:r w:rsidR="004F57A1">
        <w:fldChar w:fldCharType="separate"/>
      </w:r>
      <w:r w:rsidR="00495955">
        <w:t xml:space="preserve">Tabla </w:t>
      </w:r>
      <w:r w:rsidR="00495955">
        <w:rPr>
          <w:noProof/>
        </w:rPr>
        <w:t>22</w:t>
      </w:r>
      <w:r w:rsidR="004F57A1">
        <w:rPr>
          <w:noProof/>
        </w:rPr>
        <w:fldChar w:fldCharType="end"/>
      </w:r>
      <w:r w:rsidR="008657B8">
        <w:t>.</w:t>
      </w:r>
    </w:p>
    <w:p w14:paraId="11C70EE3" w14:textId="349F80AA" w:rsidR="008657B8" w:rsidRDefault="001604A6" w:rsidP="001604A6">
      <w:pPr>
        <w:pStyle w:val="Descripcin"/>
      </w:pPr>
      <w:bookmarkStart w:id="100" w:name="_Ref20993893"/>
      <w:bookmarkStart w:id="101" w:name="_Toc21714436"/>
      <w:r>
        <w:t xml:space="preserve">Tabla </w:t>
      </w:r>
      <w:r w:rsidR="004F57A1">
        <w:fldChar w:fldCharType="begin"/>
      </w:r>
      <w:r w:rsidR="004F57A1">
        <w:instrText xml:space="preserve"> SEQ Tabla \* ARABIC </w:instrText>
      </w:r>
      <w:r w:rsidR="004F57A1">
        <w:fldChar w:fldCharType="separate"/>
      </w:r>
      <w:r w:rsidR="00495955">
        <w:rPr>
          <w:noProof/>
        </w:rPr>
        <w:t>22</w:t>
      </w:r>
      <w:r w:rsidR="004F57A1">
        <w:rPr>
          <w:noProof/>
        </w:rPr>
        <w:fldChar w:fldCharType="end"/>
      </w:r>
      <w:bookmarkEnd w:id="100"/>
      <w:r>
        <w:t xml:space="preserve"> </w:t>
      </w:r>
      <w:r w:rsidR="008657B8">
        <w:t>Ejemplo de bloque de unidades de aprendizaje optativo</w:t>
      </w:r>
      <w:bookmarkEnd w:id="101"/>
    </w:p>
    <w:tbl>
      <w:tblPr>
        <w:tblStyle w:val="Tabladecuadrcula5oscura-nfasis11"/>
        <w:tblW w:w="5000" w:type="pct"/>
        <w:jc w:val="center"/>
        <w:tblLook w:val="0000" w:firstRow="0" w:lastRow="0" w:firstColumn="0" w:lastColumn="0" w:noHBand="0" w:noVBand="0"/>
      </w:tblPr>
      <w:tblGrid>
        <w:gridCol w:w="3493"/>
        <w:gridCol w:w="769"/>
        <w:gridCol w:w="784"/>
        <w:gridCol w:w="878"/>
        <w:gridCol w:w="799"/>
        <w:gridCol w:w="1443"/>
        <w:gridCol w:w="1036"/>
      </w:tblGrid>
      <w:tr w:rsidR="00F1514A" w:rsidRPr="00592FF5" w14:paraId="602D2FC5" w14:textId="77777777" w:rsidTr="00E91660">
        <w:trPr>
          <w:cnfStyle w:val="000000100000" w:firstRow="0" w:lastRow="0" w:firstColumn="0" w:lastColumn="0" w:oddVBand="0" w:evenVBand="0" w:oddHBand="1" w:evenHBand="0" w:firstRowFirstColumn="0" w:firstRowLastColumn="0" w:lastRowFirstColumn="0" w:lastRowLastColumn="0"/>
          <w:trHeight w:val="75"/>
          <w:jc w:val="center"/>
        </w:trPr>
        <w:tc>
          <w:tcPr>
            <w:cnfStyle w:val="000010000000" w:firstRow="0" w:lastRow="0" w:firstColumn="0" w:lastColumn="0" w:oddVBand="1" w:evenVBand="0" w:oddHBand="0" w:evenHBand="0" w:firstRowFirstColumn="0" w:firstRowLastColumn="0" w:lastRowFirstColumn="0" w:lastRowLastColumn="0"/>
            <w:tcW w:w="1898" w:type="pct"/>
            <w:shd w:val="clear" w:color="auto" w:fill="2E74B5" w:themeFill="accent1" w:themeFillShade="BF"/>
          </w:tcPr>
          <w:p w14:paraId="28DB1673" w14:textId="77777777" w:rsidR="00F1514A" w:rsidRPr="006B337E" w:rsidRDefault="00F1514A" w:rsidP="006B337E">
            <w:pPr>
              <w:autoSpaceDE w:val="0"/>
              <w:autoSpaceDN w:val="0"/>
              <w:adjustRightInd w:val="0"/>
              <w:spacing w:after="0"/>
              <w:ind w:firstLine="0"/>
              <w:jc w:val="center"/>
              <w:rPr>
                <w:rFonts w:cs="Calibri"/>
                <w:b/>
                <w:bCs/>
                <w:i/>
                <w:iCs/>
                <w:color w:val="FFFFFF" w:themeColor="background1"/>
                <w:sz w:val="16"/>
                <w:szCs w:val="16"/>
              </w:rPr>
            </w:pPr>
            <w:r w:rsidRPr="006B337E">
              <w:rPr>
                <w:rFonts w:cs="Calibri"/>
                <w:b/>
                <w:bCs/>
                <w:i/>
                <w:iCs/>
                <w:color w:val="FFFFFF" w:themeColor="background1"/>
                <w:sz w:val="16"/>
                <w:szCs w:val="16"/>
              </w:rPr>
              <w:t>Unidades de Aprendizaje</w:t>
            </w:r>
          </w:p>
        </w:tc>
        <w:tc>
          <w:tcPr>
            <w:tcW w:w="418" w:type="pct"/>
            <w:shd w:val="clear" w:color="auto" w:fill="2E74B5" w:themeFill="accent1" w:themeFillShade="BF"/>
          </w:tcPr>
          <w:p w14:paraId="195B2A24" w14:textId="77777777" w:rsidR="00F1514A" w:rsidRPr="006B337E" w:rsidRDefault="00F1514A" w:rsidP="006B337E">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6B337E">
              <w:rPr>
                <w:rFonts w:cs="Calibri"/>
                <w:b/>
                <w:bCs/>
                <w:i/>
                <w:iCs/>
                <w:color w:val="FFFFFF" w:themeColor="background1"/>
                <w:sz w:val="16"/>
                <w:szCs w:val="16"/>
              </w:rPr>
              <w:t>HT</w:t>
            </w:r>
          </w:p>
        </w:tc>
        <w:tc>
          <w:tcPr>
            <w:cnfStyle w:val="000010000000" w:firstRow="0" w:lastRow="0" w:firstColumn="0" w:lastColumn="0" w:oddVBand="1" w:evenVBand="0" w:oddHBand="0" w:evenHBand="0" w:firstRowFirstColumn="0" w:firstRowLastColumn="0" w:lastRowFirstColumn="0" w:lastRowLastColumn="0"/>
            <w:tcW w:w="426" w:type="pct"/>
            <w:shd w:val="clear" w:color="auto" w:fill="2E74B5" w:themeFill="accent1" w:themeFillShade="BF"/>
          </w:tcPr>
          <w:p w14:paraId="117C38B9" w14:textId="77777777" w:rsidR="00F1514A" w:rsidRPr="006B337E" w:rsidRDefault="00F1514A" w:rsidP="006B337E">
            <w:pPr>
              <w:autoSpaceDE w:val="0"/>
              <w:autoSpaceDN w:val="0"/>
              <w:adjustRightInd w:val="0"/>
              <w:spacing w:after="0"/>
              <w:ind w:firstLine="0"/>
              <w:jc w:val="center"/>
              <w:rPr>
                <w:rFonts w:cs="Calibri"/>
                <w:b/>
                <w:bCs/>
                <w:i/>
                <w:iCs/>
                <w:color w:val="FFFFFF" w:themeColor="background1"/>
                <w:sz w:val="16"/>
                <w:szCs w:val="16"/>
              </w:rPr>
            </w:pPr>
            <w:r w:rsidRPr="006B337E">
              <w:rPr>
                <w:rFonts w:cs="Calibri"/>
                <w:b/>
                <w:bCs/>
                <w:i/>
                <w:iCs/>
                <w:color w:val="FFFFFF" w:themeColor="background1"/>
                <w:sz w:val="16"/>
                <w:szCs w:val="16"/>
              </w:rPr>
              <w:t>HP</w:t>
            </w:r>
          </w:p>
        </w:tc>
        <w:tc>
          <w:tcPr>
            <w:tcW w:w="477" w:type="pct"/>
            <w:shd w:val="clear" w:color="auto" w:fill="2E74B5" w:themeFill="accent1" w:themeFillShade="BF"/>
          </w:tcPr>
          <w:p w14:paraId="1641DDBD" w14:textId="77777777" w:rsidR="00F1514A" w:rsidRPr="006B337E" w:rsidRDefault="00F1514A" w:rsidP="006B337E">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6B337E">
              <w:rPr>
                <w:rFonts w:cs="Calibri"/>
                <w:b/>
                <w:bCs/>
                <w:i/>
                <w:iCs/>
                <w:color w:val="FFFFFF" w:themeColor="background1"/>
                <w:sz w:val="16"/>
                <w:szCs w:val="16"/>
              </w:rPr>
              <w:t>HTI</w:t>
            </w:r>
          </w:p>
        </w:tc>
        <w:tc>
          <w:tcPr>
            <w:cnfStyle w:val="000010000000" w:firstRow="0" w:lastRow="0" w:firstColumn="0" w:lastColumn="0" w:oddVBand="1" w:evenVBand="0" w:oddHBand="0" w:evenHBand="0" w:firstRowFirstColumn="0" w:firstRowLastColumn="0" w:lastRowFirstColumn="0" w:lastRowLastColumn="0"/>
            <w:tcW w:w="434" w:type="pct"/>
            <w:shd w:val="clear" w:color="auto" w:fill="2E74B5" w:themeFill="accent1" w:themeFillShade="BF"/>
          </w:tcPr>
          <w:p w14:paraId="0FE4F65B" w14:textId="77777777" w:rsidR="00F1514A" w:rsidRPr="006B337E" w:rsidRDefault="00F1514A" w:rsidP="006B337E">
            <w:pPr>
              <w:autoSpaceDE w:val="0"/>
              <w:autoSpaceDN w:val="0"/>
              <w:adjustRightInd w:val="0"/>
              <w:spacing w:after="0"/>
              <w:ind w:firstLine="0"/>
              <w:jc w:val="center"/>
              <w:rPr>
                <w:rFonts w:cs="Calibri"/>
                <w:b/>
                <w:bCs/>
                <w:i/>
                <w:iCs/>
                <w:color w:val="FFFFFF" w:themeColor="background1"/>
                <w:sz w:val="16"/>
                <w:szCs w:val="16"/>
              </w:rPr>
            </w:pPr>
            <w:r w:rsidRPr="006B337E">
              <w:rPr>
                <w:rFonts w:cs="Calibri"/>
                <w:b/>
                <w:bCs/>
                <w:i/>
                <w:iCs/>
                <w:color w:val="FFFFFF" w:themeColor="background1"/>
                <w:sz w:val="16"/>
                <w:szCs w:val="16"/>
              </w:rPr>
              <w:t>TH</w:t>
            </w:r>
          </w:p>
        </w:tc>
        <w:tc>
          <w:tcPr>
            <w:tcW w:w="784" w:type="pct"/>
            <w:shd w:val="clear" w:color="auto" w:fill="2E74B5" w:themeFill="accent1" w:themeFillShade="BF"/>
          </w:tcPr>
          <w:p w14:paraId="15B8EF04" w14:textId="77777777" w:rsidR="00F1514A" w:rsidRPr="006B337E" w:rsidRDefault="00F1514A" w:rsidP="006B337E">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6B337E">
              <w:rPr>
                <w:rFonts w:cs="Calibri"/>
                <w:b/>
                <w:bCs/>
                <w:i/>
                <w:iCs/>
                <w:color w:val="FFFFFF" w:themeColor="background1"/>
                <w:sz w:val="16"/>
                <w:szCs w:val="16"/>
              </w:rPr>
              <w:t>Créditos</w:t>
            </w:r>
          </w:p>
        </w:tc>
        <w:tc>
          <w:tcPr>
            <w:cnfStyle w:val="000010000000" w:firstRow="0" w:lastRow="0" w:firstColumn="0" w:lastColumn="0" w:oddVBand="1" w:evenVBand="0" w:oddHBand="0" w:evenHBand="0" w:firstRowFirstColumn="0" w:firstRowLastColumn="0" w:lastRowFirstColumn="0" w:lastRowLastColumn="0"/>
            <w:tcW w:w="564" w:type="pct"/>
            <w:shd w:val="clear" w:color="auto" w:fill="2E74B5" w:themeFill="accent1" w:themeFillShade="BF"/>
          </w:tcPr>
          <w:p w14:paraId="2A62F4C0" w14:textId="77777777" w:rsidR="00F1514A" w:rsidRPr="006B337E" w:rsidRDefault="00F1514A" w:rsidP="006B337E">
            <w:pPr>
              <w:autoSpaceDE w:val="0"/>
              <w:autoSpaceDN w:val="0"/>
              <w:adjustRightInd w:val="0"/>
              <w:spacing w:after="0"/>
              <w:ind w:firstLine="0"/>
              <w:jc w:val="center"/>
              <w:rPr>
                <w:rFonts w:cs="Calibri"/>
                <w:b/>
                <w:bCs/>
                <w:i/>
                <w:iCs/>
                <w:color w:val="FFFFFF" w:themeColor="background1"/>
                <w:sz w:val="16"/>
                <w:szCs w:val="16"/>
              </w:rPr>
            </w:pPr>
            <w:r w:rsidRPr="006B337E">
              <w:rPr>
                <w:rFonts w:cs="Calibri"/>
                <w:b/>
                <w:bCs/>
                <w:i/>
                <w:iCs/>
                <w:color w:val="FFFFFF" w:themeColor="background1"/>
                <w:sz w:val="16"/>
                <w:szCs w:val="16"/>
              </w:rPr>
              <w:t>Ciclo</w:t>
            </w:r>
          </w:p>
        </w:tc>
      </w:tr>
      <w:tr w:rsidR="00F1514A" w:rsidRPr="00592FF5" w14:paraId="1399C02A" w14:textId="77777777" w:rsidTr="00E91660">
        <w:trPr>
          <w:trHeight w:val="75"/>
          <w:jc w:val="center"/>
        </w:trPr>
        <w:tc>
          <w:tcPr>
            <w:cnfStyle w:val="000010000000" w:firstRow="0" w:lastRow="0" w:firstColumn="0" w:lastColumn="0" w:oddVBand="1" w:evenVBand="0" w:oddHBand="0" w:evenHBand="0" w:firstRowFirstColumn="0" w:firstRowLastColumn="0" w:lastRowFirstColumn="0" w:lastRowLastColumn="0"/>
            <w:tcW w:w="1898" w:type="pct"/>
          </w:tcPr>
          <w:p w14:paraId="1BBD969C"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Optativa Disciplinar I</w:t>
            </w:r>
          </w:p>
        </w:tc>
        <w:tc>
          <w:tcPr>
            <w:tcW w:w="418" w:type="pct"/>
          </w:tcPr>
          <w:p w14:paraId="5C0188CB" w14:textId="77777777" w:rsidR="00F1514A" w:rsidRPr="006B337E" w:rsidRDefault="00F1514A" w:rsidP="006B337E">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6B337E">
              <w:rPr>
                <w:rFonts w:cs="Calibri"/>
                <w:b/>
                <w:bCs/>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26" w:type="pct"/>
          </w:tcPr>
          <w:p w14:paraId="272EC730"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32</w:t>
            </w:r>
          </w:p>
        </w:tc>
        <w:tc>
          <w:tcPr>
            <w:tcW w:w="477" w:type="pct"/>
          </w:tcPr>
          <w:p w14:paraId="3585C2E8" w14:textId="77777777" w:rsidR="00F1514A" w:rsidRPr="006B337E" w:rsidRDefault="00F1514A" w:rsidP="006B337E">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6B337E">
              <w:rPr>
                <w:rFonts w:cs="Calibri"/>
                <w:b/>
                <w:bCs/>
                <w:color w:val="000000"/>
                <w:sz w:val="16"/>
                <w:szCs w:val="16"/>
              </w:rPr>
              <w:t>48</w:t>
            </w:r>
          </w:p>
        </w:tc>
        <w:tc>
          <w:tcPr>
            <w:cnfStyle w:val="000010000000" w:firstRow="0" w:lastRow="0" w:firstColumn="0" w:lastColumn="0" w:oddVBand="1" w:evenVBand="0" w:oddHBand="0" w:evenHBand="0" w:firstRowFirstColumn="0" w:firstRowLastColumn="0" w:lastRowFirstColumn="0" w:lastRowLastColumn="0"/>
            <w:tcW w:w="434" w:type="pct"/>
          </w:tcPr>
          <w:p w14:paraId="0A21060D"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112</w:t>
            </w:r>
          </w:p>
        </w:tc>
        <w:tc>
          <w:tcPr>
            <w:tcW w:w="784" w:type="pct"/>
          </w:tcPr>
          <w:p w14:paraId="109B8484" w14:textId="77777777" w:rsidR="00F1514A" w:rsidRPr="006B337E" w:rsidRDefault="00F1514A" w:rsidP="006B337E">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6B337E">
              <w:rPr>
                <w:rFonts w:cs="Calibri"/>
                <w:b/>
                <w:bCs/>
                <w:color w:val="000000"/>
                <w:sz w:val="16"/>
                <w:szCs w:val="16"/>
              </w:rPr>
              <w:t>7</w:t>
            </w:r>
          </w:p>
        </w:tc>
        <w:tc>
          <w:tcPr>
            <w:cnfStyle w:val="000010000000" w:firstRow="0" w:lastRow="0" w:firstColumn="0" w:lastColumn="0" w:oddVBand="1" w:evenVBand="0" w:oddHBand="0" w:evenHBand="0" w:firstRowFirstColumn="0" w:firstRowLastColumn="0" w:lastRowFirstColumn="0" w:lastRowLastColumn="0"/>
            <w:tcW w:w="564" w:type="pct"/>
          </w:tcPr>
          <w:p w14:paraId="6F74D8FD"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7</w:t>
            </w:r>
          </w:p>
        </w:tc>
      </w:tr>
      <w:tr w:rsidR="00F1514A" w:rsidRPr="00592FF5" w14:paraId="59AAB16B" w14:textId="77777777" w:rsidTr="00E91660">
        <w:trPr>
          <w:cnfStyle w:val="000000100000" w:firstRow="0" w:lastRow="0" w:firstColumn="0" w:lastColumn="0" w:oddVBand="0" w:evenVBand="0" w:oddHBand="1" w:evenHBand="0" w:firstRowFirstColumn="0" w:firstRowLastColumn="0" w:lastRowFirstColumn="0" w:lastRowLastColumn="0"/>
          <w:trHeight w:val="75"/>
          <w:jc w:val="center"/>
        </w:trPr>
        <w:tc>
          <w:tcPr>
            <w:cnfStyle w:val="000010000000" w:firstRow="0" w:lastRow="0" w:firstColumn="0" w:lastColumn="0" w:oddVBand="1" w:evenVBand="0" w:oddHBand="0" w:evenHBand="0" w:firstRowFirstColumn="0" w:firstRowLastColumn="0" w:lastRowFirstColumn="0" w:lastRowLastColumn="0"/>
            <w:tcW w:w="1898" w:type="pct"/>
          </w:tcPr>
          <w:p w14:paraId="7E909729"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Optativa Disciplinar II</w:t>
            </w:r>
          </w:p>
        </w:tc>
        <w:tc>
          <w:tcPr>
            <w:tcW w:w="418" w:type="pct"/>
          </w:tcPr>
          <w:p w14:paraId="4974DAD5" w14:textId="77777777" w:rsidR="00F1514A" w:rsidRPr="006B337E" w:rsidRDefault="00F1514A" w:rsidP="006B337E">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6B337E">
              <w:rPr>
                <w:rFonts w:cs="Calibri"/>
                <w:b/>
                <w:bCs/>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426" w:type="pct"/>
          </w:tcPr>
          <w:p w14:paraId="1B8C00C8"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32</w:t>
            </w:r>
          </w:p>
        </w:tc>
        <w:tc>
          <w:tcPr>
            <w:tcW w:w="477" w:type="pct"/>
          </w:tcPr>
          <w:p w14:paraId="5B3340F0" w14:textId="77777777" w:rsidR="00F1514A" w:rsidRPr="006B337E" w:rsidRDefault="00F1514A" w:rsidP="006B337E">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6B337E">
              <w:rPr>
                <w:rFonts w:cs="Calibri"/>
                <w:b/>
                <w:bCs/>
                <w:color w:val="000000"/>
                <w:sz w:val="16"/>
                <w:szCs w:val="16"/>
              </w:rPr>
              <w:t>48</w:t>
            </w:r>
          </w:p>
        </w:tc>
        <w:tc>
          <w:tcPr>
            <w:cnfStyle w:val="000010000000" w:firstRow="0" w:lastRow="0" w:firstColumn="0" w:lastColumn="0" w:oddVBand="1" w:evenVBand="0" w:oddHBand="0" w:evenHBand="0" w:firstRowFirstColumn="0" w:firstRowLastColumn="0" w:lastRowFirstColumn="0" w:lastRowLastColumn="0"/>
            <w:tcW w:w="434" w:type="pct"/>
          </w:tcPr>
          <w:p w14:paraId="5ABB44D9"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112</w:t>
            </w:r>
          </w:p>
        </w:tc>
        <w:tc>
          <w:tcPr>
            <w:tcW w:w="784" w:type="pct"/>
          </w:tcPr>
          <w:p w14:paraId="28AF3A15" w14:textId="77777777" w:rsidR="00F1514A" w:rsidRPr="006B337E" w:rsidRDefault="00F1514A" w:rsidP="006B337E">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6B337E">
              <w:rPr>
                <w:rFonts w:cs="Calibri"/>
                <w:b/>
                <w:bCs/>
                <w:color w:val="000000"/>
                <w:sz w:val="16"/>
                <w:szCs w:val="16"/>
              </w:rPr>
              <w:t>7</w:t>
            </w:r>
          </w:p>
        </w:tc>
        <w:tc>
          <w:tcPr>
            <w:cnfStyle w:val="000010000000" w:firstRow="0" w:lastRow="0" w:firstColumn="0" w:lastColumn="0" w:oddVBand="1" w:evenVBand="0" w:oddHBand="0" w:evenHBand="0" w:firstRowFirstColumn="0" w:firstRowLastColumn="0" w:lastRowFirstColumn="0" w:lastRowLastColumn="0"/>
            <w:tcW w:w="564" w:type="pct"/>
          </w:tcPr>
          <w:p w14:paraId="03853697"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8</w:t>
            </w:r>
          </w:p>
        </w:tc>
      </w:tr>
      <w:tr w:rsidR="00F1514A" w:rsidRPr="00592FF5" w14:paraId="2EC5C742" w14:textId="77777777" w:rsidTr="00E91660">
        <w:trPr>
          <w:trHeight w:val="75"/>
          <w:jc w:val="center"/>
        </w:trPr>
        <w:tc>
          <w:tcPr>
            <w:cnfStyle w:val="000010000000" w:firstRow="0" w:lastRow="0" w:firstColumn="0" w:lastColumn="0" w:oddVBand="1" w:evenVBand="0" w:oddHBand="0" w:evenHBand="0" w:firstRowFirstColumn="0" w:firstRowLastColumn="0" w:lastRowFirstColumn="0" w:lastRowLastColumn="0"/>
            <w:tcW w:w="1898" w:type="pct"/>
          </w:tcPr>
          <w:p w14:paraId="342D4C27"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p>
        </w:tc>
        <w:tc>
          <w:tcPr>
            <w:tcW w:w="418" w:type="pct"/>
          </w:tcPr>
          <w:p w14:paraId="719E5E1E" w14:textId="77777777" w:rsidR="00F1514A" w:rsidRPr="006B337E" w:rsidRDefault="00F1514A" w:rsidP="006B337E">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6B337E">
              <w:rPr>
                <w:rFonts w:cs="Calibri"/>
                <w:b/>
                <w:bCs/>
                <w:color w:val="000000"/>
                <w:sz w:val="16"/>
                <w:szCs w:val="16"/>
              </w:rPr>
              <w:t>64</w:t>
            </w:r>
          </w:p>
        </w:tc>
        <w:tc>
          <w:tcPr>
            <w:cnfStyle w:val="000010000000" w:firstRow="0" w:lastRow="0" w:firstColumn="0" w:lastColumn="0" w:oddVBand="1" w:evenVBand="0" w:oddHBand="0" w:evenHBand="0" w:firstRowFirstColumn="0" w:firstRowLastColumn="0" w:lastRowFirstColumn="0" w:lastRowLastColumn="0"/>
            <w:tcW w:w="426" w:type="pct"/>
          </w:tcPr>
          <w:p w14:paraId="22913E8F"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64</w:t>
            </w:r>
          </w:p>
        </w:tc>
        <w:tc>
          <w:tcPr>
            <w:tcW w:w="477" w:type="pct"/>
          </w:tcPr>
          <w:p w14:paraId="3BB5892B" w14:textId="77777777" w:rsidR="00F1514A" w:rsidRPr="006B337E" w:rsidRDefault="00F1514A" w:rsidP="006B337E">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6B337E">
              <w:rPr>
                <w:rFonts w:cs="Calibri"/>
                <w:b/>
                <w:bCs/>
                <w:color w:val="000000"/>
                <w:sz w:val="16"/>
                <w:szCs w:val="16"/>
              </w:rPr>
              <w:t>96</w:t>
            </w:r>
          </w:p>
        </w:tc>
        <w:tc>
          <w:tcPr>
            <w:cnfStyle w:val="000010000000" w:firstRow="0" w:lastRow="0" w:firstColumn="0" w:lastColumn="0" w:oddVBand="1" w:evenVBand="0" w:oddHBand="0" w:evenHBand="0" w:firstRowFirstColumn="0" w:firstRowLastColumn="0" w:lastRowFirstColumn="0" w:lastRowLastColumn="0"/>
            <w:tcW w:w="434" w:type="pct"/>
          </w:tcPr>
          <w:p w14:paraId="20B585D4"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r w:rsidRPr="006B337E">
              <w:rPr>
                <w:rFonts w:cs="Calibri"/>
                <w:b/>
                <w:bCs/>
                <w:color w:val="000000"/>
                <w:sz w:val="16"/>
                <w:szCs w:val="16"/>
              </w:rPr>
              <w:t>224</w:t>
            </w:r>
          </w:p>
        </w:tc>
        <w:tc>
          <w:tcPr>
            <w:tcW w:w="784" w:type="pct"/>
          </w:tcPr>
          <w:p w14:paraId="4E1E336A" w14:textId="77777777" w:rsidR="00F1514A" w:rsidRPr="006B337E" w:rsidRDefault="00F1514A" w:rsidP="006B337E">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6B337E">
              <w:rPr>
                <w:rFonts w:cs="Calibri"/>
                <w:b/>
                <w:bCs/>
                <w:color w:val="000000"/>
                <w:sz w:val="16"/>
                <w:szCs w:val="16"/>
              </w:rPr>
              <w:t>14</w:t>
            </w:r>
          </w:p>
        </w:tc>
        <w:tc>
          <w:tcPr>
            <w:cnfStyle w:val="000010000000" w:firstRow="0" w:lastRow="0" w:firstColumn="0" w:lastColumn="0" w:oddVBand="1" w:evenVBand="0" w:oddHBand="0" w:evenHBand="0" w:firstRowFirstColumn="0" w:firstRowLastColumn="0" w:lastRowFirstColumn="0" w:lastRowLastColumn="0"/>
            <w:tcW w:w="564" w:type="pct"/>
          </w:tcPr>
          <w:p w14:paraId="3572E399" w14:textId="77777777" w:rsidR="00F1514A" w:rsidRPr="006B337E" w:rsidRDefault="00F1514A" w:rsidP="006B337E">
            <w:pPr>
              <w:autoSpaceDE w:val="0"/>
              <w:autoSpaceDN w:val="0"/>
              <w:adjustRightInd w:val="0"/>
              <w:spacing w:after="0"/>
              <w:ind w:firstLine="0"/>
              <w:jc w:val="center"/>
              <w:rPr>
                <w:rFonts w:cs="Calibri"/>
                <w:b/>
                <w:bCs/>
                <w:color w:val="000000"/>
                <w:sz w:val="16"/>
                <w:szCs w:val="16"/>
              </w:rPr>
            </w:pPr>
          </w:p>
        </w:tc>
      </w:tr>
    </w:tbl>
    <w:p w14:paraId="6CEB15CE" w14:textId="77777777" w:rsidR="00F1514A" w:rsidRPr="00994EFE" w:rsidRDefault="00F1514A" w:rsidP="00F1514A">
      <w:pPr>
        <w:tabs>
          <w:tab w:val="left" w:pos="3318"/>
        </w:tabs>
        <w:rPr>
          <w:rFonts w:ascii="Arial" w:eastAsia="Calibri" w:hAnsi="Arial" w:cs="Arial"/>
        </w:rPr>
      </w:pPr>
    </w:p>
    <w:p w14:paraId="61C7A867" w14:textId="77777777" w:rsidR="00F1514A" w:rsidRDefault="00F1514A" w:rsidP="00285E2D">
      <w:r>
        <w:t xml:space="preserve">Las unidades de aprendizaje </w:t>
      </w:r>
      <w:r>
        <w:rPr>
          <w:b/>
        </w:rPr>
        <w:t>optativas complementaria</w:t>
      </w:r>
      <w:r w:rsidRPr="00994EFE">
        <w:rPr>
          <w:b/>
        </w:rPr>
        <w:t>s</w:t>
      </w:r>
      <w:r w:rsidRPr="00994EFE">
        <w:t xml:space="preserve"> son de libre elección por parte del estudiante, aunque deben ser equivalentes en tiempo y créditos. La flexibilidad permite a los estudiantes o</w:t>
      </w:r>
      <w:r>
        <w:t>ptar por unidades de aprendizaje</w:t>
      </w:r>
      <w:r w:rsidRPr="00994EFE">
        <w:t xml:space="preserve"> de otros programas educativos dentro o fuera de la universidad, en otras instituciones nacionales o del extranjero, para mejorar su fo</w:t>
      </w:r>
      <w:r>
        <w:t>rmación integral universitaria.</w:t>
      </w:r>
    </w:p>
    <w:p w14:paraId="70E25D99" w14:textId="2DD51177" w:rsidR="00F1514A" w:rsidRDefault="00F1514A" w:rsidP="00285E2D">
      <w:r>
        <w:t>En este bloque deberán describir el propósito de las unidades de aprendizaje complementarias y diseñar una tabla con las unidades de aprendizaje y otras actividades que lo integran, como se muestra en el siguiente ejemplo</w:t>
      </w:r>
      <w:r w:rsidR="001604A6">
        <w:t xml:space="preserve"> </w:t>
      </w:r>
      <w:r w:rsidR="004F57A1">
        <w:fldChar w:fldCharType="begin"/>
      </w:r>
      <w:r w:rsidR="004F57A1">
        <w:instrText xml:space="preserve"> REF _Ref20993920 </w:instrText>
      </w:r>
      <w:r w:rsidR="004F57A1">
        <w:fldChar w:fldCharType="separate"/>
      </w:r>
      <w:r w:rsidR="00495955">
        <w:t xml:space="preserve">Tabla </w:t>
      </w:r>
      <w:r w:rsidR="00495955">
        <w:rPr>
          <w:noProof/>
        </w:rPr>
        <w:t>23</w:t>
      </w:r>
      <w:r w:rsidR="004F57A1">
        <w:rPr>
          <w:noProof/>
        </w:rPr>
        <w:fldChar w:fldCharType="end"/>
      </w:r>
      <w:r>
        <w:t>:</w:t>
      </w:r>
    </w:p>
    <w:p w14:paraId="48BF7EAA" w14:textId="0045B599" w:rsidR="00E91660" w:rsidRDefault="001604A6" w:rsidP="001604A6">
      <w:pPr>
        <w:pStyle w:val="Descripcin"/>
      </w:pPr>
      <w:bookmarkStart w:id="102" w:name="_Ref20993920"/>
      <w:bookmarkStart w:id="103" w:name="_Toc21714437"/>
      <w:r>
        <w:t xml:space="preserve">Tabla </w:t>
      </w:r>
      <w:r w:rsidR="004F57A1">
        <w:fldChar w:fldCharType="begin"/>
      </w:r>
      <w:r w:rsidR="004F57A1">
        <w:instrText xml:space="preserve"> SEQ Tabla \* ARABIC </w:instrText>
      </w:r>
      <w:r w:rsidR="004F57A1">
        <w:fldChar w:fldCharType="separate"/>
      </w:r>
      <w:r w:rsidR="00495955">
        <w:rPr>
          <w:noProof/>
        </w:rPr>
        <w:t>23</w:t>
      </w:r>
      <w:r w:rsidR="004F57A1">
        <w:rPr>
          <w:noProof/>
        </w:rPr>
        <w:fldChar w:fldCharType="end"/>
      </w:r>
      <w:bookmarkEnd w:id="102"/>
      <w:r>
        <w:t xml:space="preserve"> </w:t>
      </w:r>
      <w:r w:rsidR="00E91660">
        <w:t>Ejemplo de bloque de unidades de aprendizaje optativo complementario</w:t>
      </w:r>
      <w:bookmarkEnd w:id="103"/>
    </w:p>
    <w:tbl>
      <w:tblPr>
        <w:tblStyle w:val="Tabladecuadrcula5oscura-nfasis11"/>
        <w:tblW w:w="5000" w:type="pct"/>
        <w:jc w:val="center"/>
        <w:tblLook w:val="0000" w:firstRow="0" w:lastRow="0" w:firstColumn="0" w:lastColumn="0" w:noHBand="0" w:noVBand="0"/>
      </w:tblPr>
      <w:tblGrid>
        <w:gridCol w:w="3793"/>
        <w:gridCol w:w="727"/>
        <w:gridCol w:w="744"/>
        <w:gridCol w:w="832"/>
        <w:gridCol w:w="756"/>
        <w:gridCol w:w="1367"/>
        <w:gridCol w:w="983"/>
      </w:tblGrid>
      <w:tr w:rsidR="00F1514A" w:rsidRPr="00592FF5" w14:paraId="182D8FAD" w14:textId="77777777" w:rsidTr="00E91660">
        <w:trPr>
          <w:cnfStyle w:val="000000100000" w:firstRow="0" w:lastRow="0" w:firstColumn="0" w:lastColumn="0" w:oddVBand="0" w:evenVBand="0" w:oddHBand="1" w:evenHBand="0" w:firstRowFirstColumn="0" w:firstRowLastColumn="0" w:lastRowFirstColumn="0" w:lastRowLastColumn="0"/>
          <w:trHeight w:val="123"/>
          <w:jc w:val="center"/>
        </w:trPr>
        <w:tc>
          <w:tcPr>
            <w:cnfStyle w:val="000010000000" w:firstRow="0" w:lastRow="0" w:firstColumn="0" w:lastColumn="0" w:oddVBand="1" w:evenVBand="0" w:oddHBand="0" w:evenHBand="0" w:firstRowFirstColumn="0" w:firstRowLastColumn="0" w:lastRowFirstColumn="0" w:lastRowLastColumn="0"/>
            <w:tcW w:w="2061" w:type="pct"/>
            <w:shd w:val="clear" w:color="auto" w:fill="2E74B5" w:themeFill="accent1" w:themeFillShade="BF"/>
          </w:tcPr>
          <w:p w14:paraId="110BCFF8" w14:textId="77777777" w:rsidR="00F1514A" w:rsidRPr="00E91660" w:rsidRDefault="00F1514A" w:rsidP="00E91660">
            <w:pPr>
              <w:autoSpaceDE w:val="0"/>
              <w:autoSpaceDN w:val="0"/>
              <w:adjustRightInd w:val="0"/>
              <w:spacing w:after="0"/>
              <w:ind w:firstLine="0"/>
              <w:jc w:val="center"/>
              <w:rPr>
                <w:rFonts w:cs="Calibri"/>
                <w:b/>
                <w:bCs/>
                <w:i/>
                <w:iCs/>
                <w:color w:val="FFFFFF" w:themeColor="background1"/>
                <w:sz w:val="16"/>
                <w:szCs w:val="16"/>
              </w:rPr>
            </w:pPr>
            <w:r w:rsidRPr="00E91660">
              <w:rPr>
                <w:rFonts w:cs="Calibri"/>
                <w:b/>
                <w:bCs/>
                <w:i/>
                <w:iCs/>
                <w:color w:val="FFFFFF" w:themeColor="background1"/>
                <w:sz w:val="16"/>
                <w:szCs w:val="16"/>
              </w:rPr>
              <w:t>Unidades de Aprendizaje</w:t>
            </w:r>
          </w:p>
        </w:tc>
        <w:tc>
          <w:tcPr>
            <w:tcW w:w="395" w:type="pct"/>
            <w:shd w:val="clear" w:color="auto" w:fill="2E74B5" w:themeFill="accent1" w:themeFillShade="BF"/>
          </w:tcPr>
          <w:p w14:paraId="4B76C14B" w14:textId="77777777" w:rsidR="00F1514A" w:rsidRPr="00E91660" w:rsidRDefault="00F1514A" w:rsidP="00E91660">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E91660">
              <w:rPr>
                <w:rFonts w:cs="Calibri"/>
                <w:b/>
                <w:bCs/>
                <w:i/>
                <w:iCs/>
                <w:color w:val="FFFFFF" w:themeColor="background1"/>
                <w:sz w:val="16"/>
                <w:szCs w:val="16"/>
              </w:rPr>
              <w:t xml:space="preserve">HT </w:t>
            </w:r>
          </w:p>
        </w:tc>
        <w:tc>
          <w:tcPr>
            <w:cnfStyle w:val="000010000000" w:firstRow="0" w:lastRow="0" w:firstColumn="0" w:lastColumn="0" w:oddVBand="1" w:evenVBand="0" w:oddHBand="0" w:evenHBand="0" w:firstRowFirstColumn="0" w:firstRowLastColumn="0" w:lastRowFirstColumn="0" w:lastRowLastColumn="0"/>
            <w:tcW w:w="404" w:type="pct"/>
            <w:shd w:val="clear" w:color="auto" w:fill="2E74B5" w:themeFill="accent1" w:themeFillShade="BF"/>
          </w:tcPr>
          <w:p w14:paraId="69610515" w14:textId="77777777" w:rsidR="00F1514A" w:rsidRPr="00E91660" w:rsidRDefault="00F1514A" w:rsidP="00E91660">
            <w:pPr>
              <w:autoSpaceDE w:val="0"/>
              <w:autoSpaceDN w:val="0"/>
              <w:adjustRightInd w:val="0"/>
              <w:spacing w:after="0"/>
              <w:ind w:firstLine="0"/>
              <w:jc w:val="center"/>
              <w:rPr>
                <w:rFonts w:cs="Calibri"/>
                <w:b/>
                <w:bCs/>
                <w:i/>
                <w:iCs/>
                <w:color w:val="FFFFFF" w:themeColor="background1"/>
                <w:sz w:val="16"/>
                <w:szCs w:val="16"/>
              </w:rPr>
            </w:pPr>
            <w:r w:rsidRPr="00E91660">
              <w:rPr>
                <w:rFonts w:cs="Calibri"/>
                <w:b/>
                <w:bCs/>
                <w:i/>
                <w:iCs/>
                <w:color w:val="FFFFFF" w:themeColor="background1"/>
                <w:sz w:val="16"/>
                <w:szCs w:val="16"/>
              </w:rPr>
              <w:t xml:space="preserve">HP </w:t>
            </w:r>
          </w:p>
        </w:tc>
        <w:tc>
          <w:tcPr>
            <w:tcW w:w="452" w:type="pct"/>
            <w:shd w:val="clear" w:color="auto" w:fill="2E74B5" w:themeFill="accent1" w:themeFillShade="BF"/>
          </w:tcPr>
          <w:p w14:paraId="27F61D40" w14:textId="77777777" w:rsidR="00F1514A" w:rsidRPr="00E91660" w:rsidRDefault="00F1514A" w:rsidP="00E91660">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E91660">
              <w:rPr>
                <w:rFonts w:cs="Calibri"/>
                <w:b/>
                <w:bCs/>
                <w:i/>
                <w:iCs/>
                <w:color w:val="FFFFFF" w:themeColor="background1"/>
                <w:sz w:val="16"/>
                <w:szCs w:val="16"/>
              </w:rPr>
              <w:t xml:space="preserve">HTI </w:t>
            </w:r>
          </w:p>
        </w:tc>
        <w:tc>
          <w:tcPr>
            <w:cnfStyle w:val="000010000000" w:firstRow="0" w:lastRow="0" w:firstColumn="0" w:lastColumn="0" w:oddVBand="1" w:evenVBand="0" w:oddHBand="0" w:evenHBand="0" w:firstRowFirstColumn="0" w:firstRowLastColumn="0" w:lastRowFirstColumn="0" w:lastRowLastColumn="0"/>
            <w:tcW w:w="411" w:type="pct"/>
            <w:shd w:val="clear" w:color="auto" w:fill="2E74B5" w:themeFill="accent1" w:themeFillShade="BF"/>
          </w:tcPr>
          <w:p w14:paraId="2E3B1C7B" w14:textId="77777777" w:rsidR="00F1514A" w:rsidRPr="00E91660" w:rsidRDefault="00F1514A" w:rsidP="00E91660">
            <w:pPr>
              <w:autoSpaceDE w:val="0"/>
              <w:autoSpaceDN w:val="0"/>
              <w:adjustRightInd w:val="0"/>
              <w:spacing w:after="0"/>
              <w:ind w:firstLine="0"/>
              <w:jc w:val="center"/>
              <w:rPr>
                <w:rFonts w:cs="Calibri"/>
                <w:b/>
                <w:bCs/>
                <w:i/>
                <w:iCs/>
                <w:color w:val="FFFFFF" w:themeColor="background1"/>
                <w:sz w:val="16"/>
                <w:szCs w:val="16"/>
              </w:rPr>
            </w:pPr>
            <w:r w:rsidRPr="00E91660">
              <w:rPr>
                <w:rFonts w:cs="Calibri"/>
                <w:b/>
                <w:bCs/>
                <w:i/>
                <w:iCs/>
                <w:color w:val="FFFFFF" w:themeColor="background1"/>
                <w:sz w:val="16"/>
                <w:szCs w:val="16"/>
              </w:rPr>
              <w:t xml:space="preserve">TH </w:t>
            </w:r>
          </w:p>
        </w:tc>
        <w:tc>
          <w:tcPr>
            <w:tcW w:w="743" w:type="pct"/>
            <w:shd w:val="clear" w:color="auto" w:fill="2E74B5" w:themeFill="accent1" w:themeFillShade="BF"/>
          </w:tcPr>
          <w:p w14:paraId="7C6298B0" w14:textId="77777777" w:rsidR="00F1514A" w:rsidRPr="00E91660" w:rsidRDefault="00F1514A" w:rsidP="00E91660">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i/>
                <w:iCs/>
                <w:color w:val="FFFFFF" w:themeColor="background1"/>
                <w:sz w:val="16"/>
                <w:szCs w:val="16"/>
              </w:rPr>
            </w:pPr>
            <w:r w:rsidRPr="00E91660">
              <w:rPr>
                <w:rFonts w:cs="Calibri"/>
                <w:b/>
                <w:bCs/>
                <w:i/>
                <w:iCs/>
                <w:color w:val="FFFFFF" w:themeColor="background1"/>
                <w:sz w:val="16"/>
                <w:szCs w:val="16"/>
              </w:rPr>
              <w:t xml:space="preserve">Créditos </w:t>
            </w:r>
          </w:p>
        </w:tc>
        <w:tc>
          <w:tcPr>
            <w:cnfStyle w:val="000010000000" w:firstRow="0" w:lastRow="0" w:firstColumn="0" w:lastColumn="0" w:oddVBand="1" w:evenVBand="0" w:oddHBand="0" w:evenHBand="0" w:firstRowFirstColumn="0" w:firstRowLastColumn="0" w:lastRowFirstColumn="0" w:lastRowLastColumn="0"/>
            <w:tcW w:w="534" w:type="pct"/>
            <w:shd w:val="clear" w:color="auto" w:fill="2E74B5" w:themeFill="accent1" w:themeFillShade="BF"/>
          </w:tcPr>
          <w:p w14:paraId="3FD0CC7E" w14:textId="77777777" w:rsidR="00F1514A" w:rsidRPr="00E91660" w:rsidRDefault="00F1514A" w:rsidP="00E91660">
            <w:pPr>
              <w:autoSpaceDE w:val="0"/>
              <w:autoSpaceDN w:val="0"/>
              <w:adjustRightInd w:val="0"/>
              <w:spacing w:after="0"/>
              <w:ind w:firstLine="0"/>
              <w:jc w:val="center"/>
              <w:rPr>
                <w:rFonts w:cs="Calibri"/>
                <w:b/>
                <w:bCs/>
                <w:i/>
                <w:iCs/>
                <w:color w:val="FFFFFF" w:themeColor="background1"/>
                <w:sz w:val="16"/>
                <w:szCs w:val="16"/>
              </w:rPr>
            </w:pPr>
            <w:r w:rsidRPr="00E91660">
              <w:rPr>
                <w:rFonts w:cs="Calibri"/>
                <w:b/>
                <w:bCs/>
                <w:i/>
                <w:iCs/>
                <w:color w:val="FFFFFF" w:themeColor="background1"/>
                <w:sz w:val="16"/>
                <w:szCs w:val="16"/>
              </w:rPr>
              <w:t xml:space="preserve">Ciclo </w:t>
            </w:r>
          </w:p>
        </w:tc>
      </w:tr>
      <w:tr w:rsidR="00F1514A" w:rsidRPr="00592FF5" w14:paraId="746C6F68" w14:textId="77777777" w:rsidTr="00E91660">
        <w:trPr>
          <w:trHeight w:val="123"/>
          <w:jc w:val="center"/>
        </w:trPr>
        <w:tc>
          <w:tcPr>
            <w:cnfStyle w:val="000010000000" w:firstRow="0" w:lastRow="0" w:firstColumn="0" w:lastColumn="0" w:oddVBand="1" w:evenVBand="0" w:oddHBand="0" w:evenHBand="0" w:firstRowFirstColumn="0" w:firstRowLastColumn="0" w:lastRowFirstColumn="0" w:lastRowLastColumn="0"/>
            <w:tcW w:w="2061" w:type="pct"/>
          </w:tcPr>
          <w:p w14:paraId="22615056"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 xml:space="preserve">Optativa Complementaria I </w:t>
            </w:r>
          </w:p>
        </w:tc>
        <w:tc>
          <w:tcPr>
            <w:tcW w:w="395" w:type="pct"/>
          </w:tcPr>
          <w:p w14:paraId="7934F07B" w14:textId="77777777" w:rsidR="00F1514A" w:rsidRPr="00E91660" w:rsidRDefault="00F1514A" w:rsidP="00E91660">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E91660">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404" w:type="pct"/>
          </w:tcPr>
          <w:p w14:paraId="025CD6AB"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 xml:space="preserve">32 </w:t>
            </w:r>
          </w:p>
        </w:tc>
        <w:tc>
          <w:tcPr>
            <w:tcW w:w="452" w:type="pct"/>
          </w:tcPr>
          <w:p w14:paraId="5B106A00" w14:textId="77777777" w:rsidR="00F1514A" w:rsidRPr="00E91660" w:rsidRDefault="00F1514A" w:rsidP="00E91660">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E91660">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411" w:type="pct"/>
          </w:tcPr>
          <w:p w14:paraId="1F28F3F0"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 xml:space="preserve">96 </w:t>
            </w:r>
          </w:p>
        </w:tc>
        <w:tc>
          <w:tcPr>
            <w:tcW w:w="743" w:type="pct"/>
          </w:tcPr>
          <w:p w14:paraId="1DC6C263" w14:textId="77777777" w:rsidR="00F1514A" w:rsidRPr="00E91660" w:rsidRDefault="00F1514A" w:rsidP="00E91660">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E91660">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534" w:type="pct"/>
          </w:tcPr>
          <w:p w14:paraId="42AAEE19"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 xml:space="preserve">8 </w:t>
            </w:r>
          </w:p>
        </w:tc>
      </w:tr>
      <w:tr w:rsidR="00F1514A" w:rsidRPr="00592FF5" w14:paraId="308140D6" w14:textId="77777777" w:rsidTr="00E91660">
        <w:trPr>
          <w:cnfStyle w:val="000000100000" w:firstRow="0" w:lastRow="0" w:firstColumn="0" w:lastColumn="0" w:oddVBand="0" w:evenVBand="0" w:oddHBand="1" w:evenHBand="0" w:firstRowFirstColumn="0" w:firstRowLastColumn="0" w:lastRowFirstColumn="0" w:lastRowLastColumn="0"/>
          <w:trHeight w:val="123"/>
          <w:jc w:val="center"/>
        </w:trPr>
        <w:tc>
          <w:tcPr>
            <w:cnfStyle w:val="000010000000" w:firstRow="0" w:lastRow="0" w:firstColumn="0" w:lastColumn="0" w:oddVBand="1" w:evenVBand="0" w:oddHBand="0" w:evenHBand="0" w:firstRowFirstColumn="0" w:firstRowLastColumn="0" w:lastRowFirstColumn="0" w:lastRowLastColumn="0"/>
            <w:tcW w:w="2061" w:type="pct"/>
          </w:tcPr>
          <w:p w14:paraId="74B90B55"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 xml:space="preserve">Optativa Complementaria II </w:t>
            </w:r>
          </w:p>
        </w:tc>
        <w:tc>
          <w:tcPr>
            <w:tcW w:w="395" w:type="pct"/>
          </w:tcPr>
          <w:p w14:paraId="21BAB726" w14:textId="77777777" w:rsidR="00F1514A" w:rsidRPr="00E91660" w:rsidRDefault="00F1514A" w:rsidP="00E91660">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E91660">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404" w:type="pct"/>
          </w:tcPr>
          <w:p w14:paraId="3FF77DED"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 xml:space="preserve">32 </w:t>
            </w:r>
          </w:p>
        </w:tc>
        <w:tc>
          <w:tcPr>
            <w:tcW w:w="452" w:type="pct"/>
          </w:tcPr>
          <w:p w14:paraId="3F0A01C0" w14:textId="77777777" w:rsidR="00F1514A" w:rsidRPr="00E91660" w:rsidRDefault="00F1514A" w:rsidP="00E91660">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E91660">
              <w:rPr>
                <w:rFonts w:cs="Calibri"/>
                <w:b/>
                <w:bCs/>
                <w:color w:val="000000"/>
                <w:sz w:val="16"/>
                <w:szCs w:val="16"/>
              </w:rPr>
              <w:t xml:space="preserve">32 </w:t>
            </w:r>
          </w:p>
        </w:tc>
        <w:tc>
          <w:tcPr>
            <w:cnfStyle w:val="000010000000" w:firstRow="0" w:lastRow="0" w:firstColumn="0" w:lastColumn="0" w:oddVBand="1" w:evenVBand="0" w:oddHBand="0" w:evenHBand="0" w:firstRowFirstColumn="0" w:firstRowLastColumn="0" w:lastRowFirstColumn="0" w:lastRowLastColumn="0"/>
            <w:tcW w:w="411" w:type="pct"/>
          </w:tcPr>
          <w:p w14:paraId="43F10EA5"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 xml:space="preserve">96 </w:t>
            </w:r>
          </w:p>
        </w:tc>
        <w:tc>
          <w:tcPr>
            <w:tcW w:w="743" w:type="pct"/>
          </w:tcPr>
          <w:p w14:paraId="6A5FAAC2" w14:textId="77777777" w:rsidR="00F1514A" w:rsidRPr="00E91660" w:rsidRDefault="00F1514A" w:rsidP="00E91660">
            <w:pPr>
              <w:autoSpaceDE w:val="0"/>
              <w:autoSpaceDN w:val="0"/>
              <w:adjustRightInd w:val="0"/>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6"/>
                <w:szCs w:val="16"/>
              </w:rPr>
            </w:pPr>
            <w:r w:rsidRPr="00E91660">
              <w:rPr>
                <w:rFonts w:cs="Calibri"/>
                <w:b/>
                <w:bCs/>
                <w:color w:val="000000"/>
                <w:sz w:val="16"/>
                <w:szCs w:val="16"/>
              </w:rPr>
              <w:t xml:space="preserve">6 </w:t>
            </w:r>
          </w:p>
        </w:tc>
        <w:tc>
          <w:tcPr>
            <w:cnfStyle w:val="000010000000" w:firstRow="0" w:lastRow="0" w:firstColumn="0" w:lastColumn="0" w:oddVBand="1" w:evenVBand="0" w:oddHBand="0" w:evenHBand="0" w:firstRowFirstColumn="0" w:firstRowLastColumn="0" w:lastRowFirstColumn="0" w:lastRowLastColumn="0"/>
            <w:tcW w:w="534" w:type="pct"/>
          </w:tcPr>
          <w:p w14:paraId="0D16AF42"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 xml:space="preserve">9 </w:t>
            </w:r>
          </w:p>
        </w:tc>
      </w:tr>
      <w:tr w:rsidR="00F1514A" w:rsidRPr="00592FF5" w14:paraId="4A483027" w14:textId="77777777" w:rsidTr="00E91660">
        <w:trPr>
          <w:trHeight w:val="123"/>
          <w:jc w:val="center"/>
        </w:trPr>
        <w:tc>
          <w:tcPr>
            <w:cnfStyle w:val="000010000000" w:firstRow="0" w:lastRow="0" w:firstColumn="0" w:lastColumn="0" w:oddVBand="1" w:evenVBand="0" w:oddHBand="0" w:evenHBand="0" w:firstRowFirstColumn="0" w:firstRowLastColumn="0" w:lastRowFirstColumn="0" w:lastRowLastColumn="0"/>
            <w:tcW w:w="2061" w:type="pct"/>
          </w:tcPr>
          <w:p w14:paraId="2F88E9CF"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Totales</w:t>
            </w:r>
          </w:p>
        </w:tc>
        <w:tc>
          <w:tcPr>
            <w:tcW w:w="395" w:type="pct"/>
          </w:tcPr>
          <w:p w14:paraId="3002A546" w14:textId="77777777" w:rsidR="00F1514A" w:rsidRPr="00E91660" w:rsidRDefault="00F1514A" w:rsidP="00E91660">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E91660">
              <w:rPr>
                <w:rFonts w:cs="Calibri"/>
                <w:b/>
                <w:bCs/>
                <w:color w:val="000000"/>
                <w:sz w:val="16"/>
                <w:szCs w:val="16"/>
              </w:rPr>
              <w:t>64</w:t>
            </w:r>
          </w:p>
        </w:tc>
        <w:tc>
          <w:tcPr>
            <w:cnfStyle w:val="000010000000" w:firstRow="0" w:lastRow="0" w:firstColumn="0" w:lastColumn="0" w:oddVBand="1" w:evenVBand="0" w:oddHBand="0" w:evenHBand="0" w:firstRowFirstColumn="0" w:firstRowLastColumn="0" w:lastRowFirstColumn="0" w:lastRowLastColumn="0"/>
            <w:tcW w:w="404" w:type="pct"/>
          </w:tcPr>
          <w:p w14:paraId="3D4ECEB8"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64</w:t>
            </w:r>
          </w:p>
        </w:tc>
        <w:tc>
          <w:tcPr>
            <w:tcW w:w="452" w:type="pct"/>
          </w:tcPr>
          <w:p w14:paraId="213D85B9" w14:textId="77777777" w:rsidR="00F1514A" w:rsidRPr="00E91660" w:rsidRDefault="00F1514A" w:rsidP="00E91660">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E91660">
              <w:rPr>
                <w:rFonts w:cs="Calibri"/>
                <w:b/>
                <w:bCs/>
                <w:color w:val="000000"/>
                <w:sz w:val="16"/>
                <w:szCs w:val="16"/>
              </w:rPr>
              <w:t>64</w:t>
            </w:r>
          </w:p>
        </w:tc>
        <w:tc>
          <w:tcPr>
            <w:cnfStyle w:val="000010000000" w:firstRow="0" w:lastRow="0" w:firstColumn="0" w:lastColumn="0" w:oddVBand="1" w:evenVBand="0" w:oddHBand="0" w:evenHBand="0" w:firstRowFirstColumn="0" w:firstRowLastColumn="0" w:lastRowFirstColumn="0" w:lastRowLastColumn="0"/>
            <w:tcW w:w="411" w:type="pct"/>
          </w:tcPr>
          <w:p w14:paraId="719026AC"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r w:rsidRPr="00E91660">
              <w:rPr>
                <w:rFonts w:cs="Calibri"/>
                <w:b/>
                <w:bCs/>
                <w:color w:val="000000"/>
                <w:sz w:val="16"/>
                <w:szCs w:val="16"/>
              </w:rPr>
              <w:t>192</w:t>
            </w:r>
          </w:p>
        </w:tc>
        <w:tc>
          <w:tcPr>
            <w:tcW w:w="743" w:type="pct"/>
          </w:tcPr>
          <w:p w14:paraId="60063D61" w14:textId="77777777" w:rsidR="00F1514A" w:rsidRPr="00E91660" w:rsidRDefault="00F1514A" w:rsidP="00E91660">
            <w:pPr>
              <w:autoSpaceDE w:val="0"/>
              <w:autoSpaceDN w:val="0"/>
              <w:adjustRightInd w:val="0"/>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6"/>
                <w:szCs w:val="16"/>
              </w:rPr>
            </w:pPr>
            <w:r w:rsidRPr="00E91660">
              <w:rPr>
                <w:rFonts w:cs="Calibri"/>
                <w:b/>
                <w:bCs/>
                <w:color w:val="000000"/>
                <w:sz w:val="16"/>
                <w:szCs w:val="16"/>
              </w:rPr>
              <w:t>12</w:t>
            </w:r>
          </w:p>
        </w:tc>
        <w:tc>
          <w:tcPr>
            <w:cnfStyle w:val="000010000000" w:firstRow="0" w:lastRow="0" w:firstColumn="0" w:lastColumn="0" w:oddVBand="1" w:evenVBand="0" w:oddHBand="0" w:evenHBand="0" w:firstRowFirstColumn="0" w:firstRowLastColumn="0" w:lastRowFirstColumn="0" w:lastRowLastColumn="0"/>
            <w:tcW w:w="534" w:type="pct"/>
          </w:tcPr>
          <w:p w14:paraId="66518E39" w14:textId="77777777" w:rsidR="00F1514A" w:rsidRPr="00E91660" w:rsidRDefault="00F1514A" w:rsidP="00E91660">
            <w:pPr>
              <w:autoSpaceDE w:val="0"/>
              <w:autoSpaceDN w:val="0"/>
              <w:adjustRightInd w:val="0"/>
              <w:spacing w:after="0"/>
              <w:ind w:firstLine="0"/>
              <w:jc w:val="center"/>
              <w:rPr>
                <w:rFonts w:cs="Calibri"/>
                <w:b/>
                <w:bCs/>
                <w:color w:val="000000"/>
                <w:sz w:val="16"/>
                <w:szCs w:val="16"/>
              </w:rPr>
            </w:pPr>
          </w:p>
        </w:tc>
      </w:tr>
    </w:tbl>
    <w:p w14:paraId="3CAA6E78" w14:textId="77777777" w:rsidR="001561C2" w:rsidRDefault="001561C2" w:rsidP="001561C2">
      <w:pPr>
        <w:pStyle w:val="Ttulo4"/>
        <w:numPr>
          <w:ilvl w:val="0"/>
          <w:numId w:val="0"/>
        </w:numPr>
        <w:ind w:left="1574"/>
      </w:pPr>
    </w:p>
    <w:p w14:paraId="008E75F3" w14:textId="395994B3" w:rsidR="00F1514A" w:rsidRDefault="00285E2D" w:rsidP="001561C2">
      <w:pPr>
        <w:pStyle w:val="Ttulo4"/>
      </w:pPr>
      <w:r>
        <w:t>Conceptos sobre competencias</w:t>
      </w:r>
    </w:p>
    <w:p w14:paraId="4DF0004E" w14:textId="77777777" w:rsidR="00F1514A" w:rsidRPr="00320347" w:rsidRDefault="00F1514A" w:rsidP="00285E2D">
      <w:bookmarkStart w:id="104" w:name="_Toc5120860"/>
      <w:r w:rsidRPr="00320347">
        <w:t>Para el diseñ</w:t>
      </w:r>
      <w:r>
        <w:t>o y estructuración de las unidades de aprendizaje</w:t>
      </w:r>
      <w:r w:rsidRPr="00320347">
        <w:t xml:space="preserve"> y otras actividades que conformaran cada nivel de formación se debe tomar como referencia los siguientes conceptos:</w:t>
      </w:r>
      <w:bookmarkEnd w:id="104"/>
    </w:p>
    <w:p w14:paraId="740C5A20" w14:textId="77777777" w:rsidR="00F1514A" w:rsidRPr="00E7446C" w:rsidRDefault="00F1514A" w:rsidP="00285E2D">
      <w:pPr>
        <w:rPr>
          <w:lang w:val="es-ES" w:eastAsia="es-ES"/>
        </w:rPr>
      </w:pPr>
      <w:r w:rsidRPr="001156CD">
        <w:rPr>
          <w:b/>
        </w:rPr>
        <w:t>Concepto de competencia</w:t>
      </w:r>
      <w:r w:rsidR="001156CD">
        <w:rPr>
          <w:b/>
        </w:rPr>
        <w:t xml:space="preserve">: </w:t>
      </w:r>
      <w:r w:rsidRPr="00994EFE">
        <w:rPr>
          <w:lang w:val="es-ES" w:eastAsia="es-ES"/>
        </w:rPr>
        <w:t>Conjunto de conocimientos, habilidades, actitudes y capacidad de relación social que domina y moviliza un profesional para enfrentar y solucionar situaciones complejas del entorno social.</w:t>
      </w:r>
    </w:p>
    <w:p w14:paraId="382E5A71" w14:textId="77777777" w:rsidR="00F1514A" w:rsidRPr="00E7446C" w:rsidRDefault="00F1514A" w:rsidP="001561C2">
      <w:pPr>
        <w:pStyle w:val="Ttulo4"/>
      </w:pPr>
      <w:bookmarkStart w:id="105" w:name="_Toc5120861"/>
      <w:r w:rsidRPr="00E7446C">
        <w:t>Tipos de competencias</w:t>
      </w:r>
      <w:bookmarkEnd w:id="105"/>
    </w:p>
    <w:p w14:paraId="450B0993" w14:textId="77777777" w:rsidR="001156CD" w:rsidRPr="001156CD" w:rsidRDefault="001156CD" w:rsidP="00961D36">
      <w:pPr>
        <w:pStyle w:val="Ttulo5"/>
        <w:rPr>
          <w:lang w:eastAsia="es-ES"/>
        </w:rPr>
      </w:pPr>
      <w:r w:rsidRPr="00E7446C">
        <w:t>Competencias genéricas</w:t>
      </w:r>
    </w:p>
    <w:p w14:paraId="43FF0B4B" w14:textId="77777777" w:rsidR="001156CD" w:rsidRPr="001D6EFF" w:rsidRDefault="001156CD" w:rsidP="001156CD">
      <w:pPr>
        <w:rPr>
          <w:lang w:eastAsia="es-ES"/>
        </w:rPr>
      </w:pPr>
      <w:r>
        <w:rPr>
          <w:lang w:eastAsia="es-ES"/>
        </w:rPr>
        <w:t>S</w:t>
      </w:r>
      <w:r w:rsidRPr="00B00CF0">
        <w:rPr>
          <w:lang w:eastAsia="es-ES"/>
        </w:rPr>
        <w:t>on aquellas que todo egresado de nivel superior debe poseer para desarrollarse como personas y desenvolverse exitosamente en la sociedad y el mundo que les toca vivir</w:t>
      </w:r>
      <w:r>
        <w:rPr>
          <w:lang w:eastAsia="es-ES"/>
        </w:rPr>
        <w:t>, c</w:t>
      </w:r>
      <w:r w:rsidRPr="00994EFE">
        <w:rPr>
          <w:lang w:eastAsia="es-ES"/>
        </w:rPr>
        <w:t xml:space="preserve">onstituyen la base común en la formación profesional a través de los programas educativos, son </w:t>
      </w:r>
      <w:r w:rsidRPr="00B00CF0">
        <w:rPr>
          <w:lang w:eastAsia="es-ES"/>
        </w:rPr>
        <w:t>sistémicas o integradoras</w:t>
      </w:r>
      <w:r w:rsidRPr="00994EFE">
        <w:rPr>
          <w:lang w:eastAsia="es-ES"/>
        </w:rPr>
        <w:t>,</w:t>
      </w:r>
      <w:r>
        <w:rPr>
          <w:lang w:eastAsia="es-ES"/>
        </w:rPr>
        <w:t xml:space="preserve"> transversales y transferibles. </w:t>
      </w:r>
    </w:p>
    <w:p w14:paraId="7384DF96" w14:textId="77777777" w:rsidR="001156CD" w:rsidRDefault="001156CD" w:rsidP="001156CD">
      <w:pPr>
        <w:rPr>
          <w:lang w:eastAsia="es-ES"/>
        </w:rPr>
      </w:pPr>
      <w:r w:rsidRPr="009C3FA5">
        <w:rPr>
          <w:lang w:eastAsia="es-ES"/>
        </w:rPr>
        <w:lastRenderedPageBreak/>
        <w:t>Las competencias genéricas</w:t>
      </w:r>
      <w:r>
        <w:rPr>
          <w:lang w:eastAsia="es-ES"/>
        </w:rPr>
        <w:t xml:space="preserve"> se encuentran estructuradas en</w:t>
      </w:r>
      <w:r w:rsidRPr="009C3FA5">
        <w:rPr>
          <w:lang w:eastAsia="es-ES"/>
        </w:rPr>
        <w:t xml:space="preserve"> función del Modelo Educativo y </w:t>
      </w:r>
      <w:r>
        <w:rPr>
          <w:lang w:eastAsia="es-ES"/>
        </w:rPr>
        <w:t>al enfoque sociof</w:t>
      </w:r>
      <w:r w:rsidRPr="009C3FA5">
        <w:rPr>
          <w:lang w:eastAsia="es-ES"/>
        </w:rPr>
        <w:t>ormativo en el que se sustenta</w:t>
      </w:r>
      <w:r>
        <w:rPr>
          <w:lang w:eastAsia="es-ES"/>
        </w:rPr>
        <w:t>. Por lo tanto, fue preciso reorganizar las</w:t>
      </w:r>
      <w:r w:rsidRPr="009C3FA5">
        <w:rPr>
          <w:lang w:eastAsia="es-ES"/>
        </w:rPr>
        <w:t xml:space="preserve"> competencias </w:t>
      </w:r>
      <w:r>
        <w:rPr>
          <w:lang w:eastAsia="es-ES"/>
        </w:rPr>
        <w:t>genéricas y definir sus</w:t>
      </w:r>
      <w:r w:rsidRPr="009C3FA5">
        <w:rPr>
          <w:lang w:eastAsia="es-ES"/>
        </w:rPr>
        <w:t xml:space="preserve"> componentes</w:t>
      </w:r>
      <w:r>
        <w:rPr>
          <w:lang w:eastAsia="es-ES"/>
        </w:rPr>
        <w:t>, como a continuación se describen:</w:t>
      </w:r>
    </w:p>
    <w:p w14:paraId="12E4643B" w14:textId="77777777" w:rsidR="001156CD" w:rsidRPr="00EC2C68" w:rsidRDefault="001156CD" w:rsidP="001156CD">
      <w:pPr>
        <w:rPr>
          <w:lang w:val="es-ES" w:eastAsia="es-ES"/>
        </w:rPr>
      </w:pPr>
      <w:r w:rsidRPr="00290E1E">
        <w:rPr>
          <w:b/>
          <w:lang w:val="es-ES" w:eastAsia="es-ES"/>
        </w:rPr>
        <w:t>Dominio de competencia.</w:t>
      </w:r>
      <w:r w:rsidRPr="00EC2C68">
        <w:rPr>
          <w:lang w:val="es-ES" w:eastAsia="es-ES"/>
        </w:rPr>
        <w:t xml:space="preserve"> Es la categoría general, en la cual se organizan las competencias pertenecientes a una misma área.</w:t>
      </w:r>
    </w:p>
    <w:p w14:paraId="575C27CE" w14:textId="77777777" w:rsidR="001156CD" w:rsidRPr="00EC2C68" w:rsidRDefault="001156CD" w:rsidP="001156CD">
      <w:pPr>
        <w:rPr>
          <w:lang w:val="es-ES" w:eastAsia="es-ES"/>
        </w:rPr>
      </w:pPr>
      <w:r w:rsidRPr="00290E1E">
        <w:rPr>
          <w:b/>
          <w:lang w:val="es-ES" w:eastAsia="es-ES"/>
        </w:rPr>
        <w:t xml:space="preserve">Formulación de la competencia. </w:t>
      </w:r>
      <w:r w:rsidRPr="00EC2C68">
        <w:rPr>
          <w:lang w:val="es-ES" w:eastAsia="es-ES"/>
        </w:rPr>
        <w:t>Se describe la competencia que se pretende contribuir a formar o evaluar a partir del análisis de problemas del contexto, buscando que tenga un verbo de desempeñ</w:t>
      </w:r>
      <w:r>
        <w:rPr>
          <w:lang w:val="es-ES" w:eastAsia="es-ES"/>
        </w:rPr>
        <w:t>o, un objeto conceptual, una fi</w:t>
      </w:r>
      <w:r w:rsidRPr="00EC2C68">
        <w:rPr>
          <w:lang w:val="es-ES" w:eastAsia="es-ES"/>
        </w:rPr>
        <w:t>nalidad y una condición de referencia.</w:t>
      </w:r>
    </w:p>
    <w:p w14:paraId="098BA6FC" w14:textId="77777777" w:rsidR="001156CD" w:rsidRPr="00EC2C68" w:rsidRDefault="001156CD" w:rsidP="001156CD">
      <w:pPr>
        <w:rPr>
          <w:lang w:val="es-ES" w:eastAsia="es-ES"/>
        </w:rPr>
      </w:pPr>
      <w:r w:rsidRPr="00290E1E">
        <w:rPr>
          <w:b/>
          <w:lang w:val="es-ES" w:eastAsia="es-ES"/>
        </w:rPr>
        <w:t>Ejes procesuales</w:t>
      </w:r>
      <w:r w:rsidRPr="00EC2C68">
        <w:rPr>
          <w:lang w:val="es-ES" w:eastAsia="es-ES"/>
        </w:rPr>
        <w:t>. Son los grandes desempeños de la competencia que dan cuenta de su estructura como proceso sistémico. Son opcionales y por lo general se explicitan para organizar los criterios.</w:t>
      </w:r>
    </w:p>
    <w:p w14:paraId="404B7338" w14:textId="77777777" w:rsidR="001156CD" w:rsidRDefault="001156CD" w:rsidP="001156CD">
      <w:pPr>
        <w:rPr>
          <w:lang w:val="es-ES" w:eastAsia="es-ES"/>
        </w:rPr>
      </w:pPr>
      <w:r w:rsidRPr="00AD6D78">
        <w:rPr>
          <w:lang w:val="es-ES" w:eastAsia="es-ES"/>
        </w:rPr>
        <w:t>El Modelo Educativo “Acalán” contempla siete Dominios de Competencias Genéricas y 10 Competencias Genéricas que se describen a continuación</w:t>
      </w:r>
      <w:r w:rsidR="001604A6">
        <w:rPr>
          <w:lang w:val="es-ES" w:eastAsia="es-ES"/>
        </w:rPr>
        <w:t>:</w:t>
      </w:r>
    </w:p>
    <w:p w14:paraId="181433A1" w14:textId="6D97B5E4" w:rsidR="001E1210" w:rsidRPr="00AD6D78" w:rsidRDefault="001604A6" w:rsidP="001604A6">
      <w:pPr>
        <w:pStyle w:val="Descripcin"/>
        <w:rPr>
          <w:rFonts w:ascii="Arial" w:eastAsia="Times New Roman" w:hAnsi="Arial" w:cs="Arial"/>
          <w:lang w:val="es-ES" w:eastAsia="es-ES"/>
        </w:rPr>
      </w:pPr>
      <w:bookmarkStart w:id="106" w:name="_Ref20993966"/>
      <w:bookmarkStart w:id="107" w:name="_Toc21714438"/>
      <w:r>
        <w:t xml:space="preserve">Tabla </w:t>
      </w:r>
      <w:r w:rsidR="004F57A1">
        <w:fldChar w:fldCharType="begin"/>
      </w:r>
      <w:r w:rsidR="004F57A1">
        <w:instrText xml:space="preserve"> SEQ Tabla \* ARABIC </w:instrText>
      </w:r>
      <w:r w:rsidR="004F57A1">
        <w:fldChar w:fldCharType="separate"/>
      </w:r>
      <w:r w:rsidR="00495955">
        <w:rPr>
          <w:noProof/>
        </w:rPr>
        <w:t>24</w:t>
      </w:r>
      <w:r w:rsidR="004F57A1">
        <w:rPr>
          <w:noProof/>
        </w:rPr>
        <w:fldChar w:fldCharType="end"/>
      </w:r>
      <w:bookmarkEnd w:id="106"/>
      <w:r>
        <w:t xml:space="preserve"> </w:t>
      </w:r>
      <w:r w:rsidR="001E1210">
        <w:t>Dominio de la competencia de Cultura de Salud</w:t>
      </w:r>
      <w:bookmarkEnd w:id="107"/>
    </w:p>
    <w:tbl>
      <w:tblPr>
        <w:tblStyle w:val="Tablaconcuadrcula2"/>
        <w:tblW w:w="5000" w:type="pct"/>
        <w:tblLook w:val="04A0" w:firstRow="1" w:lastRow="0" w:firstColumn="1" w:lastColumn="0" w:noHBand="0" w:noVBand="1"/>
      </w:tblPr>
      <w:tblGrid>
        <w:gridCol w:w="1942"/>
        <w:gridCol w:w="2992"/>
        <w:gridCol w:w="4268"/>
      </w:tblGrid>
      <w:tr w:rsidR="001E1210" w:rsidRPr="001E1210" w14:paraId="3603597B" w14:textId="77777777" w:rsidTr="001E1210">
        <w:tc>
          <w:tcPr>
            <w:tcW w:w="1055" w:type="pct"/>
            <w:shd w:val="clear" w:color="auto" w:fill="D9D9D9" w:themeFill="background1" w:themeFillShade="D9"/>
            <w:vAlign w:val="center"/>
          </w:tcPr>
          <w:p w14:paraId="6DBAA527" w14:textId="77777777" w:rsidR="001E1210" w:rsidRPr="001E1210" w:rsidRDefault="001E1210" w:rsidP="001E1210">
            <w:pPr>
              <w:spacing w:after="0"/>
              <w:ind w:firstLine="0"/>
              <w:jc w:val="center"/>
              <w:rPr>
                <w:b/>
                <w:sz w:val="16"/>
              </w:rPr>
            </w:pPr>
            <w:r w:rsidRPr="001E1210">
              <w:rPr>
                <w:b/>
                <w:sz w:val="16"/>
              </w:rPr>
              <w:t>DOMINIO DE LA COMPETENCIA</w:t>
            </w:r>
          </w:p>
        </w:tc>
        <w:tc>
          <w:tcPr>
            <w:tcW w:w="1626" w:type="pct"/>
            <w:shd w:val="clear" w:color="auto" w:fill="D9D9D9" w:themeFill="background1" w:themeFillShade="D9"/>
            <w:vAlign w:val="center"/>
          </w:tcPr>
          <w:p w14:paraId="417EC414" w14:textId="77777777" w:rsidR="001E1210" w:rsidRPr="001E1210" w:rsidRDefault="001E1210" w:rsidP="001E1210">
            <w:pPr>
              <w:spacing w:after="0"/>
              <w:ind w:firstLine="0"/>
              <w:jc w:val="center"/>
              <w:rPr>
                <w:b/>
                <w:sz w:val="16"/>
              </w:rPr>
            </w:pPr>
            <w:r w:rsidRPr="001E1210">
              <w:rPr>
                <w:b/>
                <w:sz w:val="16"/>
              </w:rPr>
              <w:t>COMPETENCIAS GENÉRICAS</w:t>
            </w:r>
          </w:p>
        </w:tc>
        <w:tc>
          <w:tcPr>
            <w:tcW w:w="2319" w:type="pct"/>
            <w:shd w:val="clear" w:color="auto" w:fill="D9D9D9" w:themeFill="background1" w:themeFillShade="D9"/>
            <w:vAlign w:val="center"/>
          </w:tcPr>
          <w:p w14:paraId="086D5DC3" w14:textId="77777777" w:rsidR="001E1210" w:rsidRPr="001E1210" w:rsidRDefault="001E1210" w:rsidP="001E1210">
            <w:pPr>
              <w:spacing w:after="0"/>
              <w:ind w:firstLine="0"/>
              <w:jc w:val="center"/>
              <w:rPr>
                <w:b/>
                <w:sz w:val="16"/>
              </w:rPr>
            </w:pPr>
            <w:r w:rsidRPr="001E1210">
              <w:rPr>
                <w:b/>
                <w:sz w:val="16"/>
              </w:rPr>
              <w:t>EJES PROCESUALES</w:t>
            </w:r>
          </w:p>
        </w:tc>
      </w:tr>
      <w:tr w:rsidR="001E1210" w:rsidRPr="001E1210" w14:paraId="41A81EDE" w14:textId="77777777" w:rsidTr="001E1210">
        <w:tc>
          <w:tcPr>
            <w:tcW w:w="1055" w:type="pct"/>
          </w:tcPr>
          <w:p w14:paraId="3454C79F" w14:textId="77777777" w:rsidR="001E1210" w:rsidRPr="001E1210" w:rsidRDefault="001E1210" w:rsidP="00FC1FC0">
            <w:pPr>
              <w:spacing w:after="0"/>
              <w:ind w:firstLine="0"/>
              <w:jc w:val="left"/>
              <w:rPr>
                <w:sz w:val="16"/>
              </w:rPr>
            </w:pPr>
            <w:r>
              <w:rPr>
                <w:sz w:val="16"/>
              </w:rPr>
              <w:t xml:space="preserve">1. </w:t>
            </w:r>
            <w:r w:rsidRPr="001E1210">
              <w:rPr>
                <w:sz w:val="16"/>
              </w:rPr>
              <w:t>Cultura de Salud</w:t>
            </w:r>
          </w:p>
          <w:p w14:paraId="7E75FCD0" w14:textId="77777777" w:rsidR="001E1210" w:rsidRPr="001E1210" w:rsidRDefault="001E1210" w:rsidP="00FC1FC0">
            <w:pPr>
              <w:spacing w:after="0"/>
              <w:ind w:firstLine="0"/>
              <w:jc w:val="left"/>
              <w:rPr>
                <w:sz w:val="16"/>
              </w:rPr>
            </w:pPr>
          </w:p>
        </w:tc>
        <w:tc>
          <w:tcPr>
            <w:tcW w:w="1626" w:type="pct"/>
          </w:tcPr>
          <w:p w14:paraId="5969C8C6" w14:textId="77777777" w:rsidR="001E1210" w:rsidRPr="001E1210" w:rsidRDefault="001E1210" w:rsidP="00905E60">
            <w:pPr>
              <w:spacing w:after="0"/>
              <w:ind w:firstLine="0"/>
              <w:rPr>
                <w:sz w:val="16"/>
              </w:rPr>
            </w:pPr>
            <w:r w:rsidRPr="001E1210">
              <w:rPr>
                <w:sz w:val="16"/>
              </w:rPr>
              <w:t xml:space="preserve">CG1.Elige y practica estilos de vida saludables. </w:t>
            </w:r>
          </w:p>
          <w:p w14:paraId="10FDAA0E" w14:textId="77777777" w:rsidR="001E1210" w:rsidRPr="001E1210" w:rsidRDefault="001E1210" w:rsidP="00905E60">
            <w:pPr>
              <w:spacing w:after="0"/>
              <w:ind w:firstLine="0"/>
              <w:rPr>
                <w:sz w:val="16"/>
              </w:rPr>
            </w:pPr>
          </w:p>
        </w:tc>
        <w:tc>
          <w:tcPr>
            <w:tcW w:w="2319" w:type="pct"/>
          </w:tcPr>
          <w:p w14:paraId="75A3EE4D" w14:textId="77777777" w:rsidR="001E1210" w:rsidRPr="001E1210" w:rsidRDefault="001E1210" w:rsidP="00905E60">
            <w:pPr>
              <w:spacing w:after="0"/>
              <w:ind w:firstLine="0"/>
              <w:rPr>
                <w:sz w:val="16"/>
              </w:rPr>
            </w:pPr>
            <w:r w:rsidRPr="001E1210">
              <w:rPr>
                <w:sz w:val="16"/>
              </w:rPr>
              <w:t>1.1 Practica comportamientos apropiados y responsables de solución de problemas personales, familiares, profesionales y sociales. Todo ello de cara a potenciar el bienestar personal y social. </w:t>
            </w:r>
          </w:p>
          <w:p w14:paraId="774AF2BF" w14:textId="77777777" w:rsidR="001E1210" w:rsidRPr="001E1210" w:rsidRDefault="001E1210" w:rsidP="00905E60">
            <w:pPr>
              <w:spacing w:after="0"/>
              <w:ind w:firstLine="0"/>
              <w:rPr>
                <w:sz w:val="16"/>
              </w:rPr>
            </w:pPr>
          </w:p>
          <w:p w14:paraId="5F1B3503" w14:textId="77777777" w:rsidR="001E1210" w:rsidRPr="001E1210" w:rsidRDefault="001E1210" w:rsidP="00905E60">
            <w:pPr>
              <w:spacing w:after="0"/>
              <w:ind w:firstLine="0"/>
              <w:rPr>
                <w:sz w:val="16"/>
              </w:rPr>
            </w:pPr>
            <w:r w:rsidRPr="001E1210">
              <w:rPr>
                <w:sz w:val="16"/>
              </w:rPr>
              <w:t>1.2 Adopta una alimentación saludable a la vez que potencia la práctica de actividad física, por los beneficios físicos, mentales y sociales que proporciona, además de combatir la presión mediática y publicitaria de productos y alimentos poco saludables, y contrarresta los malos hábitos.</w:t>
            </w:r>
          </w:p>
          <w:p w14:paraId="7A292896" w14:textId="77777777" w:rsidR="001E1210" w:rsidRPr="001E1210" w:rsidRDefault="001E1210" w:rsidP="00905E60">
            <w:pPr>
              <w:spacing w:after="0"/>
              <w:ind w:firstLine="0"/>
              <w:rPr>
                <w:sz w:val="16"/>
              </w:rPr>
            </w:pPr>
          </w:p>
          <w:p w14:paraId="755A36E6" w14:textId="77777777" w:rsidR="001E1210" w:rsidRPr="001E1210" w:rsidRDefault="001E1210" w:rsidP="00905E60">
            <w:pPr>
              <w:spacing w:after="0"/>
              <w:ind w:firstLine="0"/>
              <w:rPr>
                <w:sz w:val="16"/>
              </w:rPr>
            </w:pPr>
            <w:r w:rsidRPr="001E1210">
              <w:rPr>
                <w:sz w:val="16"/>
              </w:rPr>
              <w:t>1.3. Aplica hábitos relacionados con la higiene y el autocuidado, que contribuya a una adecuada pertenencia a pares, aceptación social y fortalecimiento de la autoestima.</w:t>
            </w:r>
          </w:p>
          <w:p w14:paraId="2191599E" w14:textId="77777777" w:rsidR="001E1210" w:rsidRPr="001E1210" w:rsidRDefault="001E1210" w:rsidP="00905E60">
            <w:pPr>
              <w:spacing w:after="0"/>
              <w:ind w:firstLine="0"/>
              <w:rPr>
                <w:sz w:val="16"/>
              </w:rPr>
            </w:pPr>
          </w:p>
          <w:p w14:paraId="386F331E" w14:textId="77777777" w:rsidR="001E1210" w:rsidRPr="001E1210" w:rsidRDefault="001E1210" w:rsidP="00905E60">
            <w:pPr>
              <w:spacing w:after="0"/>
              <w:ind w:firstLine="0"/>
              <w:rPr>
                <w:sz w:val="16"/>
              </w:rPr>
            </w:pPr>
            <w:r w:rsidRPr="001E1210">
              <w:rPr>
                <w:sz w:val="16"/>
              </w:rPr>
              <w:t>1.4 Hace uso positivo y responsable de las Tecnologías de la Información y de la Comunicación basado en el respeto y en la promoción de la dignidad humana y de la integridad física y psicológica.</w:t>
            </w:r>
          </w:p>
          <w:p w14:paraId="7673E5AE" w14:textId="77777777" w:rsidR="001E1210" w:rsidRPr="001E1210" w:rsidRDefault="001E1210" w:rsidP="00905E60">
            <w:pPr>
              <w:spacing w:after="0"/>
              <w:ind w:firstLine="0"/>
              <w:rPr>
                <w:sz w:val="16"/>
              </w:rPr>
            </w:pPr>
          </w:p>
          <w:p w14:paraId="1253FB65" w14:textId="77777777" w:rsidR="001E1210" w:rsidRPr="001E1210" w:rsidRDefault="001E1210" w:rsidP="00905E60">
            <w:pPr>
              <w:spacing w:after="0"/>
              <w:ind w:firstLine="0"/>
              <w:rPr>
                <w:sz w:val="16"/>
              </w:rPr>
            </w:pPr>
            <w:r w:rsidRPr="001E1210">
              <w:rPr>
                <w:sz w:val="16"/>
              </w:rPr>
              <w:t xml:space="preserve">1.5. Evita conductas de riesgo (consumo de drogas lícitas e ilícitas) y establece hábitos saludables para favorecer estilos de vida </w:t>
            </w:r>
            <w:r w:rsidR="00FC1FC0" w:rsidRPr="001E1210">
              <w:rPr>
                <w:sz w:val="16"/>
              </w:rPr>
              <w:t>óptimos</w:t>
            </w:r>
            <w:r w:rsidRPr="001E1210">
              <w:rPr>
                <w:sz w:val="16"/>
              </w:rPr>
              <w:t xml:space="preserve"> y adecuados a su etapa de crecimiento y desarrollo.</w:t>
            </w:r>
          </w:p>
        </w:tc>
      </w:tr>
    </w:tbl>
    <w:p w14:paraId="041D98D7" w14:textId="77777777" w:rsidR="001E1210" w:rsidRDefault="001E1210" w:rsidP="001E1210">
      <w:pPr>
        <w:spacing w:before="240" w:after="120"/>
        <w:ind w:left="566" w:hanging="283"/>
        <w:contextualSpacing/>
        <w:rPr>
          <w:rFonts w:ascii="Arial" w:hAnsi="Arial" w:cs="Arial"/>
          <w:b/>
          <w:u w:val="single"/>
        </w:rPr>
      </w:pPr>
    </w:p>
    <w:p w14:paraId="5DE1F5E3" w14:textId="1BA48489" w:rsidR="00FC1FC0" w:rsidRPr="00CD1953" w:rsidRDefault="001604A6" w:rsidP="001604A6">
      <w:pPr>
        <w:pStyle w:val="Descripcin"/>
        <w:rPr>
          <w:rFonts w:ascii="Arial" w:hAnsi="Arial" w:cs="Arial"/>
          <w:b w:val="0"/>
          <w:u w:val="single"/>
        </w:rPr>
      </w:pPr>
      <w:bookmarkStart w:id="108" w:name="_Toc21714439"/>
      <w:r>
        <w:t xml:space="preserve">Tabla </w:t>
      </w:r>
      <w:r w:rsidR="004F57A1">
        <w:fldChar w:fldCharType="begin"/>
      </w:r>
      <w:r w:rsidR="004F57A1">
        <w:instrText xml:space="preserve"> SEQ Tabla \* ARABIC </w:instrText>
      </w:r>
      <w:r w:rsidR="004F57A1">
        <w:fldChar w:fldCharType="separate"/>
      </w:r>
      <w:r w:rsidR="00495955">
        <w:rPr>
          <w:noProof/>
        </w:rPr>
        <w:t>25</w:t>
      </w:r>
      <w:r w:rsidR="004F57A1">
        <w:rPr>
          <w:noProof/>
        </w:rPr>
        <w:fldChar w:fldCharType="end"/>
      </w:r>
      <w:r>
        <w:t xml:space="preserve"> </w:t>
      </w:r>
      <w:r w:rsidR="00FC1FC0">
        <w:t>Dominio de la competencia de Comunicación y Relación Social</w:t>
      </w:r>
      <w:bookmarkEnd w:id="108"/>
    </w:p>
    <w:tbl>
      <w:tblPr>
        <w:tblStyle w:val="Tablaconcuadrcula2"/>
        <w:tblW w:w="5000" w:type="pct"/>
        <w:tblLook w:val="04A0" w:firstRow="1" w:lastRow="0" w:firstColumn="1" w:lastColumn="0" w:noHBand="0" w:noVBand="1"/>
      </w:tblPr>
      <w:tblGrid>
        <w:gridCol w:w="2063"/>
        <w:gridCol w:w="3094"/>
        <w:gridCol w:w="4045"/>
      </w:tblGrid>
      <w:tr w:rsidR="001E1210" w:rsidRPr="003F0BCC" w14:paraId="1CD713E3" w14:textId="77777777" w:rsidTr="00FC1FC0">
        <w:tc>
          <w:tcPr>
            <w:tcW w:w="1121" w:type="pct"/>
            <w:shd w:val="clear" w:color="auto" w:fill="D9D9D9" w:themeFill="background1" w:themeFillShade="D9"/>
            <w:vAlign w:val="center"/>
          </w:tcPr>
          <w:p w14:paraId="3C158DF7" w14:textId="77777777" w:rsidR="001E1210" w:rsidRPr="00FC1FC0" w:rsidRDefault="001E1210" w:rsidP="00FC1FC0">
            <w:pPr>
              <w:spacing w:after="0"/>
              <w:ind w:firstLine="0"/>
              <w:jc w:val="center"/>
              <w:rPr>
                <w:b/>
                <w:sz w:val="16"/>
              </w:rPr>
            </w:pPr>
            <w:r w:rsidRPr="00FC1FC0">
              <w:rPr>
                <w:b/>
                <w:sz w:val="16"/>
              </w:rPr>
              <w:t>DOMINIO DE LA COMPETENCIA</w:t>
            </w:r>
          </w:p>
        </w:tc>
        <w:tc>
          <w:tcPr>
            <w:tcW w:w="1681" w:type="pct"/>
            <w:shd w:val="clear" w:color="auto" w:fill="D9D9D9" w:themeFill="background1" w:themeFillShade="D9"/>
            <w:vAlign w:val="center"/>
          </w:tcPr>
          <w:p w14:paraId="40199C3A" w14:textId="77777777" w:rsidR="001E1210" w:rsidRPr="00FC1FC0" w:rsidRDefault="001E1210" w:rsidP="00FC1FC0">
            <w:pPr>
              <w:spacing w:after="0"/>
              <w:ind w:firstLine="0"/>
              <w:jc w:val="center"/>
              <w:rPr>
                <w:b/>
                <w:sz w:val="16"/>
              </w:rPr>
            </w:pPr>
            <w:r w:rsidRPr="00FC1FC0">
              <w:rPr>
                <w:b/>
                <w:sz w:val="16"/>
              </w:rPr>
              <w:t>COMPETENCIAS</w:t>
            </w:r>
          </w:p>
        </w:tc>
        <w:tc>
          <w:tcPr>
            <w:tcW w:w="2198" w:type="pct"/>
            <w:shd w:val="clear" w:color="auto" w:fill="D9D9D9" w:themeFill="background1" w:themeFillShade="D9"/>
            <w:vAlign w:val="center"/>
          </w:tcPr>
          <w:p w14:paraId="12665CD2" w14:textId="77777777" w:rsidR="001E1210" w:rsidRPr="00FC1FC0" w:rsidRDefault="001E1210" w:rsidP="00FC1FC0">
            <w:pPr>
              <w:spacing w:after="0"/>
              <w:ind w:firstLine="0"/>
              <w:jc w:val="center"/>
              <w:rPr>
                <w:b/>
                <w:sz w:val="16"/>
              </w:rPr>
            </w:pPr>
            <w:r w:rsidRPr="00FC1FC0">
              <w:rPr>
                <w:b/>
                <w:sz w:val="16"/>
              </w:rPr>
              <w:t>EJES PROCESUALES</w:t>
            </w:r>
          </w:p>
        </w:tc>
      </w:tr>
      <w:tr w:rsidR="001E1210" w:rsidRPr="00CD1953" w14:paraId="628F52D3" w14:textId="77777777" w:rsidTr="00FC1FC0">
        <w:tc>
          <w:tcPr>
            <w:tcW w:w="1121" w:type="pct"/>
            <w:vMerge w:val="restart"/>
          </w:tcPr>
          <w:p w14:paraId="6DE923E3" w14:textId="77777777" w:rsidR="001E1210" w:rsidRPr="00FC1FC0" w:rsidRDefault="001E1210" w:rsidP="00FC1FC0">
            <w:pPr>
              <w:spacing w:after="0"/>
              <w:ind w:firstLine="0"/>
              <w:jc w:val="left"/>
              <w:rPr>
                <w:sz w:val="16"/>
              </w:rPr>
            </w:pPr>
            <w:r w:rsidRPr="00FC1FC0">
              <w:rPr>
                <w:sz w:val="16"/>
              </w:rPr>
              <w:t>2. Comunicación y Relación Social</w:t>
            </w:r>
          </w:p>
          <w:p w14:paraId="5AB7C0C5" w14:textId="77777777" w:rsidR="001E1210" w:rsidRPr="00FC1FC0" w:rsidRDefault="001E1210" w:rsidP="00FC1FC0">
            <w:pPr>
              <w:spacing w:after="0"/>
              <w:ind w:firstLine="0"/>
              <w:jc w:val="left"/>
              <w:rPr>
                <w:sz w:val="16"/>
              </w:rPr>
            </w:pPr>
          </w:p>
        </w:tc>
        <w:tc>
          <w:tcPr>
            <w:tcW w:w="1681" w:type="pct"/>
          </w:tcPr>
          <w:p w14:paraId="790D0519" w14:textId="77777777" w:rsidR="001E1210" w:rsidRPr="00FC1FC0" w:rsidRDefault="001E1210" w:rsidP="00905E60">
            <w:pPr>
              <w:autoSpaceDE w:val="0"/>
              <w:autoSpaceDN w:val="0"/>
              <w:adjustRightInd w:val="0"/>
              <w:spacing w:after="0"/>
              <w:ind w:firstLine="0"/>
              <w:rPr>
                <w:sz w:val="16"/>
              </w:rPr>
            </w:pPr>
            <w:r w:rsidRPr="00FC1FC0">
              <w:rPr>
                <w:sz w:val="16"/>
              </w:rPr>
              <w:t>CG2. Se comunica con claridad, fluidez y naturalidad de forma oral y escrita tanto en español como en una segunda lengua.</w:t>
            </w:r>
          </w:p>
          <w:p w14:paraId="55B33694" w14:textId="77777777" w:rsidR="001E1210" w:rsidRPr="00FC1FC0" w:rsidRDefault="001E1210" w:rsidP="00905E60">
            <w:pPr>
              <w:autoSpaceDE w:val="0"/>
              <w:autoSpaceDN w:val="0"/>
              <w:adjustRightInd w:val="0"/>
              <w:spacing w:after="0"/>
              <w:ind w:firstLine="0"/>
              <w:rPr>
                <w:sz w:val="16"/>
              </w:rPr>
            </w:pPr>
          </w:p>
          <w:p w14:paraId="4455F193" w14:textId="77777777" w:rsidR="001E1210" w:rsidRPr="00FC1FC0" w:rsidRDefault="001E1210" w:rsidP="00905E60">
            <w:pPr>
              <w:autoSpaceDE w:val="0"/>
              <w:autoSpaceDN w:val="0"/>
              <w:adjustRightInd w:val="0"/>
              <w:spacing w:after="0"/>
              <w:ind w:firstLine="0"/>
              <w:rPr>
                <w:sz w:val="16"/>
              </w:rPr>
            </w:pPr>
          </w:p>
          <w:p w14:paraId="1C2776EB" w14:textId="77777777" w:rsidR="001E1210" w:rsidRPr="00FC1FC0" w:rsidRDefault="001E1210" w:rsidP="00905E60">
            <w:pPr>
              <w:autoSpaceDE w:val="0"/>
              <w:autoSpaceDN w:val="0"/>
              <w:adjustRightInd w:val="0"/>
              <w:spacing w:after="0"/>
              <w:ind w:firstLine="0"/>
              <w:rPr>
                <w:sz w:val="16"/>
              </w:rPr>
            </w:pPr>
          </w:p>
        </w:tc>
        <w:tc>
          <w:tcPr>
            <w:tcW w:w="2198" w:type="pct"/>
          </w:tcPr>
          <w:p w14:paraId="102EB33D" w14:textId="77777777" w:rsidR="001E1210" w:rsidRPr="00FC1FC0" w:rsidRDefault="001E1210" w:rsidP="00905E60">
            <w:pPr>
              <w:autoSpaceDE w:val="0"/>
              <w:autoSpaceDN w:val="0"/>
              <w:adjustRightInd w:val="0"/>
              <w:spacing w:after="0"/>
              <w:ind w:firstLine="0"/>
              <w:rPr>
                <w:sz w:val="16"/>
              </w:rPr>
            </w:pPr>
            <w:r w:rsidRPr="00FC1FC0">
              <w:rPr>
                <w:sz w:val="16"/>
              </w:rPr>
              <w:t xml:space="preserve">2.1 Identifica las ideas clave en un texto o discurso oral e infiere conclusiones a partir de ellas, obtiene e interpreta información y argumenta con eficacia. </w:t>
            </w:r>
          </w:p>
          <w:p w14:paraId="15342E60" w14:textId="77777777" w:rsidR="001E1210" w:rsidRPr="00FC1FC0" w:rsidRDefault="001E1210" w:rsidP="00905E60">
            <w:pPr>
              <w:autoSpaceDE w:val="0"/>
              <w:autoSpaceDN w:val="0"/>
              <w:adjustRightInd w:val="0"/>
              <w:spacing w:after="0"/>
              <w:ind w:firstLine="0"/>
              <w:rPr>
                <w:sz w:val="16"/>
              </w:rPr>
            </w:pPr>
          </w:p>
          <w:p w14:paraId="667AC05D" w14:textId="77777777" w:rsidR="001E1210" w:rsidRPr="00FC1FC0" w:rsidRDefault="001E1210" w:rsidP="00905E60">
            <w:pPr>
              <w:autoSpaceDE w:val="0"/>
              <w:autoSpaceDN w:val="0"/>
              <w:adjustRightInd w:val="0"/>
              <w:spacing w:after="0"/>
              <w:ind w:firstLine="0"/>
              <w:rPr>
                <w:sz w:val="16"/>
              </w:rPr>
            </w:pPr>
            <w:r w:rsidRPr="00FC1FC0">
              <w:rPr>
                <w:sz w:val="16"/>
              </w:rPr>
              <w:t xml:space="preserve">2.2 Expresa e interpreta conceptos, pensamientos, sentimientos, hechos y opiniones de forma oral y </w:t>
            </w:r>
            <w:r w:rsidRPr="00FC1FC0">
              <w:rPr>
                <w:sz w:val="16"/>
              </w:rPr>
              <w:lastRenderedPageBreak/>
              <w:t>escrita, así como la de comunicarse de forma apropiada en una amplia variedad de situaciones.</w:t>
            </w:r>
          </w:p>
          <w:p w14:paraId="29D6B04F" w14:textId="77777777" w:rsidR="001E1210" w:rsidRPr="00FC1FC0" w:rsidRDefault="001E1210" w:rsidP="00905E60">
            <w:pPr>
              <w:autoSpaceDE w:val="0"/>
              <w:autoSpaceDN w:val="0"/>
              <w:adjustRightInd w:val="0"/>
              <w:spacing w:after="0"/>
              <w:ind w:firstLine="0"/>
              <w:rPr>
                <w:sz w:val="16"/>
              </w:rPr>
            </w:pPr>
            <w:r w:rsidRPr="00FC1FC0">
              <w:rPr>
                <w:sz w:val="16"/>
              </w:rPr>
              <w:t xml:space="preserve"> </w:t>
            </w:r>
          </w:p>
          <w:p w14:paraId="16C4D043" w14:textId="77777777" w:rsidR="001E1210" w:rsidRPr="00FC1FC0" w:rsidRDefault="001E1210" w:rsidP="00905E60">
            <w:pPr>
              <w:autoSpaceDE w:val="0"/>
              <w:autoSpaceDN w:val="0"/>
              <w:adjustRightInd w:val="0"/>
              <w:spacing w:after="0"/>
              <w:ind w:firstLine="0"/>
              <w:rPr>
                <w:sz w:val="16"/>
              </w:rPr>
            </w:pPr>
            <w:r w:rsidRPr="00FC1FC0">
              <w:rPr>
                <w:sz w:val="16"/>
              </w:rPr>
              <w:t xml:space="preserve"> 2.3 Se expresa correctamente tanto en español como en una segunda lengua con facilidad y espontaneidad. </w:t>
            </w:r>
          </w:p>
          <w:p w14:paraId="5EB89DE8" w14:textId="77777777" w:rsidR="001E1210" w:rsidRPr="00FC1FC0" w:rsidRDefault="001E1210" w:rsidP="00905E60">
            <w:pPr>
              <w:autoSpaceDE w:val="0"/>
              <w:autoSpaceDN w:val="0"/>
              <w:adjustRightInd w:val="0"/>
              <w:spacing w:after="0"/>
              <w:ind w:firstLine="0"/>
              <w:rPr>
                <w:sz w:val="16"/>
              </w:rPr>
            </w:pPr>
          </w:p>
          <w:p w14:paraId="0A1E628C" w14:textId="77777777" w:rsidR="001E1210" w:rsidRPr="00FC1FC0" w:rsidRDefault="001E1210" w:rsidP="00905E60">
            <w:pPr>
              <w:autoSpaceDE w:val="0"/>
              <w:autoSpaceDN w:val="0"/>
              <w:adjustRightInd w:val="0"/>
              <w:spacing w:after="0"/>
              <w:ind w:firstLine="0"/>
              <w:rPr>
                <w:sz w:val="16"/>
              </w:rPr>
            </w:pPr>
            <w:r w:rsidRPr="00FC1FC0">
              <w:rPr>
                <w:sz w:val="16"/>
              </w:rPr>
              <w:t>2.4 Demuestra conocimiento del uso indicado de las diferentes estructuras gramaticales.</w:t>
            </w:r>
          </w:p>
        </w:tc>
      </w:tr>
      <w:tr w:rsidR="001E1210" w:rsidRPr="00CD1953" w14:paraId="43B89414" w14:textId="77777777" w:rsidTr="00FC1FC0">
        <w:tc>
          <w:tcPr>
            <w:tcW w:w="1121" w:type="pct"/>
            <w:vMerge/>
          </w:tcPr>
          <w:p w14:paraId="7D62D461" w14:textId="77777777" w:rsidR="001E1210" w:rsidRPr="00FC1FC0" w:rsidRDefault="001E1210" w:rsidP="00FC1FC0">
            <w:pPr>
              <w:spacing w:after="0"/>
              <w:ind w:firstLine="0"/>
              <w:jc w:val="left"/>
              <w:rPr>
                <w:sz w:val="16"/>
              </w:rPr>
            </w:pPr>
          </w:p>
        </w:tc>
        <w:tc>
          <w:tcPr>
            <w:tcW w:w="1681" w:type="pct"/>
          </w:tcPr>
          <w:p w14:paraId="5FE3594E" w14:textId="77777777" w:rsidR="001E1210" w:rsidRPr="00FC1FC0" w:rsidRDefault="001E1210" w:rsidP="00905E60">
            <w:pPr>
              <w:autoSpaceDE w:val="0"/>
              <w:autoSpaceDN w:val="0"/>
              <w:adjustRightInd w:val="0"/>
              <w:spacing w:after="0"/>
              <w:ind w:firstLine="0"/>
              <w:rPr>
                <w:sz w:val="16"/>
              </w:rPr>
            </w:pPr>
            <w:r w:rsidRPr="00FC1FC0">
              <w:rPr>
                <w:sz w:val="16"/>
              </w:rPr>
              <w:t xml:space="preserve">CG3. Valora y experimenta la diversidad de las expresiones artísticas y culturales. </w:t>
            </w:r>
          </w:p>
        </w:tc>
        <w:tc>
          <w:tcPr>
            <w:tcW w:w="2198" w:type="pct"/>
          </w:tcPr>
          <w:p w14:paraId="3A77100B" w14:textId="77777777" w:rsidR="001E1210" w:rsidRPr="00FC1FC0" w:rsidRDefault="001E1210" w:rsidP="00905E60">
            <w:pPr>
              <w:autoSpaceDE w:val="0"/>
              <w:autoSpaceDN w:val="0"/>
              <w:adjustRightInd w:val="0"/>
              <w:spacing w:after="0"/>
              <w:ind w:firstLine="0"/>
              <w:rPr>
                <w:sz w:val="16"/>
              </w:rPr>
            </w:pPr>
            <w:r w:rsidRPr="00FC1FC0">
              <w:rPr>
                <w:sz w:val="16"/>
              </w:rPr>
              <w:t>3.1 Demuestra interés por participar en la vida cultural y por contribuir a la conservación del patrimonio cultural y artístico de su comunidad.</w:t>
            </w:r>
          </w:p>
        </w:tc>
      </w:tr>
      <w:tr w:rsidR="001E1210" w:rsidRPr="00CD1953" w14:paraId="3A3CDF87" w14:textId="77777777" w:rsidTr="00FC1FC0">
        <w:tc>
          <w:tcPr>
            <w:tcW w:w="1121" w:type="pct"/>
            <w:vMerge/>
          </w:tcPr>
          <w:p w14:paraId="078B034E" w14:textId="77777777" w:rsidR="001E1210" w:rsidRPr="00FC1FC0" w:rsidRDefault="001E1210" w:rsidP="00FC1FC0">
            <w:pPr>
              <w:spacing w:after="0"/>
              <w:ind w:firstLine="0"/>
              <w:jc w:val="left"/>
              <w:rPr>
                <w:sz w:val="16"/>
              </w:rPr>
            </w:pPr>
          </w:p>
        </w:tc>
        <w:tc>
          <w:tcPr>
            <w:tcW w:w="1681" w:type="pct"/>
          </w:tcPr>
          <w:p w14:paraId="09C251E1" w14:textId="77777777" w:rsidR="001E1210" w:rsidRPr="00FC1FC0" w:rsidRDefault="001E1210" w:rsidP="00905E60">
            <w:pPr>
              <w:spacing w:after="0"/>
              <w:ind w:firstLine="0"/>
              <w:rPr>
                <w:sz w:val="16"/>
              </w:rPr>
            </w:pPr>
            <w:r w:rsidRPr="00FC1FC0">
              <w:rPr>
                <w:sz w:val="16"/>
              </w:rPr>
              <w:t>CG4. Ejerce una ciudadanía activa, responsable y comprometida cuyo accionar se basa en decisiones respetuosas de los derechos humanos y reconocedoras de la diversidad.</w:t>
            </w:r>
          </w:p>
          <w:p w14:paraId="492506DD" w14:textId="77777777" w:rsidR="001E1210" w:rsidRPr="00FC1FC0" w:rsidRDefault="001E1210" w:rsidP="00905E60">
            <w:pPr>
              <w:spacing w:after="0"/>
              <w:ind w:firstLine="0"/>
              <w:rPr>
                <w:sz w:val="16"/>
              </w:rPr>
            </w:pPr>
          </w:p>
          <w:p w14:paraId="31CD0C16" w14:textId="77777777" w:rsidR="001E1210" w:rsidRPr="00FC1FC0" w:rsidRDefault="001E1210" w:rsidP="00905E60">
            <w:pPr>
              <w:spacing w:after="0"/>
              <w:ind w:firstLine="0"/>
              <w:rPr>
                <w:sz w:val="16"/>
              </w:rPr>
            </w:pPr>
          </w:p>
          <w:p w14:paraId="7FD8715F" w14:textId="77777777" w:rsidR="001E1210" w:rsidRPr="00FC1FC0" w:rsidRDefault="001E1210" w:rsidP="00905E60">
            <w:pPr>
              <w:spacing w:after="0"/>
              <w:ind w:firstLine="0"/>
              <w:rPr>
                <w:sz w:val="16"/>
              </w:rPr>
            </w:pPr>
          </w:p>
          <w:p w14:paraId="6BDFDFC2" w14:textId="77777777" w:rsidR="001E1210" w:rsidRPr="00FC1FC0" w:rsidRDefault="001E1210" w:rsidP="00905E60">
            <w:pPr>
              <w:spacing w:after="0"/>
              <w:ind w:firstLine="0"/>
              <w:rPr>
                <w:sz w:val="16"/>
              </w:rPr>
            </w:pPr>
          </w:p>
          <w:p w14:paraId="41F9AE5E" w14:textId="77777777" w:rsidR="001E1210" w:rsidRPr="00FC1FC0" w:rsidRDefault="001E1210" w:rsidP="00905E60">
            <w:pPr>
              <w:spacing w:after="0"/>
              <w:ind w:firstLine="0"/>
              <w:rPr>
                <w:sz w:val="16"/>
              </w:rPr>
            </w:pPr>
          </w:p>
        </w:tc>
        <w:tc>
          <w:tcPr>
            <w:tcW w:w="2198" w:type="pct"/>
          </w:tcPr>
          <w:p w14:paraId="2AB6F15C" w14:textId="77777777" w:rsidR="001E1210" w:rsidRPr="00FC1FC0" w:rsidRDefault="001E1210" w:rsidP="00905E60">
            <w:pPr>
              <w:spacing w:after="0"/>
              <w:ind w:firstLine="0"/>
              <w:rPr>
                <w:sz w:val="16"/>
              </w:rPr>
            </w:pPr>
            <w:r w:rsidRPr="00FC1FC0">
              <w:rPr>
                <w:sz w:val="16"/>
              </w:rPr>
              <w:t>4.1 Establece relaciones interpersonales que contribuyen a su desarrollo humano y el de quienes lo rodean.</w:t>
            </w:r>
          </w:p>
          <w:p w14:paraId="00F03A6D" w14:textId="77777777" w:rsidR="001E1210" w:rsidRPr="00FC1FC0" w:rsidRDefault="001E1210" w:rsidP="00905E60">
            <w:pPr>
              <w:spacing w:after="0"/>
              <w:ind w:firstLine="0"/>
              <w:rPr>
                <w:sz w:val="16"/>
              </w:rPr>
            </w:pPr>
          </w:p>
          <w:p w14:paraId="64F57AFC" w14:textId="77777777" w:rsidR="001E1210" w:rsidRPr="00FC1FC0" w:rsidRDefault="001E1210" w:rsidP="00905E60">
            <w:pPr>
              <w:spacing w:after="0"/>
              <w:ind w:firstLine="0"/>
              <w:rPr>
                <w:sz w:val="16"/>
              </w:rPr>
            </w:pPr>
            <w:r w:rsidRPr="00FC1FC0">
              <w:rPr>
                <w:sz w:val="16"/>
              </w:rPr>
              <w:t>4.2 Muestra atención, respeto, tolerancia, empatía, claridad, comprensión para garantizar una adecuada interacción, mejorar las relaciones personales y alcanzar los objetivos de la comunicación.</w:t>
            </w:r>
          </w:p>
          <w:p w14:paraId="6930E822" w14:textId="77777777" w:rsidR="001E1210" w:rsidRPr="00FC1FC0" w:rsidRDefault="001E1210" w:rsidP="00905E60">
            <w:pPr>
              <w:spacing w:after="0"/>
              <w:ind w:firstLine="0"/>
              <w:rPr>
                <w:sz w:val="16"/>
              </w:rPr>
            </w:pPr>
          </w:p>
          <w:p w14:paraId="06FD3A4D" w14:textId="77777777" w:rsidR="001E1210" w:rsidRPr="00FC1FC0" w:rsidRDefault="001E1210" w:rsidP="00905E60">
            <w:pPr>
              <w:spacing w:after="0"/>
              <w:ind w:firstLine="0"/>
              <w:rPr>
                <w:sz w:val="16"/>
              </w:rPr>
            </w:pPr>
            <w:r w:rsidRPr="00FC1FC0">
              <w:rPr>
                <w:sz w:val="16"/>
              </w:rPr>
              <w:t>4.3 Dialoga y buscan soluciones en conjunto a los desacuerdos que se presentan en nuestra vida cotidiana, en los ámbitos familiares, laborales, comunitarios entre otros.</w:t>
            </w:r>
          </w:p>
          <w:p w14:paraId="20E36DAB" w14:textId="77777777" w:rsidR="001E1210" w:rsidRPr="00FC1FC0" w:rsidRDefault="001E1210" w:rsidP="00905E60">
            <w:pPr>
              <w:spacing w:after="0"/>
              <w:ind w:firstLine="0"/>
              <w:rPr>
                <w:sz w:val="16"/>
              </w:rPr>
            </w:pPr>
          </w:p>
          <w:p w14:paraId="330F7F86" w14:textId="77777777" w:rsidR="001E1210" w:rsidRPr="00FC1FC0" w:rsidRDefault="001E1210" w:rsidP="00905E60">
            <w:pPr>
              <w:spacing w:after="0"/>
              <w:ind w:firstLine="0"/>
              <w:rPr>
                <w:sz w:val="16"/>
              </w:rPr>
            </w:pPr>
            <w:r w:rsidRPr="00FC1FC0">
              <w:rPr>
                <w:sz w:val="16"/>
              </w:rPr>
              <w:t>4.4 Promueve y actúa en torno al respeto de la ley y de sus semejantes, cree en un Estado de derecho, rechaza las injusticias y participa activamente en los retos de su comunidad.</w:t>
            </w:r>
          </w:p>
          <w:p w14:paraId="32D85219" w14:textId="77777777" w:rsidR="001E1210" w:rsidRPr="00FC1FC0" w:rsidRDefault="001E1210" w:rsidP="00905E60">
            <w:pPr>
              <w:spacing w:after="0"/>
              <w:ind w:firstLine="0"/>
              <w:rPr>
                <w:sz w:val="16"/>
              </w:rPr>
            </w:pPr>
          </w:p>
          <w:p w14:paraId="4E58576C" w14:textId="77777777" w:rsidR="001E1210" w:rsidRPr="00FC1FC0" w:rsidRDefault="001E1210" w:rsidP="00905E60">
            <w:pPr>
              <w:spacing w:after="0"/>
              <w:ind w:firstLine="0"/>
              <w:rPr>
                <w:sz w:val="16"/>
              </w:rPr>
            </w:pPr>
            <w:r w:rsidRPr="00FC1FC0">
              <w:rPr>
                <w:sz w:val="16"/>
              </w:rPr>
              <w:t>4.5 Reconoce que todas las personas tienen los mismos derechos, sin discriminación alguna.</w:t>
            </w:r>
          </w:p>
        </w:tc>
      </w:tr>
    </w:tbl>
    <w:p w14:paraId="0CE19BC3" w14:textId="77777777" w:rsidR="001E1210" w:rsidRPr="00CD1953" w:rsidRDefault="001E1210" w:rsidP="001E1210">
      <w:pPr>
        <w:spacing w:before="240" w:after="120"/>
        <w:ind w:left="566" w:hanging="283"/>
        <w:contextualSpacing/>
        <w:rPr>
          <w:rFonts w:ascii="Arial" w:hAnsi="Arial" w:cs="Arial"/>
          <w:b/>
          <w:u w:val="single"/>
        </w:rPr>
      </w:pPr>
    </w:p>
    <w:p w14:paraId="78295DF6" w14:textId="6E597260" w:rsidR="00FC1FC0" w:rsidRPr="00CD1953" w:rsidRDefault="001604A6" w:rsidP="001604A6">
      <w:pPr>
        <w:pStyle w:val="Descripcin"/>
        <w:rPr>
          <w:rFonts w:ascii="Arial" w:hAnsi="Arial" w:cs="Arial"/>
          <w:b w:val="0"/>
          <w:u w:val="single"/>
        </w:rPr>
      </w:pPr>
      <w:bookmarkStart w:id="109" w:name="_Toc21714440"/>
      <w:r>
        <w:t xml:space="preserve">Tabla </w:t>
      </w:r>
      <w:r w:rsidR="004F57A1">
        <w:fldChar w:fldCharType="begin"/>
      </w:r>
      <w:r w:rsidR="004F57A1">
        <w:instrText xml:space="preserve"> SEQ Tabla \* ARABIC </w:instrText>
      </w:r>
      <w:r w:rsidR="004F57A1">
        <w:fldChar w:fldCharType="separate"/>
      </w:r>
      <w:r w:rsidR="00495955">
        <w:rPr>
          <w:noProof/>
        </w:rPr>
        <w:t>26</w:t>
      </w:r>
      <w:r w:rsidR="004F57A1">
        <w:rPr>
          <w:noProof/>
        </w:rPr>
        <w:fldChar w:fldCharType="end"/>
      </w:r>
      <w:r>
        <w:t xml:space="preserve"> </w:t>
      </w:r>
      <w:r w:rsidR="00FC1FC0">
        <w:t>Dominio de la competencia de Cultura de Emprendedora, Educación y Transdi</w:t>
      </w:r>
      <w:r w:rsidR="00634F45">
        <w:t>s</w:t>
      </w:r>
      <w:r w:rsidR="00FC1FC0">
        <w:t>ciplina</w:t>
      </w:r>
      <w:bookmarkEnd w:id="109"/>
    </w:p>
    <w:tbl>
      <w:tblPr>
        <w:tblStyle w:val="Tablaconcuadrcula2"/>
        <w:tblW w:w="5000" w:type="pct"/>
        <w:tblLook w:val="04A0" w:firstRow="1" w:lastRow="0" w:firstColumn="1" w:lastColumn="0" w:noHBand="0" w:noVBand="1"/>
      </w:tblPr>
      <w:tblGrid>
        <w:gridCol w:w="2506"/>
        <w:gridCol w:w="3300"/>
        <w:gridCol w:w="3396"/>
      </w:tblGrid>
      <w:tr w:rsidR="001E1210" w:rsidRPr="003F0BCC" w14:paraId="56D87208" w14:textId="77777777" w:rsidTr="00FC1FC0">
        <w:tc>
          <w:tcPr>
            <w:tcW w:w="1362" w:type="pct"/>
            <w:shd w:val="clear" w:color="auto" w:fill="D9D9D9" w:themeFill="background1" w:themeFillShade="D9"/>
            <w:vAlign w:val="center"/>
          </w:tcPr>
          <w:p w14:paraId="426AADE5" w14:textId="77777777" w:rsidR="001E1210" w:rsidRPr="00FC1FC0" w:rsidRDefault="001E1210" w:rsidP="00FC1FC0">
            <w:pPr>
              <w:spacing w:after="0"/>
              <w:ind w:firstLine="0"/>
              <w:jc w:val="center"/>
              <w:rPr>
                <w:b/>
                <w:sz w:val="16"/>
              </w:rPr>
            </w:pPr>
            <w:r w:rsidRPr="00FC1FC0">
              <w:rPr>
                <w:b/>
                <w:sz w:val="16"/>
              </w:rPr>
              <w:t>DOMINIO DE LA COMPETENCIA</w:t>
            </w:r>
          </w:p>
        </w:tc>
        <w:tc>
          <w:tcPr>
            <w:tcW w:w="1793" w:type="pct"/>
            <w:shd w:val="clear" w:color="auto" w:fill="D9D9D9" w:themeFill="background1" w:themeFillShade="D9"/>
            <w:vAlign w:val="center"/>
          </w:tcPr>
          <w:p w14:paraId="24F329CF" w14:textId="77777777" w:rsidR="001E1210" w:rsidRPr="00FC1FC0" w:rsidRDefault="001E1210" w:rsidP="00FC1FC0">
            <w:pPr>
              <w:spacing w:after="0"/>
              <w:ind w:firstLine="0"/>
              <w:jc w:val="center"/>
              <w:rPr>
                <w:b/>
                <w:sz w:val="16"/>
              </w:rPr>
            </w:pPr>
            <w:r w:rsidRPr="00FC1FC0">
              <w:rPr>
                <w:b/>
                <w:sz w:val="16"/>
              </w:rPr>
              <w:t>COMPETENCIAS</w:t>
            </w:r>
          </w:p>
        </w:tc>
        <w:tc>
          <w:tcPr>
            <w:tcW w:w="1845" w:type="pct"/>
            <w:shd w:val="clear" w:color="auto" w:fill="D9D9D9" w:themeFill="background1" w:themeFillShade="D9"/>
            <w:vAlign w:val="center"/>
          </w:tcPr>
          <w:p w14:paraId="4C6D62A3" w14:textId="77777777" w:rsidR="001E1210" w:rsidRPr="00FC1FC0" w:rsidRDefault="001E1210" w:rsidP="00FC1FC0">
            <w:pPr>
              <w:spacing w:after="0"/>
              <w:ind w:firstLine="0"/>
              <w:jc w:val="center"/>
              <w:rPr>
                <w:b/>
                <w:sz w:val="16"/>
              </w:rPr>
            </w:pPr>
            <w:r w:rsidRPr="00FC1FC0">
              <w:rPr>
                <w:b/>
                <w:sz w:val="16"/>
              </w:rPr>
              <w:t>EJES PROCESUALES</w:t>
            </w:r>
          </w:p>
        </w:tc>
      </w:tr>
      <w:tr w:rsidR="001E1210" w:rsidRPr="00CD1953" w14:paraId="5D79A27B" w14:textId="77777777" w:rsidTr="00FC1FC0">
        <w:tc>
          <w:tcPr>
            <w:tcW w:w="1362" w:type="pct"/>
          </w:tcPr>
          <w:p w14:paraId="03A24163" w14:textId="77777777" w:rsidR="001E1210" w:rsidRPr="00FC1FC0" w:rsidRDefault="001E1210" w:rsidP="00FC1FC0">
            <w:pPr>
              <w:spacing w:after="0"/>
              <w:ind w:firstLine="0"/>
              <w:jc w:val="left"/>
              <w:rPr>
                <w:sz w:val="16"/>
              </w:rPr>
            </w:pPr>
            <w:r w:rsidRPr="00FC1FC0">
              <w:rPr>
                <w:sz w:val="16"/>
              </w:rPr>
              <w:t>3.Cultura Emprendedora, Educación y Transdisciplina</w:t>
            </w:r>
          </w:p>
          <w:p w14:paraId="63966B72" w14:textId="77777777" w:rsidR="001E1210" w:rsidRPr="00FC1FC0" w:rsidRDefault="001E1210" w:rsidP="00FC1FC0">
            <w:pPr>
              <w:spacing w:after="0"/>
              <w:ind w:firstLine="0"/>
              <w:jc w:val="left"/>
              <w:rPr>
                <w:sz w:val="16"/>
              </w:rPr>
            </w:pPr>
          </w:p>
        </w:tc>
        <w:tc>
          <w:tcPr>
            <w:tcW w:w="1793" w:type="pct"/>
          </w:tcPr>
          <w:p w14:paraId="612E1729" w14:textId="77777777" w:rsidR="001E1210" w:rsidRPr="00FC1FC0" w:rsidRDefault="001E1210" w:rsidP="00905E60">
            <w:pPr>
              <w:autoSpaceDE w:val="0"/>
              <w:autoSpaceDN w:val="0"/>
              <w:adjustRightInd w:val="0"/>
              <w:spacing w:after="0"/>
              <w:ind w:firstLine="0"/>
              <w:rPr>
                <w:sz w:val="16"/>
              </w:rPr>
            </w:pPr>
            <w:r w:rsidRPr="00FC1FC0">
              <w:rPr>
                <w:sz w:val="16"/>
              </w:rPr>
              <w:t>CG5. Fomenta el espíritu emprendedor y la responsabilidad social, y desarrolla las habilidades profesionales, para el logro de oportunidades en el sector económico, tecnológico y social de nuestro entorno.</w:t>
            </w:r>
          </w:p>
          <w:p w14:paraId="23536548" w14:textId="77777777" w:rsidR="001E1210" w:rsidRPr="00FC1FC0" w:rsidRDefault="001E1210" w:rsidP="00905E60">
            <w:pPr>
              <w:autoSpaceDE w:val="0"/>
              <w:autoSpaceDN w:val="0"/>
              <w:adjustRightInd w:val="0"/>
              <w:spacing w:after="0"/>
              <w:ind w:firstLine="0"/>
              <w:rPr>
                <w:sz w:val="16"/>
              </w:rPr>
            </w:pPr>
          </w:p>
        </w:tc>
        <w:tc>
          <w:tcPr>
            <w:tcW w:w="1845" w:type="pct"/>
          </w:tcPr>
          <w:p w14:paraId="1D10EC87" w14:textId="77777777" w:rsidR="001E1210" w:rsidRPr="00FC1FC0" w:rsidRDefault="001E1210" w:rsidP="00905E60">
            <w:pPr>
              <w:autoSpaceDE w:val="0"/>
              <w:autoSpaceDN w:val="0"/>
              <w:adjustRightInd w:val="0"/>
              <w:spacing w:after="0"/>
              <w:ind w:firstLine="0"/>
              <w:rPr>
                <w:sz w:val="16"/>
              </w:rPr>
            </w:pPr>
            <w:r w:rsidRPr="00FC1FC0">
              <w:rPr>
                <w:sz w:val="16"/>
              </w:rPr>
              <w:t>5.1 Interviene con iniciativa y espíritu emprendedor en su ejercicio profesional y personal de forma autónoma y permanente.</w:t>
            </w:r>
          </w:p>
          <w:p w14:paraId="271AE1F2" w14:textId="77777777" w:rsidR="001E1210" w:rsidRPr="00FC1FC0" w:rsidRDefault="001E1210" w:rsidP="00905E60">
            <w:pPr>
              <w:autoSpaceDE w:val="0"/>
              <w:autoSpaceDN w:val="0"/>
              <w:adjustRightInd w:val="0"/>
              <w:spacing w:after="0"/>
              <w:ind w:firstLine="0"/>
              <w:rPr>
                <w:sz w:val="16"/>
              </w:rPr>
            </w:pPr>
          </w:p>
          <w:p w14:paraId="698042D5" w14:textId="77777777" w:rsidR="001E1210" w:rsidRPr="00FC1FC0" w:rsidRDefault="001E1210" w:rsidP="00905E60">
            <w:pPr>
              <w:autoSpaceDE w:val="0"/>
              <w:autoSpaceDN w:val="0"/>
              <w:adjustRightInd w:val="0"/>
              <w:spacing w:after="0"/>
              <w:ind w:firstLine="0"/>
              <w:rPr>
                <w:sz w:val="16"/>
              </w:rPr>
            </w:pPr>
            <w:r w:rsidRPr="00FC1FC0">
              <w:rPr>
                <w:sz w:val="16"/>
              </w:rPr>
              <w:t xml:space="preserve">5.2 Desarrolla sus talentos de emprendimiento e innovación para integrar y conducir equipos de alto desempeño con base en metodologías de autoconocimiento y trabajo colaborativo. </w:t>
            </w:r>
          </w:p>
          <w:p w14:paraId="4AE5B7AF" w14:textId="77777777" w:rsidR="001E1210" w:rsidRPr="00FC1FC0" w:rsidRDefault="001E1210" w:rsidP="00905E60">
            <w:pPr>
              <w:autoSpaceDE w:val="0"/>
              <w:autoSpaceDN w:val="0"/>
              <w:adjustRightInd w:val="0"/>
              <w:spacing w:after="0"/>
              <w:ind w:firstLine="0"/>
              <w:rPr>
                <w:sz w:val="16"/>
              </w:rPr>
            </w:pPr>
          </w:p>
          <w:p w14:paraId="70DD434D" w14:textId="77777777" w:rsidR="001E1210" w:rsidRPr="00FC1FC0" w:rsidRDefault="001E1210" w:rsidP="00905E60">
            <w:pPr>
              <w:autoSpaceDE w:val="0"/>
              <w:autoSpaceDN w:val="0"/>
              <w:adjustRightInd w:val="0"/>
              <w:spacing w:after="0"/>
              <w:ind w:firstLine="0"/>
              <w:rPr>
                <w:sz w:val="16"/>
              </w:rPr>
            </w:pPr>
            <w:r w:rsidRPr="00FC1FC0">
              <w:rPr>
                <w:sz w:val="16"/>
              </w:rPr>
              <w:t>5.3 Crea soluciones pertinentes para identificar, plantear y resolver problemas socioculturales y productivos.</w:t>
            </w:r>
          </w:p>
          <w:p w14:paraId="3955E093" w14:textId="77777777" w:rsidR="001E1210" w:rsidRPr="00FC1FC0" w:rsidRDefault="001E1210" w:rsidP="00905E60">
            <w:pPr>
              <w:autoSpaceDE w:val="0"/>
              <w:autoSpaceDN w:val="0"/>
              <w:adjustRightInd w:val="0"/>
              <w:spacing w:after="0"/>
              <w:ind w:firstLine="0"/>
              <w:rPr>
                <w:sz w:val="16"/>
              </w:rPr>
            </w:pPr>
          </w:p>
          <w:p w14:paraId="74A3C80C" w14:textId="77777777" w:rsidR="001E1210" w:rsidRPr="00FC1FC0" w:rsidRDefault="001E1210" w:rsidP="00905E60">
            <w:pPr>
              <w:autoSpaceDE w:val="0"/>
              <w:autoSpaceDN w:val="0"/>
              <w:adjustRightInd w:val="0"/>
              <w:spacing w:after="0"/>
              <w:ind w:firstLine="0"/>
              <w:rPr>
                <w:sz w:val="16"/>
              </w:rPr>
            </w:pPr>
            <w:r w:rsidRPr="00FC1FC0">
              <w:rPr>
                <w:sz w:val="16"/>
              </w:rPr>
              <w:t xml:space="preserve">5.4 Emprende proyectos de impacto social de calidad para generar valor en los diferentes ámbitos sociales con base en metodologías de innovación. </w:t>
            </w:r>
          </w:p>
        </w:tc>
      </w:tr>
    </w:tbl>
    <w:p w14:paraId="12C42424" w14:textId="77777777" w:rsidR="00C94AD4" w:rsidRDefault="00C94AD4" w:rsidP="001E1210">
      <w:pPr>
        <w:spacing w:before="240" w:after="120"/>
        <w:ind w:left="566" w:hanging="283"/>
        <w:contextualSpacing/>
        <w:rPr>
          <w:rFonts w:ascii="Arial" w:hAnsi="Arial" w:cs="Arial"/>
          <w:b/>
          <w:u w:val="single"/>
        </w:rPr>
      </w:pPr>
    </w:p>
    <w:p w14:paraId="28C07A72" w14:textId="09C397EE" w:rsidR="00C94AD4" w:rsidRPr="00CD1953" w:rsidRDefault="001604A6" w:rsidP="001604A6">
      <w:pPr>
        <w:pStyle w:val="Descripcin"/>
        <w:rPr>
          <w:rFonts w:ascii="Arial" w:hAnsi="Arial" w:cs="Arial"/>
          <w:b w:val="0"/>
          <w:u w:val="single"/>
        </w:rPr>
      </w:pPr>
      <w:bookmarkStart w:id="110" w:name="_Toc21714441"/>
      <w:r>
        <w:t xml:space="preserve">Tabla </w:t>
      </w:r>
      <w:r w:rsidR="004F57A1">
        <w:fldChar w:fldCharType="begin"/>
      </w:r>
      <w:r w:rsidR="004F57A1">
        <w:instrText xml:space="preserve"> SEQ Tabla \* ARABIC </w:instrText>
      </w:r>
      <w:r w:rsidR="004F57A1">
        <w:fldChar w:fldCharType="separate"/>
      </w:r>
      <w:r w:rsidR="00495955">
        <w:rPr>
          <w:noProof/>
        </w:rPr>
        <w:t>27</w:t>
      </w:r>
      <w:r w:rsidR="004F57A1">
        <w:rPr>
          <w:noProof/>
        </w:rPr>
        <w:fldChar w:fldCharType="end"/>
      </w:r>
      <w:r>
        <w:t xml:space="preserve"> </w:t>
      </w:r>
      <w:r w:rsidR="00C94AD4">
        <w:t>Dominio de la competencia de Universidad, Ciencia y Humanismo</w:t>
      </w:r>
      <w:bookmarkEnd w:id="110"/>
    </w:p>
    <w:tbl>
      <w:tblPr>
        <w:tblStyle w:val="Tablaconcuadrcula2"/>
        <w:tblW w:w="5000" w:type="pct"/>
        <w:tblLook w:val="04A0" w:firstRow="1" w:lastRow="0" w:firstColumn="1" w:lastColumn="0" w:noHBand="0" w:noVBand="1"/>
      </w:tblPr>
      <w:tblGrid>
        <w:gridCol w:w="2507"/>
        <w:gridCol w:w="3252"/>
        <w:gridCol w:w="3443"/>
      </w:tblGrid>
      <w:tr w:rsidR="001E1210" w:rsidRPr="003F0BCC" w14:paraId="3855EFF0" w14:textId="77777777" w:rsidTr="00AA57EF">
        <w:tc>
          <w:tcPr>
            <w:tcW w:w="1362" w:type="pct"/>
            <w:shd w:val="clear" w:color="auto" w:fill="D9D9D9" w:themeFill="background1" w:themeFillShade="D9"/>
            <w:vAlign w:val="center"/>
          </w:tcPr>
          <w:p w14:paraId="344BF155" w14:textId="77777777" w:rsidR="001E1210" w:rsidRPr="00AA57EF" w:rsidRDefault="001E1210" w:rsidP="00AA57EF">
            <w:pPr>
              <w:spacing w:after="0"/>
              <w:ind w:firstLine="0"/>
              <w:jc w:val="center"/>
              <w:rPr>
                <w:b/>
                <w:sz w:val="16"/>
              </w:rPr>
            </w:pPr>
            <w:r w:rsidRPr="00AA57EF">
              <w:rPr>
                <w:b/>
                <w:sz w:val="16"/>
              </w:rPr>
              <w:t>DOMINIO DE LA COMPETENCIA</w:t>
            </w:r>
          </w:p>
        </w:tc>
        <w:tc>
          <w:tcPr>
            <w:tcW w:w="1767" w:type="pct"/>
            <w:shd w:val="clear" w:color="auto" w:fill="D9D9D9" w:themeFill="background1" w:themeFillShade="D9"/>
            <w:vAlign w:val="center"/>
          </w:tcPr>
          <w:p w14:paraId="4EB8AEE0" w14:textId="77777777" w:rsidR="001E1210" w:rsidRPr="00AA57EF" w:rsidRDefault="001E1210" w:rsidP="00AA57EF">
            <w:pPr>
              <w:spacing w:after="0"/>
              <w:ind w:firstLine="0"/>
              <w:jc w:val="center"/>
              <w:rPr>
                <w:b/>
                <w:sz w:val="16"/>
              </w:rPr>
            </w:pPr>
            <w:r w:rsidRPr="00AA57EF">
              <w:rPr>
                <w:b/>
                <w:sz w:val="16"/>
              </w:rPr>
              <w:t>COMPETENCIAS</w:t>
            </w:r>
          </w:p>
        </w:tc>
        <w:tc>
          <w:tcPr>
            <w:tcW w:w="1871" w:type="pct"/>
            <w:shd w:val="clear" w:color="auto" w:fill="D9D9D9" w:themeFill="background1" w:themeFillShade="D9"/>
            <w:vAlign w:val="center"/>
          </w:tcPr>
          <w:p w14:paraId="7133CBB0" w14:textId="77777777" w:rsidR="001E1210" w:rsidRPr="00AA57EF" w:rsidRDefault="001E1210" w:rsidP="00AA57EF">
            <w:pPr>
              <w:spacing w:after="0"/>
              <w:ind w:firstLine="0"/>
              <w:jc w:val="center"/>
              <w:rPr>
                <w:b/>
                <w:sz w:val="16"/>
              </w:rPr>
            </w:pPr>
            <w:r w:rsidRPr="00AA57EF">
              <w:rPr>
                <w:b/>
                <w:sz w:val="16"/>
              </w:rPr>
              <w:t>EJES PROCESUALES</w:t>
            </w:r>
          </w:p>
        </w:tc>
      </w:tr>
      <w:tr w:rsidR="001E1210" w:rsidRPr="00CD1953" w14:paraId="50A51804" w14:textId="77777777" w:rsidTr="00AA57EF">
        <w:tc>
          <w:tcPr>
            <w:tcW w:w="1362" w:type="pct"/>
            <w:vMerge w:val="restart"/>
          </w:tcPr>
          <w:p w14:paraId="3FA33A2A" w14:textId="77777777" w:rsidR="001E1210" w:rsidRPr="00AA57EF" w:rsidRDefault="001E1210" w:rsidP="00AA57EF">
            <w:pPr>
              <w:spacing w:after="0"/>
              <w:ind w:firstLine="0"/>
              <w:jc w:val="left"/>
              <w:rPr>
                <w:sz w:val="16"/>
              </w:rPr>
            </w:pPr>
            <w:r w:rsidRPr="00AA57EF">
              <w:rPr>
                <w:sz w:val="16"/>
              </w:rPr>
              <w:t>4.Universidad, Ciencia y Humanismo</w:t>
            </w:r>
          </w:p>
          <w:p w14:paraId="379CA55B" w14:textId="77777777" w:rsidR="001E1210" w:rsidRPr="00AA57EF" w:rsidRDefault="001E1210" w:rsidP="00AA57EF">
            <w:pPr>
              <w:spacing w:after="0"/>
              <w:ind w:firstLine="0"/>
              <w:jc w:val="left"/>
              <w:rPr>
                <w:sz w:val="16"/>
              </w:rPr>
            </w:pPr>
          </w:p>
        </w:tc>
        <w:tc>
          <w:tcPr>
            <w:tcW w:w="1767" w:type="pct"/>
          </w:tcPr>
          <w:p w14:paraId="3FCE4FAA" w14:textId="77777777" w:rsidR="001E1210" w:rsidRPr="00AA57EF" w:rsidRDefault="001E1210" w:rsidP="00905E60">
            <w:pPr>
              <w:autoSpaceDE w:val="0"/>
              <w:autoSpaceDN w:val="0"/>
              <w:adjustRightInd w:val="0"/>
              <w:spacing w:after="0"/>
              <w:ind w:firstLine="0"/>
              <w:rPr>
                <w:sz w:val="16"/>
              </w:rPr>
            </w:pPr>
            <w:r w:rsidRPr="00AA57EF">
              <w:rPr>
                <w:sz w:val="16"/>
              </w:rPr>
              <w:lastRenderedPageBreak/>
              <w:t xml:space="preserve">CG6. Concibe la educación como una forma de transformar las relaciones </w:t>
            </w:r>
            <w:r w:rsidRPr="00AA57EF">
              <w:rPr>
                <w:sz w:val="16"/>
              </w:rPr>
              <w:lastRenderedPageBreak/>
              <w:t>humanas, respetar la diversidad cultural y fomentar el desarrollo social.</w:t>
            </w:r>
          </w:p>
          <w:p w14:paraId="5ABF93C4" w14:textId="77777777" w:rsidR="001E1210" w:rsidRPr="00AA57EF" w:rsidRDefault="001E1210" w:rsidP="00905E60">
            <w:pPr>
              <w:autoSpaceDE w:val="0"/>
              <w:autoSpaceDN w:val="0"/>
              <w:adjustRightInd w:val="0"/>
              <w:spacing w:after="0"/>
              <w:ind w:firstLine="0"/>
              <w:rPr>
                <w:sz w:val="16"/>
              </w:rPr>
            </w:pPr>
          </w:p>
          <w:p w14:paraId="71DCB018" w14:textId="77777777" w:rsidR="001E1210" w:rsidRPr="00AA57EF" w:rsidRDefault="001E1210" w:rsidP="00905E60">
            <w:pPr>
              <w:autoSpaceDE w:val="0"/>
              <w:autoSpaceDN w:val="0"/>
              <w:adjustRightInd w:val="0"/>
              <w:spacing w:after="0"/>
              <w:ind w:firstLine="0"/>
              <w:rPr>
                <w:sz w:val="16"/>
              </w:rPr>
            </w:pPr>
          </w:p>
          <w:p w14:paraId="4B644A8D" w14:textId="77777777" w:rsidR="001E1210" w:rsidRPr="00AA57EF" w:rsidRDefault="001E1210" w:rsidP="00905E60">
            <w:pPr>
              <w:autoSpaceDE w:val="0"/>
              <w:autoSpaceDN w:val="0"/>
              <w:adjustRightInd w:val="0"/>
              <w:spacing w:after="0"/>
              <w:ind w:firstLine="0"/>
              <w:rPr>
                <w:sz w:val="16"/>
              </w:rPr>
            </w:pPr>
          </w:p>
        </w:tc>
        <w:tc>
          <w:tcPr>
            <w:tcW w:w="1871" w:type="pct"/>
          </w:tcPr>
          <w:p w14:paraId="214F1E6A" w14:textId="77777777" w:rsidR="001E1210" w:rsidRDefault="001E1210" w:rsidP="00905E60">
            <w:pPr>
              <w:autoSpaceDE w:val="0"/>
              <w:autoSpaceDN w:val="0"/>
              <w:adjustRightInd w:val="0"/>
              <w:spacing w:after="0"/>
              <w:ind w:firstLine="0"/>
              <w:rPr>
                <w:sz w:val="16"/>
              </w:rPr>
            </w:pPr>
            <w:r w:rsidRPr="00AA57EF">
              <w:rPr>
                <w:sz w:val="16"/>
              </w:rPr>
              <w:lastRenderedPageBreak/>
              <w:t xml:space="preserve">6.1 Desarrolla los elementos cognoscitivos indispensables para comprender mejor el </w:t>
            </w:r>
            <w:r w:rsidRPr="00AA57EF">
              <w:rPr>
                <w:sz w:val="16"/>
              </w:rPr>
              <w:lastRenderedPageBreak/>
              <w:t>mundo, apropiarse de una educación estética, conjuntamente con la afinación de la sensibilidad, y la elevación de las cualidades morales y éticas.</w:t>
            </w:r>
          </w:p>
          <w:p w14:paraId="082C48EB" w14:textId="77777777" w:rsidR="00C2050B" w:rsidRPr="00AA57EF" w:rsidRDefault="00C2050B" w:rsidP="00905E60">
            <w:pPr>
              <w:autoSpaceDE w:val="0"/>
              <w:autoSpaceDN w:val="0"/>
              <w:adjustRightInd w:val="0"/>
              <w:spacing w:after="0"/>
              <w:ind w:firstLine="0"/>
              <w:rPr>
                <w:sz w:val="16"/>
              </w:rPr>
            </w:pPr>
          </w:p>
          <w:p w14:paraId="7FDC8168" w14:textId="77777777" w:rsidR="001E1210" w:rsidRPr="00AA57EF" w:rsidRDefault="001E1210" w:rsidP="00905E60">
            <w:pPr>
              <w:autoSpaceDE w:val="0"/>
              <w:autoSpaceDN w:val="0"/>
              <w:adjustRightInd w:val="0"/>
              <w:spacing w:after="0"/>
              <w:ind w:firstLine="0"/>
              <w:rPr>
                <w:sz w:val="16"/>
              </w:rPr>
            </w:pPr>
            <w:r w:rsidRPr="00AA57EF">
              <w:rPr>
                <w:sz w:val="16"/>
              </w:rPr>
              <w:t>6.2 Adquiere sentido de pertenencia y afinidad hacia la institución, también supone una relación afectiva, de afinidad, simpatía y de apego; a su vez, refleja el compromiso que tiene con la sociedad universitaria y en general. </w:t>
            </w:r>
          </w:p>
        </w:tc>
      </w:tr>
      <w:tr w:rsidR="001E1210" w:rsidRPr="00CD1953" w14:paraId="3DC95A3E" w14:textId="77777777" w:rsidTr="00CF1152">
        <w:trPr>
          <w:trHeight w:val="983"/>
        </w:trPr>
        <w:tc>
          <w:tcPr>
            <w:tcW w:w="1362" w:type="pct"/>
            <w:vMerge/>
          </w:tcPr>
          <w:p w14:paraId="2677290C" w14:textId="77777777" w:rsidR="001E1210" w:rsidRPr="00AA57EF" w:rsidRDefault="001E1210" w:rsidP="00AA57EF">
            <w:pPr>
              <w:spacing w:after="0"/>
              <w:ind w:firstLine="0"/>
              <w:jc w:val="left"/>
              <w:rPr>
                <w:sz w:val="16"/>
              </w:rPr>
            </w:pPr>
          </w:p>
        </w:tc>
        <w:tc>
          <w:tcPr>
            <w:tcW w:w="1767" w:type="pct"/>
          </w:tcPr>
          <w:p w14:paraId="50ED6338" w14:textId="77777777" w:rsidR="001E1210" w:rsidRPr="00AA57EF" w:rsidRDefault="001E1210" w:rsidP="00E13250">
            <w:pPr>
              <w:autoSpaceDE w:val="0"/>
              <w:autoSpaceDN w:val="0"/>
              <w:adjustRightInd w:val="0"/>
              <w:spacing w:after="0"/>
              <w:ind w:firstLine="0"/>
              <w:rPr>
                <w:sz w:val="16"/>
              </w:rPr>
            </w:pPr>
            <w:r w:rsidRPr="00AA57EF">
              <w:rPr>
                <w:sz w:val="16"/>
              </w:rPr>
              <w:t>CG7. Aplica sus conocimientos en el campo de la ciencia, tecnología y las humanidades en función del bienestar social.</w:t>
            </w:r>
          </w:p>
        </w:tc>
        <w:tc>
          <w:tcPr>
            <w:tcW w:w="1871" w:type="pct"/>
          </w:tcPr>
          <w:p w14:paraId="124E36BA" w14:textId="77777777" w:rsidR="001E1210" w:rsidRPr="00AA57EF" w:rsidRDefault="001E1210" w:rsidP="00E13250">
            <w:pPr>
              <w:autoSpaceDE w:val="0"/>
              <w:autoSpaceDN w:val="0"/>
              <w:adjustRightInd w:val="0"/>
              <w:spacing w:after="0"/>
              <w:ind w:firstLine="0"/>
              <w:rPr>
                <w:sz w:val="16"/>
              </w:rPr>
            </w:pPr>
            <w:r w:rsidRPr="00AA57EF">
              <w:rPr>
                <w:sz w:val="16"/>
              </w:rPr>
              <w:t>7.1 Soluciona problemas y necesidades sociales de su entorno, mediante proyectos de investigación científica, tecnológica o de innovación contribuyendo al bienestar humano.</w:t>
            </w:r>
          </w:p>
        </w:tc>
      </w:tr>
    </w:tbl>
    <w:p w14:paraId="249BF8C6" w14:textId="77777777" w:rsidR="001E1210" w:rsidRDefault="001E1210" w:rsidP="001E1210">
      <w:pPr>
        <w:spacing w:before="240" w:after="120"/>
        <w:ind w:left="566" w:hanging="283"/>
        <w:contextualSpacing/>
        <w:rPr>
          <w:rFonts w:ascii="Arial" w:hAnsi="Arial" w:cs="Arial"/>
          <w:b/>
          <w:u w:val="single"/>
        </w:rPr>
      </w:pPr>
    </w:p>
    <w:p w14:paraId="37498D48" w14:textId="48C6A770" w:rsidR="00B0179F" w:rsidRPr="00CD1953" w:rsidRDefault="001604A6" w:rsidP="001604A6">
      <w:pPr>
        <w:pStyle w:val="Descripcin"/>
        <w:rPr>
          <w:rFonts w:ascii="Arial" w:hAnsi="Arial" w:cs="Arial"/>
          <w:b w:val="0"/>
          <w:u w:val="single"/>
        </w:rPr>
      </w:pPr>
      <w:bookmarkStart w:id="111" w:name="_Toc21714442"/>
      <w:r>
        <w:t xml:space="preserve">Tabla </w:t>
      </w:r>
      <w:r w:rsidR="004F57A1">
        <w:fldChar w:fldCharType="begin"/>
      </w:r>
      <w:r w:rsidR="004F57A1">
        <w:instrText xml:space="preserve"> S</w:instrText>
      </w:r>
      <w:r w:rsidR="004F57A1">
        <w:instrText xml:space="preserve">EQ Tabla \* ARABIC </w:instrText>
      </w:r>
      <w:r w:rsidR="004F57A1">
        <w:fldChar w:fldCharType="separate"/>
      </w:r>
      <w:r w:rsidR="00495955">
        <w:rPr>
          <w:noProof/>
        </w:rPr>
        <w:t>28</w:t>
      </w:r>
      <w:r w:rsidR="004F57A1">
        <w:rPr>
          <w:noProof/>
        </w:rPr>
        <w:fldChar w:fldCharType="end"/>
      </w:r>
      <w:r>
        <w:t xml:space="preserve"> </w:t>
      </w:r>
      <w:r w:rsidR="00B0179F">
        <w:t>Dominio de la competencia de Educación para la Sustentabilidad</w:t>
      </w:r>
      <w:bookmarkEnd w:id="111"/>
    </w:p>
    <w:tbl>
      <w:tblPr>
        <w:tblStyle w:val="Tablaconcuadrcula2"/>
        <w:tblW w:w="5000" w:type="pct"/>
        <w:tblLook w:val="04A0" w:firstRow="1" w:lastRow="0" w:firstColumn="1" w:lastColumn="0" w:noHBand="0" w:noVBand="1"/>
      </w:tblPr>
      <w:tblGrid>
        <w:gridCol w:w="2162"/>
        <w:gridCol w:w="3068"/>
        <w:gridCol w:w="3972"/>
      </w:tblGrid>
      <w:tr w:rsidR="001E1210" w:rsidRPr="003F0BCC" w14:paraId="539FB35F" w14:textId="77777777" w:rsidTr="00B0179F">
        <w:tc>
          <w:tcPr>
            <w:tcW w:w="1175" w:type="pct"/>
            <w:shd w:val="clear" w:color="auto" w:fill="D9D9D9" w:themeFill="background1" w:themeFillShade="D9"/>
            <w:vAlign w:val="center"/>
          </w:tcPr>
          <w:p w14:paraId="75886C74" w14:textId="77777777" w:rsidR="001E1210" w:rsidRPr="00B0179F" w:rsidRDefault="001E1210" w:rsidP="00B0179F">
            <w:pPr>
              <w:spacing w:after="0"/>
              <w:ind w:firstLine="0"/>
              <w:jc w:val="center"/>
              <w:rPr>
                <w:b/>
                <w:sz w:val="16"/>
              </w:rPr>
            </w:pPr>
            <w:r w:rsidRPr="00B0179F">
              <w:rPr>
                <w:b/>
                <w:sz w:val="16"/>
              </w:rPr>
              <w:t>DOMINIO DE LA COMPETENCIA</w:t>
            </w:r>
          </w:p>
        </w:tc>
        <w:tc>
          <w:tcPr>
            <w:tcW w:w="1667" w:type="pct"/>
            <w:shd w:val="clear" w:color="auto" w:fill="D9D9D9" w:themeFill="background1" w:themeFillShade="D9"/>
            <w:vAlign w:val="center"/>
          </w:tcPr>
          <w:p w14:paraId="050787D5" w14:textId="77777777" w:rsidR="001E1210" w:rsidRPr="00B0179F" w:rsidRDefault="001E1210" w:rsidP="00B0179F">
            <w:pPr>
              <w:spacing w:after="0"/>
              <w:ind w:firstLine="0"/>
              <w:jc w:val="center"/>
              <w:rPr>
                <w:b/>
                <w:sz w:val="16"/>
              </w:rPr>
            </w:pPr>
            <w:r w:rsidRPr="00B0179F">
              <w:rPr>
                <w:b/>
                <w:sz w:val="16"/>
              </w:rPr>
              <w:t>COMPETENCIAS</w:t>
            </w:r>
          </w:p>
        </w:tc>
        <w:tc>
          <w:tcPr>
            <w:tcW w:w="2158" w:type="pct"/>
            <w:shd w:val="clear" w:color="auto" w:fill="D9D9D9" w:themeFill="background1" w:themeFillShade="D9"/>
            <w:vAlign w:val="center"/>
          </w:tcPr>
          <w:p w14:paraId="3A68E8FC" w14:textId="77777777" w:rsidR="001E1210" w:rsidRPr="00B0179F" w:rsidRDefault="001E1210" w:rsidP="00B0179F">
            <w:pPr>
              <w:spacing w:after="0"/>
              <w:ind w:firstLine="0"/>
              <w:jc w:val="center"/>
              <w:rPr>
                <w:b/>
                <w:sz w:val="16"/>
              </w:rPr>
            </w:pPr>
            <w:r w:rsidRPr="00B0179F">
              <w:rPr>
                <w:b/>
                <w:sz w:val="16"/>
              </w:rPr>
              <w:t>EJES PROCESUALES</w:t>
            </w:r>
          </w:p>
        </w:tc>
      </w:tr>
      <w:tr w:rsidR="001E1210" w:rsidRPr="00CD1953" w14:paraId="2A84656A" w14:textId="77777777" w:rsidTr="00B0179F">
        <w:tc>
          <w:tcPr>
            <w:tcW w:w="1175" w:type="pct"/>
          </w:tcPr>
          <w:p w14:paraId="7479ABB2" w14:textId="77777777" w:rsidR="001E1210" w:rsidRPr="00B0179F" w:rsidRDefault="001E1210" w:rsidP="00B0179F">
            <w:pPr>
              <w:spacing w:after="0"/>
              <w:ind w:firstLine="0"/>
              <w:jc w:val="left"/>
              <w:rPr>
                <w:sz w:val="16"/>
              </w:rPr>
            </w:pPr>
            <w:r w:rsidRPr="00B0179F">
              <w:rPr>
                <w:sz w:val="16"/>
              </w:rPr>
              <w:t>5.Educación para la Sustentabilidad</w:t>
            </w:r>
          </w:p>
          <w:p w14:paraId="0EF46479" w14:textId="77777777" w:rsidR="001E1210" w:rsidRPr="00B0179F" w:rsidRDefault="001E1210" w:rsidP="00B0179F">
            <w:pPr>
              <w:spacing w:after="0"/>
              <w:ind w:firstLine="0"/>
              <w:jc w:val="left"/>
              <w:rPr>
                <w:sz w:val="16"/>
              </w:rPr>
            </w:pPr>
          </w:p>
        </w:tc>
        <w:tc>
          <w:tcPr>
            <w:tcW w:w="1667" w:type="pct"/>
          </w:tcPr>
          <w:p w14:paraId="05EE2899" w14:textId="77777777" w:rsidR="001E1210" w:rsidRPr="00B0179F" w:rsidRDefault="001E1210" w:rsidP="00E13250">
            <w:pPr>
              <w:autoSpaceDE w:val="0"/>
              <w:autoSpaceDN w:val="0"/>
              <w:adjustRightInd w:val="0"/>
              <w:spacing w:after="0"/>
              <w:ind w:firstLine="0"/>
              <w:rPr>
                <w:sz w:val="16"/>
              </w:rPr>
            </w:pPr>
            <w:r w:rsidRPr="00B0179F">
              <w:rPr>
                <w:sz w:val="16"/>
              </w:rPr>
              <w:t xml:space="preserve">CG8. Desarrolla prácticas sustentables para contribuir a la preservación de los recursos naturales y la prevención de los problemas ambientales. </w:t>
            </w:r>
          </w:p>
          <w:p w14:paraId="3AB58C42" w14:textId="77777777" w:rsidR="001E1210" w:rsidRPr="00B0179F" w:rsidRDefault="001E1210" w:rsidP="00E13250">
            <w:pPr>
              <w:autoSpaceDE w:val="0"/>
              <w:autoSpaceDN w:val="0"/>
              <w:adjustRightInd w:val="0"/>
              <w:spacing w:after="0"/>
              <w:ind w:firstLine="0"/>
              <w:rPr>
                <w:sz w:val="16"/>
              </w:rPr>
            </w:pPr>
          </w:p>
          <w:p w14:paraId="4765DAEF" w14:textId="77777777" w:rsidR="001E1210" w:rsidRPr="00B0179F" w:rsidRDefault="001E1210" w:rsidP="00E13250">
            <w:pPr>
              <w:autoSpaceDE w:val="0"/>
              <w:autoSpaceDN w:val="0"/>
              <w:adjustRightInd w:val="0"/>
              <w:spacing w:after="0"/>
              <w:ind w:firstLine="0"/>
              <w:rPr>
                <w:sz w:val="16"/>
              </w:rPr>
            </w:pPr>
            <w:r w:rsidRPr="00B0179F">
              <w:rPr>
                <w:sz w:val="16"/>
              </w:rPr>
              <w:t xml:space="preserve">                          </w:t>
            </w:r>
          </w:p>
          <w:p w14:paraId="4EA9BA15" w14:textId="77777777" w:rsidR="001E1210" w:rsidRPr="00B0179F" w:rsidRDefault="001E1210" w:rsidP="00E13250">
            <w:pPr>
              <w:autoSpaceDE w:val="0"/>
              <w:autoSpaceDN w:val="0"/>
              <w:adjustRightInd w:val="0"/>
              <w:spacing w:after="0"/>
              <w:ind w:firstLine="0"/>
              <w:rPr>
                <w:sz w:val="16"/>
              </w:rPr>
            </w:pPr>
          </w:p>
          <w:p w14:paraId="7332107B" w14:textId="77777777" w:rsidR="001E1210" w:rsidRPr="00B0179F" w:rsidRDefault="001E1210" w:rsidP="00E13250">
            <w:pPr>
              <w:autoSpaceDE w:val="0"/>
              <w:autoSpaceDN w:val="0"/>
              <w:adjustRightInd w:val="0"/>
              <w:spacing w:after="0"/>
              <w:ind w:firstLine="0"/>
              <w:rPr>
                <w:sz w:val="16"/>
              </w:rPr>
            </w:pPr>
          </w:p>
        </w:tc>
        <w:tc>
          <w:tcPr>
            <w:tcW w:w="2158" w:type="pct"/>
          </w:tcPr>
          <w:p w14:paraId="0FFCC6C5" w14:textId="77777777" w:rsidR="001E1210" w:rsidRPr="00B0179F" w:rsidRDefault="001E1210" w:rsidP="00E13250">
            <w:pPr>
              <w:autoSpaceDE w:val="0"/>
              <w:autoSpaceDN w:val="0"/>
              <w:adjustRightInd w:val="0"/>
              <w:spacing w:after="0"/>
              <w:ind w:firstLine="0"/>
              <w:rPr>
                <w:sz w:val="16"/>
              </w:rPr>
            </w:pPr>
            <w:r w:rsidRPr="00B0179F">
              <w:rPr>
                <w:sz w:val="16"/>
              </w:rPr>
              <w:t>8.1 Reconoce y analiza las dimensiones de la sustentabilidad.</w:t>
            </w:r>
          </w:p>
          <w:p w14:paraId="5D98A3F1" w14:textId="77777777" w:rsidR="001E1210" w:rsidRPr="00B0179F" w:rsidRDefault="001E1210" w:rsidP="00E13250">
            <w:pPr>
              <w:autoSpaceDE w:val="0"/>
              <w:autoSpaceDN w:val="0"/>
              <w:adjustRightInd w:val="0"/>
              <w:spacing w:after="0"/>
              <w:ind w:firstLine="0"/>
              <w:rPr>
                <w:sz w:val="16"/>
              </w:rPr>
            </w:pPr>
          </w:p>
          <w:p w14:paraId="473FA568" w14:textId="77777777" w:rsidR="001E1210" w:rsidRPr="00B0179F" w:rsidRDefault="001E1210" w:rsidP="00E13250">
            <w:pPr>
              <w:autoSpaceDE w:val="0"/>
              <w:autoSpaceDN w:val="0"/>
              <w:adjustRightInd w:val="0"/>
              <w:spacing w:after="0"/>
              <w:ind w:firstLine="0"/>
              <w:rPr>
                <w:sz w:val="16"/>
              </w:rPr>
            </w:pPr>
            <w:r w:rsidRPr="00B0179F">
              <w:rPr>
                <w:sz w:val="16"/>
              </w:rPr>
              <w:t>8.2 Participa en el desarrollo de las diferentes actividades que favorecen el aprovechamiento, el manejo y la conservación de los recursos naturales y el medio ambiente.</w:t>
            </w:r>
          </w:p>
          <w:p w14:paraId="50C86B8C" w14:textId="77777777" w:rsidR="001E1210" w:rsidRPr="00B0179F" w:rsidRDefault="001E1210" w:rsidP="00E13250">
            <w:pPr>
              <w:autoSpaceDE w:val="0"/>
              <w:autoSpaceDN w:val="0"/>
              <w:adjustRightInd w:val="0"/>
              <w:spacing w:after="0"/>
              <w:ind w:firstLine="0"/>
              <w:rPr>
                <w:sz w:val="16"/>
              </w:rPr>
            </w:pPr>
          </w:p>
          <w:p w14:paraId="2018E1FF" w14:textId="77777777" w:rsidR="001E1210" w:rsidRPr="00B0179F" w:rsidRDefault="001E1210" w:rsidP="00E13250">
            <w:pPr>
              <w:autoSpaceDE w:val="0"/>
              <w:autoSpaceDN w:val="0"/>
              <w:adjustRightInd w:val="0"/>
              <w:spacing w:after="0"/>
              <w:ind w:firstLine="0"/>
              <w:rPr>
                <w:sz w:val="16"/>
              </w:rPr>
            </w:pPr>
            <w:r w:rsidRPr="00B0179F">
              <w:rPr>
                <w:sz w:val="16"/>
              </w:rPr>
              <w:t>8.3. Identifica los indicadores y los diferentes instrumentos de la gestión ambiental, así como las políticas institucionales a escala global, nacional, regional y local.</w:t>
            </w:r>
          </w:p>
          <w:p w14:paraId="60EDCC55" w14:textId="77777777" w:rsidR="001E1210" w:rsidRPr="00B0179F" w:rsidRDefault="001E1210" w:rsidP="00E13250">
            <w:pPr>
              <w:autoSpaceDE w:val="0"/>
              <w:autoSpaceDN w:val="0"/>
              <w:adjustRightInd w:val="0"/>
              <w:spacing w:after="0"/>
              <w:ind w:firstLine="0"/>
              <w:rPr>
                <w:sz w:val="16"/>
              </w:rPr>
            </w:pPr>
          </w:p>
          <w:p w14:paraId="4EFB1532" w14:textId="77777777" w:rsidR="001E1210" w:rsidRPr="00B0179F" w:rsidRDefault="001E1210" w:rsidP="00E13250">
            <w:pPr>
              <w:autoSpaceDE w:val="0"/>
              <w:autoSpaceDN w:val="0"/>
              <w:adjustRightInd w:val="0"/>
              <w:spacing w:after="0"/>
              <w:ind w:firstLine="0"/>
              <w:rPr>
                <w:sz w:val="16"/>
              </w:rPr>
            </w:pPr>
            <w:r w:rsidRPr="00B0179F">
              <w:rPr>
                <w:sz w:val="16"/>
              </w:rPr>
              <w:t>8.4 Adquiere y promueve los valores necesarios de una cultura por la sustentabilidad.</w:t>
            </w:r>
          </w:p>
          <w:p w14:paraId="3BBB8815" w14:textId="77777777" w:rsidR="001E1210" w:rsidRPr="00B0179F" w:rsidRDefault="001E1210" w:rsidP="00E13250">
            <w:pPr>
              <w:autoSpaceDE w:val="0"/>
              <w:autoSpaceDN w:val="0"/>
              <w:adjustRightInd w:val="0"/>
              <w:spacing w:after="0"/>
              <w:ind w:firstLine="0"/>
              <w:rPr>
                <w:sz w:val="16"/>
              </w:rPr>
            </w:pPr>
          </w:p>
          <w:p w14:paraId="4B2F26E6" w14:textId="77777777" w:rsidR="001E1210" w:rsidRPr="00B0179F" w:rsidRDefault="001E1210" w:rsidP="00E13250">
            <w:pPr>
              <w:autoSpaceDE w:val="0"/>
              <w:autoSpaceDN w:val="0"/>
              <w:adjustRightInd w:val="0"/>
              <w:spacing w:after="0"/>
              <w:ind w:firstLine="0"/>
              <w:rPr>
                <w:sz w:val="16"/>
              </w:rPr>
            </w:pPr>
            <w:r w:rsidRPr="00B0179F">
              <w:rPr>
                <w:sz w:val="16"/>
              </w:rPr>
              <w:t>8.5 Resuelve problemáticas para alcanzar una mejor calidad de vida a nivel individual como colectivo.</w:t>
            </w:r>
          </w:p>
          <w:p w14:paraId="55B91B0D" w14:textId="77777777" w:rsidR="001E1210" w:rsidRPr="00B0179F" w:rsidRDefault="001E1210" w:rsidP="00E13250">
            <w:pPr>
              <w:autoSpaceDE w:val="0"/>
              <w:autoSpaceDN w:val="0"/>
              <w:adjustRightInd w:val="0"/>
              <w:spacing w:after="0"/>
              <w:ind w:firstLine="0"/>
              <w:rPr>
                <w:sz w:val="16"/>
              </w:rPr>
            </w:pPr>
          </w:p>
          <w:p w14:paraId="68F66E54" w14:textId="77777777" w:rsidR="001E1210" w:rsidRPr="00B0179F" w:rsidRDefault="001E1210" w:rsidP="00E13250">
            <w:pPr>
              <w:autoSpaceDE w:val="0"/>
              <w:autoSpaceDN w:val="0"/>
              <w:adjustRightInd w:val="0"/>
              <w:spacing w:after="0"/>
              <w:ind w:firstLine="0"/>
              <w:rPr>
                <w:sz w:val="16"/>
              </w:rPr>
            </w:pPr>
            <w:r w:rsidRPr="00B0179F">
              <w:rPr>
                <w:sz w:val="16"/>
              </w:rPr>
              <w:t>8.6 Adopta prácticas asociadas a estilos de vida sostenibles mediante el desarrollo de programas sociales, actividades institucionales entre otras.</w:t>
            </w:r>
          </w:p>
          <w:p w14:paraId="6810F0D1" w14:textId="77777777" w:rsidR="001E1210" w:rsidRPr="00B0179F" w:rsidRDefault="001E1210" w:rsidP="00E13250">
            <w:pPr>
              <w:autoSpaceDE w:val="0"/>
              <w:autoSpaceDN w:val="0"/>
              <w:adjustRightInd w:val="0"/>
              <w:spacing w:after="0"/>
              <w:ind w:firstLine="0"/>
              <w:rPr>
                <w:sz w:val="16"/>
              </w:rPr>
            </w:pPr>
          </w:p>
          <w:p w14:paraId="67DABD58" w14:textId="77777777" w:rsidR="001E1210" w:rsidRPr="00B0179F" w:rsidRDefault="001E1210" w:rsidP="00E13250">
            <w:pPr>
              <w:autoSpaceDE w:val="0"/>
              <w:autoSpaceDN w:val="0"/>
              <w:adjustRightInd w:val="0"/>
              <w:spacing w:after="0"/>
              <w:ind w:firstLine="0"/>
              <w:rPr>
                <w:sz w:val="16"/>
              </w:rPr>
            </w:pPr>
            <w:r w:rsidRPr="00B0179F">
              <w:rPr>
                <w:sz w:val="16"/>
              </w:rPr>
              <w:t>8.7 Reconoce y aplica el marco jurídico ambiental en su quehacer profesional.</w:t>
            </w:r>
          </w:p>
        </w:tc>
      </w:tr>
    </w:tbl>
    <w:p w14:paraId="74E797DC" w14:textId="77777777" w:rsidR="001E1210" w:rsidRDefault="001E1210" w:rsidP="001E1210">
      <w:pPr>
        <w:spacing w:before="240" w:after="120"/>
        <w:ind w:left="566" w:hanging="283"/>
        <w:contextualSpacing/>
        <w:rPr>
          <w:rFonts w:ascii="Arial" w:hAnsi="Arial" w:cs="Arial"/>
          <w:b/>
          <w:u w:val="single"/>
        </w:rPr>
      </w:pPr>
    </w:p>
    <w:p w14:paraId="3384F978" w14:textId="62E495C2" w:rsidR="00A54F63" w:rsidRPr="00CD1953" w:rsidRDefault="001604A6" w:rsidP="001604A6">
      <w:pPr>
        <w:pStyle w:val="Descripcin"/>
        <w:rPr>
          <w:rFonts w:ascii="Arial" w:hAnsi="Arial" w:cs="Arial"/>
          <w:b w:val="0"/>
          <w:u w:val="single"/>
        </w:rPr>
      </w:pPr>
      <w:bookmarkStart w:id="112" w:name="_Toc21714443"/>
      <w:r>
        <w:t xml:space="preserve">Tabla </w:t>
      </w:r>
      <w:r w:rsidR="004F57A1">
        <w:fldChar w:fldCharType="begin"/>
      </w:r>
      <w:r w:rsidR="004F57A1">
        <w:instrText xml:space="preserve"> S</w:instrText>
      </w:r>
      <w:r w:rsidR="004F57A1">
        <w:instrText xml:space="preserve">EQ Tabla \* ARABIC </w:instrText>
      </w:r>
      <w:r w:rsidR="004F57A1">
        <w:fldChar w:fldCharType="separate"/>
      </w:r>
      <w:r w:rsidR="00495955">
        <w:rPr>
          <w:noProof/>
        </w:rPr>
        <w:t>29</w:t>
      </w:r>
      <w:r w:rsidR="004F57A1">
        <w:rPr>
          <w:noProof/>
        </w:rPr>
        <w:fldChar w:fldCharType="end"/>
      </w:r>
      <w:r>
        <w:t xml:space="preserve"> </w:t>
      </w:r>
      <w:r w:rsidR="00A54F63">
        <w:t>Dominio de la competencia de las Tecnologías de Información y Comunicación</w:t>
      </w:r>
      <w:bookmarkEnd w:id="112"/>
    </w:p>
    <w:tbl>
      <w:tblPr>
        <w:tblStyle w:val="Tablaconcuadrcula2"/>
        <w:tblW w:w="5000" w:type="pct"/>
        <w:tblLook w:val="04A0" w:firstRow="1" w:lastRow="0" w:firstColumn="1" w:lastColumn="0" w:noHBand="0" w:noVBand="1"/>
      </w:tblPr>
      <w:tblGrid>
        <w:gridCol w:w="2024"/>
        <w:gridCol w:w="3144"/>
        <w:gridCol w:w="4034"/>
      </w:tblGrid>
      <w:tr w:rsidR="001E1210" w:rsidRPr="003F0BCC" w14:paraId="4CF945F9" w14:textId="77777777" w:rsidTr="00522DFB">
        <w:tc>
          <w:tcPr>
            <w:tcW w:w="1099" w:type="pct"/>
            <w:shd w:val="clear" w:color="auto" w:fill="D9D9D9" w:themeFill="background1" w:themeFillShade="D9"/>
            <w:vAlign w:val="center"/>
          </w:tcPr>
          <w:p w14:paraId="6167D2D2" w14:textId="77777777" w:rsidR="001E1210" w:rsidRPr="00A54F63" w:rsidRDefault="001E1210" w:rsidP="00A54F63">
            <w:pPr>
              <w:spacing w:after="0"/>
              <w:ind w:firstLine="0"/>
              <w:jc w:val="center"/>
              <w:rPr>
                <w:b/>
                <w:sz w:val="16"/>
              </w:rPr>
            </w:pPr>
            <w:r w:rsidRPr="00A54F63">
              <w:rPr>
                <w:b/>
                <w:sz w:val="16"/>
              </w:rPr>
              <w:t>DOMINIO DE LA COMPETENCIA</w:t>
            </w:r>
          </w:p>
        </w:tc>
        <w:tc>
          <w:tcPr>
            <w:tcW w:w="1708" w:type="pct"/>
            <w:shd w:val="clear" w:color="auto" w:fill="D9D9D9" w:themeFill="background1" w:themeFillShade="D9"/>
            <w:vAlign w:val="center"/>
          </w:tcPr>
          <w:p w14:paraId="3DEB4701" w14:textId="77777777" w:rsidR="001E1210" w:rsidRPr="00A54F63" w:rsidRDefault="001E1210" w:rsidP="00A54F63">
            <w:pPr>
              <w:spacing w:after="0"/>
              <w:ind w:firstLine="0"/>
              <w:jc w:val="center"/>
              <w:rPr>
                <w:b/>
                <w:sz w:val="16"/>
              </w:rPr>
            </w:pPr>
            <w:r w:rsidRPr="00A54F63">
              <w:rPr>
                <w:b/>
                <w:sz w:val="16"/>
              </w:rPr>
              <w:t>COMPETENCIAS</w:t>
            </w:r>
          </w:p>
        </w:tc>
        <w:tc>
          <w:tcPr>
            <w:tcW w:w="2192" w:type="pct"/>
            <w:shd w:val="clear" w:color="auto" w:fill="D9D9D9" w:themeFill="background1" w:themeFillShade="D9"/>
            <w:vAlign w:val="center"/>
          </w:tcPr>
          <w:p w14:paraId="025FA803" w14:textId="77777777" w:rsidR="001E1210" w:rsidRPr="00A54F63" w:rsidRDefault="001E1210" w:rsidP="00A54F63">
            <w:pPr>
              <w:spacing w:after="0"/>
              <w:ind w:firstLine="0"/>
              <w:jc w:val="center"/>
              <w:rPr>
                <w:b/>
                <w:sz w:val="16"/>
              </w:rPr>
            </w:pPr>
            <w:r w:rsidRPr="00A54F63">
              <w:rPr>
                <w:b/>
                <w:sz w:val="16"/>
              </w:rPr>
              <w:t>EJES PROCESUALES</w:t>
            </w:r>
          </w:p>
        </w:tc>
      </w:tr>
      <w:tr w:rsidR="001E1210" w:rsidRPr="00CD1953" w14:paraId="627FF0F1" w14:textId="77777777" w:rsidTr="00522DFB">
        <w:tc>
          <w:tcPr>
            <w:tcW w:w="1099" w:type="pct"/>
          </w:tcPr>
          <w:p w14:paraId="592A237E" w14:textId="77777777" w:rsidR="001E1210" w:rsidRPr="00A54F63" w:rsidRDefault="001E1210" w:rsidP="00522DFB">
            <w:pPr>
              <w:spacing w:after="0"/>
              <w:ind w:firstLine="0"/>
              <w:jc w:val="left"/>
              <w:rPr>
                <w:sz w:val="16"/>
              </w:rPr>
            </w:pPr>
            <w:r w:rsidRPr="00A54F63">
              <w:rPr>
                <w:sz w:val="16"/>
              </w:rPr>
              <w:t>6.</w:t>
            </w:r>
            <w:r w:rsidR="00522DFB">
              <w:rPr>
                <w:sz w:val="16"/>
              </w:rPr>
              <w:t xml:space="preserve"> </w:t>
            </w:r>
            <w:r w:rsidRPr="00A54F63">
              <w:rPr>
                <w:sz w:val="16"/>
              </w:rPr>
              <w:t>Dominio de las Tecnologías de Información y Comunicación</w:t>
            </w:r>
          </w:p>
          <w:p w14:paraId="25AF7EAE" w14:textId="77777777" w:rsidR="001E1210" w:rsidRPr="00A54F63" w:rsidRDefault="001E1210" w:rsidP="00522DFB">
            <w:pPr>
              <w:spacing w:after="0"/>
              <w:ind w:firstLine="0"/>
              <w:jc w:val="left"/>
              <w:rPr>
                <w:sz w:val="16"/>
              </w:rPr>
            </w:pPr>
          </w:p>
        </w:tc>
        <w:tc>
          <w:tcPr>
            <w:tcW w:w="1708" w:type="pct"/>
          </w:tcPr>
          <w:p w14:paraId="4A97CA36" w14:textId="77777777" w:rsidR="001E1210" w:rsidRPr="00A54F63" w:rsidRDefault="001E1210" w:rsidP="00E13250">
            <w:pPr>
              <w:autoSpaceDE w:val="0"/>
              <w:autoSpaceDN w:val="0"/>
              <w:adjustRightInd w:val="0"/>
              <w:spacing w:after="0"/>
              <w:ind w:firstLine="0"/>
              <w:rPr>
                <w:sz w:val="16"/>
              </w:rPr>
            </w:pPr>
            <w:r w:rsidRPr="00A54F63">
              <w:rPr>
                <w:sz w:val="16"/>
              </w:rPr>
              <w:t>CG9. Utiliza las tecnologías de información y comunicación de forma ética y responsable para acceder y generar información de manera efectiva y eficiente en el desempeño personal y profesional.</w:t>
            </w:r>
          </w:p>
        </w:tc>
        <w:tc>
          <w:tcPr>
            <w:tcW w:w="2192" w:type="pct"/>
          </w:tcPr>
          <w:p w14:paraId="45A3E2CE" w14:textId="77777777" w:rsidR="001E1210" w:rsidRPr="00A54F63" w:rsidRDefault="001E1210" w:rsidP="00E13250">
            <w:pPr>
              <w:autoSpaceDE w:val="0"/>
              <w:autoSpaceDN w:val="0"/>
              <w:adjustRightInd w:val="0"/>
              <w:spacing w:after="0"/>
              <w:ind w:firstLine="0"/>
              <w:rPr>
                <w:sz w:val="16"/>
              </w:rPr>
            </w:pPr>
            <w:r w:rsidRPr="00A54F63">
              <w:rPr>
                <w:sz w:val="16"/>
              </w:rPr>
              <w:t>9.1 Utiliza las tecnologías de la información y la comunicación para obtener, procesar e interpretar información y expresar ideas.</w:t>
            </w:r>
          </w:p>
          <w:p w14:paraId="2633CEB9" w14:textId="77777777" w:rsidR="001E1210" w:rsidRPr="00A54F63" w:rsidRDefault="001E1210" w:rsidP="00E13250">
            <w:pPr>
              <w:autoSpaceDE w:val="0"/>
              <w:autoSpaceDN w:val="0"/>
              <w:adjustRightInd w:val="0"/>
              <w:spacing w:after="0"/>
              <w:ind w:firstLine="0"/>
              <w:rPr>
                <w:sz w:val="16"/>
              </w:rPr>
            </w:pPr>
          </w:p>
          <w:p w14:paraId="340CD681" w14:textId="77777777" w:rsidR="001E1210" w:rsidRPr="00A54F63" w:rsidRDefault="001E1210" w:rsidP="00E13250">
            <w:pPr>
              <w:autoSpaceDE w:val="0"/>
              <w:autoSpaceDN w:val="0"/>
              <w:adjustRightInd w:val="0"/>
              <w:spacing w:after="0"/>
              <w:ind w:firstLine="0"/>
              <w:rPr>
                <w:sz w:val="16"/>
              </w:rPr>
            </w:pPr>
            <w:r w:rsidRPr="00A54F63">
              <w:rPr>
                <w:sz w:val="16"/>
              </w:rPr>
              <w:t>9.2 Maneja adecuadamente los recursos tecnológicos que apoyan a la comunicación y búsqueda de información.</w:t>
            </w:r>
          </w:p>
          <w:p w14:paraId="4B1D477B" w14:textId="77777777" w:rsidR="001E1210" w:rsidRPr="00A54F63" w:rsidRDefault="001E1210" w:rsidP="00E13250">
            <w:pPr>
              <w:autoSpaceDE w:val="0"/>
              <w:autoSpaceDN w:val="0"/>
              <w:adjustRightInd w:val="0"/>
              <w:spacing w:after="0"/>
              <w:ind w:firstLine="0"/>
              <w:rPr>
                <w:sz w:val="16"/>
              </w:rPr>
            </w:pPr>
          </w:p>
          <w:p w14:paraId="1DF4725F" w14:textId="77777777" w:rsidR="001E1210" w:rsidRPr="00A54F63" w:rsidRDefault="001E1210" w:rsidP="00E13250">
            <w:pPr>
              <w:autoSpaceDE w:val="0"/>
              <w:autoSpaceDN w:val="0"/>
              <w:adjustRightInd w:val="0"/>
              <w:spacing w:after="0"/>
              <w:ind w:firstLine="0"/>
              <w:rPr>
                <w:sz w:val="16"/>
              </w:rPr>
            </w:pPr>
            <w:r w:rsidRPr="00A54F63">
              <w:rPr>
                <w:sz w:val="16"/>
              </w:rPr>
              <w:t>9.3 Usa paquetes computacionales para desarrollar documentos, presentaciones, bases de información.</w:t>
            </w:r>
          </w:p>
          <w:p w14:paraId="65BE1F1D" w14:textId="77777777" w:rsidR="001E1210" w:rsidRPr="00A54F63" w:rsidRDefault="001E1210" w:rsidP="00E13250">
            <w:pPr>
              <w:autoSpaceDE w:val="0"/>
              <w:autoSpaceDN w:val="0"/>
              <w:adjustRightInd w:val="0"/>
              <w:spacing w:after="0"/>
              <w:ind w:firstLine="0"/>
              <w:rPr>
                <w:sz w:val="16"/>
              </w:rPr>
            </w:pPr>
          </w:p>
          <w:p w14:paraId="34F26CEC" w14:textId="77777777" w:rsidR="001E1210" w:rsidRPr="00A54F63" w:rsidRDefault="001E1210" w:rsidP="00E13250">
            <w:pPr>
              <w:autoSpaceDE w:val="0"/>
              <w:autoSpaceDN w:val="0"/>
              <w:adjustRightInd w:val="0"/>
              <w:spacing w:after="0"/>
              <w:ind w:firstLine="0"/>
              <w:rPr>
                <w:sz w:val="16"/>
              </w:rPr>
            </w:pPr>
            <w:r w:rsidRPr="00A54F63">
              <w:rPr>
                <w:sz w:val="16"/>
              </w:rPr>
              <w:lastRenderedPageBreak/>
              <w:t>9.4 Utiliza herramientas computacionales que ayudan a mejorar el desempeño de los equipos de cómputo.</w:t>
            </w:r>
          </w:p>
          <w:p w14:paraId="6AFAB436" w14:textId="77777777" w:rsidR="001E1210" w:rsidRPr="00A54F63" w:rsidRDefault="001E1210" w:rsidP="00E13250">
            <w:pPr>
              <w:autoSpaceDE w:val="0"/>
              <w:autoSpaceDN w:val="0"/>
              <w:adjustRightInd w:val="0"/>
              <w:spacing w:after="0"/>
              <w:ind w:firstLine="0"/>
              <w:rPr>
                <w:sz w:val="16"/>
              </w:rPr>
            </w:pPr>
          </w:p>
          <w:p w14:paraId="2B70A17D" w14:textId="77777777" w:rsidR="001E1210" w:rsidRPr="00A54F63" w:rsidRDefault="001E1210" w:rsidP="00E13250">
            <w:pPr>
              <w:autoSpaceDE w:val="0"/>
              <w:autoSpaceDN w:val="0"/>
              <w:adjustRightInd w:val="0"/>
              <w:spacing w:after="0"/>
              <w:ind w:firstLine="0"/>
              <w:rPr>
                <w:sz w:val="16"/>
              </w:rPr>
            </w:pPr>
            <w:r w:rsidRPr="00A54F63">
              <w:rPr>
                <w:sz w:val="16"/>
              </w:rPr>
              <w:t>9.5 Emplea tecnologías de información en la solución de problemas propios de su disciplina.</w:t>
            </w:r>
          </w:p>
          <w:p w14:paraId="042C5D41" w14:textId="77777777" w:rsidR="001E1210" w:rsidRPr="00A54F63" w:rsidRDefault="001E1210" w:rsidP="00E13250">
            <w:pPr>
              <w:autoSpaceDE w:val="0"/>
              <w:autoSpaceDN w:val="0"/>
              <w:adjustRightInd w:val="0"/>
              <w:spacing w:after="0"/>
              <w:ind w:firstLine="0"/>
              <w:rPr>
                <w:sz w:val="16"/>
              </w:rPr>
            </w:pPr>
          </w:p>
          <w:p w14:paraId="2F7C2C8B" w14:textId="77777777" w:rsidR="001E1210" w:rsidRPr="00A54F63" w:rsidRDefault="001E1210" w:rsidP="00E13250">
            <w:pPr>
              <w:autoSpaceDE w:val="0"/>
              <w:autoSpaceDN w:val="0"/>
              <w:adjustRightInd w:val="0"/>
              <w:spacing w:after="0"/>
              <w:ind w:firstLine="0"/>
              <w:rPr>
                <w:sz w:val="16"/>
              </w:rPr>
            </w:pPr>
            <w:r w:rsidRPr="00A54F63">
              <w:rPr>
                <w:sz w:val="16"/>
              </w:rPr>
              <w:t>9.6 Selecciona y evalúa fuentes de información de calidad.</w:t>
            </w:r>
          </w:p>
          <w:p w14:paraId="4D2E12B8" w14:textId="77777777" w:rsidR="001E1210" w:rsidRPr="00A54F63" w:rsidRDefault="001E1210" w:rsidP="00E13250">
            <w:pPr>
              <w:autoSpaceDE w:val="0"/>
              <w:autoSpaceDN w:val="0"/>
              <w:adjustRightInd w:val="0"/>
              <w:spacing w:after="0"/>
              <w:ind w:firstLine="0"/>
              <w:rPr>
                <w:sz w:val="16"/>
              </w:rPr>
            </w:pPr>
          </w:p>
          <w:p w14:paraId="236CB120" w14:textId="77777777" w:rsidR="001E1210" w:rsidRPr="00A54F63" w:rsidRDefault="001E1210" w:rsidP="00E13250">
            <w:pPr>
              <w:autoSpaceDE w:val="0"/>
              <w:autoSpaceDN w:val="0"/>
              <w:adjustRightInd w:val="0"/>
              <w:spacing w:after="0"/>
              <w:ind w:firstLine="0"/>
              <w:rPr>
                <w:sz w:val="16"/>
              </w:rPr>
            </w:pPr>
            <w:r w:rsidRPr="00A54F63">
              <w:rPr>
                <w:sz w:val="16"/>
              </w:rPr>
              <w:t xml:space="preserve">9.7 Aplica principios para la organización de la información. </w:t>
            </w:r>
          </w:p>
        </w:tc>
      </w:tr>
    </w:tbl>
    <w:p w14:paraId="308F224F" w14:textId="77777777" w:rsidR="00522DFB" w:rsidRDefault="00522DFB" w:rsidP="00522DFB">
      <w:pPr>
        <w:spacing w:before="240" w:after="120"/>
        <w:ind w:firstLine="0"/>
        <w:contextualSpacing/>
        <w:rPr>
          <w:rFonts w:ascii="Arial" w:hAnsi="Arial" w:cs="Arial"/>
          <w:b/>
          <w:u w:val="single"/>
        </w:rPr>
      </w:pPr>
    </w:p>
    <w:p w14:paraId="1431ABA4" w14:textId="33874231" w:rsidR="00522DFB" w:rsidRPr="00CD1953" w:rsidRDefault="001604A6" w:rsidP="001604A6">
      <w:pPr>
        <w:pStyle w:val="Descripcin"/>
        <w:rPr>
          <w:rFonts w:ascii="Arial" w:hAnsi="Arial" w:cs="Arial"/>
          <w:b w:val="0"/>
          <w:u w:val="single"/>
        </w:rPr>
      </w:pPr>
      <w:bookmarkStart w:id="113" w:name="_Toc21714444"/>
      <w:r>
        <w:t xml:space="preserve">Tabla </w:t>
      </w:r>
      <w:r w:rsidR="004F57A1">
        <w:fldChar w:fldCharType="begin"/>
      </w:r>
      <w:r w:rsidR="004F57A1">
        <w:instrText xml:space="preserve"> SEQ Tabla \* ARABIC </w:instrText>
      </w:r>
      <w:r w:rsidR="004F57A1">
        <w:fldChar w:fldCharType="separate"/>
      </w:r>
      <w:r w:rsidR="00495955">
        <w:rPr>
          <w:noProof/>
        </w:rPr>
        <w:t>30</w:t>
      </w:r>
      <w:r w:rsidR="004F57A1">
        <w:rPr>
          <w:noProof/>
        </w:rPr>
        <w:fldChar w:fldCharType="end"/>
      </w:r>
      <w:r w:rsidR="00522DFB">
        <w:t xml:space="preserve"> Dominio de la competencia de Colaboración y Trabajo en Equipo</w:t>
      </w:r>
      <w:bookmarkEnd w:id="113"/>
    </w:p>
    <w:tbl>
      <w:tblPr>
        <w:tblStyle w:val="Tablaconcuadrcula2"/>
        <w:tblW w:w="5000" w:type="pct"/>
        <w:tblLook w:val="04A0" w:firstRow="1" w:lastRow="0" w:firstColumn="1" w:lastColumn="0" w:noHBand="0" w:noVBand="1"/>
      </w:tblPr>
      <w:tblGrid>
        <w:gridCol w:w="2021"/>
        <w:gridCol w:w="3147"/>
        <w:gridCol w:w="4034"/>
      </w:tblGrid>
      <w:tr w:rsidR="001E1210" w:rsidRPr="003F0BCC" w14:paraId="674FB4C6" w14:textId="77777777" w:rsidTr="000765BD">
        <w:tc>
          <w:tcPr>
            <w:tcW w:w="1098" w:type="pct"/>
            <w:shd w:val="clear" w:color="auto" w:fill="D9D9D9" w:themeFill="background1" w:themeFillShade="D9"/>
            <w:vAlign w:val="center"/>
          </w:tcPr>
          <w:p w14:paraId="6ACFDE9F" w14:textId="77777777" w:rsidR="001E1210" w:rsidRPr="00522DFB" w:rsidRDefault="001E1210" w:rsidP="00522DFB">
            <w:pPr>
              <w:spacing w:after="0"/>
              <w:ind w:firstLine="0"/>
              <w:jc w:val="center"/>
              <w:rPr>
                <w:b/>
                <w:sz w:val="16"/>
              </w:rPr>
            </w:pPr>
            <w:r w:rsidRPr="00522DFB">
              <w:rPr>
                <w:b/>
                <w:sz w:val="16"/>
              </w:rPr>
              <w:t>DOMINIO DE LA COMPETENCIA</w:t>
            </w:r>
          </w:p>
        </w:tc>
        <w:tc>
          <w:tcPr>
            <w:tcW w:w="1710" w:type="pct"/>
            <w:shd w:val="clear" w:color="auto" w:fill="D9D9D9" w:themeFill="background1" w:themeFillShade="D9"/>
            <w:vAlign w:val="center"/>
          </w:tcPr>
          <w:p w14:paraId="77C62032" w14:textId="77777777" w:rsidR="001E1210" w:rsidRPr="00522DFB" w:rsidRDefault="001E1210" w:rsidP="00522DFB">
            <w:pPr>
              <w:spacing w:after="0"/>
              <w:ind w:firstLine="0"/>
              <w:jc w:val="center"/>
              <w:rPr>
                <w:b/>
                <w:sz w:val="16"/>
              </w:rPr>
            </w:pPr>
            <w:r w:rsidRPr="00522DFB">
              <w:rPr>
                <w:b/>
                <w:sz w:val="16"/>
              </w:rPr>
              <w:t>COMPETENCIAS</w:t>
            </w:r>
          </w:p>
        </w:tc>
        <w:tc>
          <w:tcPr>
            <w:tcW w:w="2192" w:type="pct"/>
            <w:shd w:val="clear" w:color="auto" w:fill="D9D9D9" w:themeFill="background1" w:themeFillShade="D9"/>
            <w:vAlign w:val="center"/>
          </w:tcPr>
          <w:p w14:paraId="0E4006C2" w14:textId="77777777" w:rsidR="001E1210" w:rsidRPr="00522DFB" w:rsidRDefault="001E1210" w:rsidP="00522DFB">
            <w:pPr>
              <w:spacing w:after="0"/>
              <w:ind w:firstLine="0"/>
              <w:jc w:val="center"/>
              <w:rPr>
                <w:b/>
                <w:sz w:val="16"/>
              </w:rPr>
            </w:pPr>
            <w:r w:rsidRPr="00522DFB">
              <w:rPr>
                <w:b/>
                <w:sz w:val="16"/>
              </w:rPr>
              <w:t>EJES PROCESUALES</w:t>
            </w:r>
          </w:p>
        </w:tc>
      </w:tr>
      <w:tr w:rsidR="001E1210" w:rsidRPr="00CD1953" w14:paraId="7FC63E41" w14:textId="77777777" w:rsidTr="000765BD">
        <w:tc>
          <w:tcPr>
            <w:tcW w:w="1098" w:type="pct"/>
          </w:tcPr>
          <w:p w14:paraId="5758FFFB" w14:textId="77777777" w:rsidR="001E1210" w:rsidRPr="00522DFB" w:rsidRDefault="001E1210" w:rsidP="00522DFB">
            <w:pPr>
              <w:spacing w:after="0"/>
              <w:ind w:firstLine="0"/>
              <w:jc w:val="left"/>
              <w:rPr>
                <w:sz w:val="16"/>
              </w:rPr>
            </w:pPr>
            <w:r w:rsidRPr="00522DFB">
              <w:rPr>
                <w:sz w:val="16"/>
              </w:rPr>
              <w:t>7.Colaboración y Trabajo en Equipo</w:t>
            </w:r>
          </w:p>
          <w:p w14:paraId="5E6D6F63" w14:textId="77777777" w:rsidR="001E1210" w:rsidRPr="00522DFB" w:rsidRDefault="001E1210" w:rsidP="00522DFB">
            <w:pPr>
              <w:spacing w:after="0"/>
              <w:ind w:firstLine="0"/>
              <w:jc w:val="left"/>
              <w:rPr>
                <w:sz w:val="16"/>
              </w:rPr>
            </w:pPr>
          </w:p>
        </w:tc>
        <w:tc>
          <w:tcPr>
            <w:tcW w:w="1710" w:type="pct"/>
          </w:tcPr>
          <w:p w14:paraId="307638DF" w14:textId="77777777" w:rsidR="001E1210" w:rsidRPr="00522DFB" w:rsidRDefault="001E1210" w:rsidP="00905E60">
            <w:pPr>
              <w:autoSpaceDE w:val="0"/>
              <w:autoSpaceDN w:val="0"/>
              <w:adjustRightInd w:val="0"/>
              <w:spacing w:after="0"/>
              <w:ind w:firstLine="0"/>
              <w:rPr>
                <w:sz w:val="16"/>
              </w:rPr>
            </w:pPr>
            <w:r w:rsidRPr="00522DFB">
              <w:rPr>
                <w:sz w:val="16"/>
              </w:rPr>
              <w:t>CG10. Demuestra disposición personal y de colaboración con otros en la realización de actividades para lograr objetivos comunes, intercambiando informaciones, asumiendo responsabilidades, resolviendo dificultades que se presentan y contribuyendo a la mejora y desarrollo colectivo.</w:t>
            </w:r>
          </w:p>
        </w:tc>
        <w:tc>
          <w:tcPr>
            <w:tcW w:w="2192" w:type="pct"/>
          </w:tcPr>
          <w:p w14:paraId="7D911DAA" w14:textId="77777777" w:rsidR="001E1210" w:rsidRDefault="001E1210" w:rsidP="00905E60">
            <w:pPr>
              <w:autoSpaceDE w:val="0"/>
              <w:autoSpaceDN w:val="0"/>
              <w:adjustRightInd w:val="0"/>
              <w:spacing w:after="0"/>
              <w:ind w:firstLine="0"/>
              <w:rPr>
                <w:sz w:val="16"/>
              </w:rPr>
            </w:pPr>
            <w:r w:rsidRPr="00522DFB">
              <w:rPr>
                <w:sz w:val="16"/>
              </w:rPr>
              <w:t>10.1 Reconoce en sí mismo y en los demás integrantes de su equipo, las fortalezas y debilidades que les permitirán desarrollar una tarea de forma exitosa, comprometiéndose individualmente en acciones vinculadas al logro de los objetivos planteados (Identidad).</w:t>
            </w:r>
          </w:p>
          <w:p w14:paraId="7B969857" w14:textId="77777777" w:rsidR="00C2050B" w:rsidRPr="00522DFB" w:rsidRDefault="00C2050B" w:rsidP="00905E60">
            <w:pPr>
              <w:autoSpaceDE w:val="0"/>
              <w:autoSpaceDN w:val="0"/>
              <w:adjustRightInd w:val="0"/>
              <w:spacing w:after="0"/>
              <w:ind w:firstLine="0"/>
              <w:rPr>
                <w:sz w:val="16"/>
              </w:rPr>
            </w:pPr>
          </w:p>
          <w:p w14:paraId="6F35713B" w14:textId="77777777" w:rsidR="001E1210" w:rsidRPr="00522DFB" w:rsidRDefault="001E1210" w:rsidP="00905E60">
            <w:pPr>
              <w:autoSpaceDE w:val="0"/>
              <w:autoSpaceDN w:val="0"/>
              <w:adjustRightInd w:val="0"/>
              <w:spacing w:after="0"/>
              <w:ind w:firstLine="0"/>
              <w:rPr>
                <w:sz w:val="16"/>
              </w:rPr>
            </w:pPr>
            <w:r w:rsidRPr="00522DFB">
              <w:rPr>
                <w:sz w:val="16"/>
              </w:rPr>
              <w:t>10.2 Interactúa entre los integrantes del equipo con objeto de compartir información, actuar de forma concertada y posibilitar su funcionamiento óptimo. (Comunicación)</w:t>
            </w:r>
          </w:p>
          <w:p w14:paraId="0FE634FD" w14:textId="77777777" w:rsidR="001E1210" w:rsidRPr="00522DFB" w:rsidRDefault="001E1210" w:rsidP="00905E60">
            <w:pPr>
              <w:autoSpaceDE w:val="0"/>
              <w:autoSpaceDN w:val="0"/>
              <w:adjustRightInd w:val="0"/>
              <w:spacing w:after="0"/>
              <w:ind w:firstLine="0"/>
              <w:rPr>
                <w:sz w:val="16"/>
              </w:rPr>
            </w:pPr>
          </w:p>
          <w:p w14:paraId="5201F132" w14:textId="77777777" w:rsidR="001E1210" w:rsidRPr="00522DFB" w:rsidRDefault="001E1210" w:rsidP="00905E60">
            <w:pPr>
              <w:autoSpaceDE w:val="0"/>
              <w:autoSpaceDN w:val="0"/>
              <w:adjustRightInd w:val="0"/>
              <w:spacing w:after="0"/>
              <w:ind w:firstLine="0"/>
              <w:rPr>
                <w:sz w:val="16"/>
              </w:rPr>
            </w:pPr>
            <w:r w:rsidRPr="00522DFB">
              <w:rPr>
                <w:sz w:val="16"/>
              </w:rPr>
              <w:t>10.3 Pone en práctica las acciones y las estrategias que, de acuerdo con los objetivos acordados, el equipo planifica y propone con apertura maneras de solucionar un problema o desarrollar un proyecto en equipo, definiendo un curso de acción. (Ejecución)</w:t>
            </w:r>
          </w:p>
          <w:p w14:paraId="62A1F980" w14:textId="77777777" w:rsidR="001E1210" w:rsidRPr="00522DFB" w:rsidRDefault="001E1210" w:rsidP="00905E60">
            <w:pPr>
              <w:autoSpaceDE w:val="0"/>
              <w:autoSpaceDN w:val="0"/>
              <w:adjustRightInd w:val="0"/>
              <w:spacing w:after="0"/>
              <w:ind w:firstLine="0"/>
              <w:rPr>
                <w:sz w:val="16"/>
              </w:rPr>
            </w:pPr>
          </w:p>
          <w:p w14:paraId="4001CC17" w14:textId="77777777" w:rsidR="001E1210" w:rsidRPr="00522DFB" w:rsidRDefault="001E1210" w:rsidP="00905E60">
            <w:pPr>
              <w:autoSpaceDE w:val="0"/>
              <w:autoSpaceDN w:val="0"/>
              <w:adjustRightInd w:val="0"/>
              <w:spacing w:after="0"/>
              <w:ind w:firstLine="0"/>
              <w:rPr>
                <w:sz w:val="16"/>
              </w:rPr>
            </w:pPr>
            <w:r w:rsidRPr="00522DFB">
              <w:rPr>
                <w:sz w:val="16"/>
              </w:rPr>
              <w:t xml:space="preserve">10.4 Resuelve los conflictos surgidos o bien incorpora elementos de mejora que incrementen la eficacia o impulsen el crecimiento del equipo, como parte de un proceso de mejora permanente para avanzar en los objetivos. (Regulación) </w:t>
            </w:r>
          </w:p>
        </w:tc>
      </w:tr>
    </w:tbl>
    <w:p w14:paraId="300079F4" w14:textId="77777777" w:rsidR="001E1210" w:rsidRPr="00CD1953" w:rsidRDefault="001E1210" w:rsidP="001E1210">
      <w:pPr>
        <w:tabs>
          <w:tab w:val="left" w:pos="3318"/>
        </w:tabs>
        <w:spacing w:after="0"/>
        <w:jc w:val="left"/>
        <w:rPr>
          <w:rFonts w:ascii="Arial" w:eastAsia="Calibri" w:hAnsi="Arial" w:cs="Arial"/>
          <w:b/>
          <w:bCs/>
        </w:rPr>
      </w:pPr>
    </w:p>
    <w:p w14:paraId="27A43620" w14:textId="77777777" w:rsidR="00E01F6C" w:rsidRPr="004A3EE3" w:rsidRDefault="00E01F6C" w:rsidP="00961D36">
      <w:pPr>
        <w:pStyle w:val="Ttulo5"/>
      </w:pPr>
      <w:r w:rsidRPr="004A3EE3">
        <w:t xml:space="preserve">Competencias interdisciplinarias </w:t>
      </w:r>
    </w:p>
    <w:p w14:paraId="50C5CAA4" w14:textId="77777777" w:rsidR="00E01F6C" w:rsidRPr="00994EFE" w:rsidRDefault="00E01F6C" w:rsidP="00E01F6C">
      <w:pPr>
        <w:rPr>
          <w:rFonts w:eastAsia="Times New Roman"/>
          <w:lang w:val="es-ES" w:eastAsia="es-ES"/>
        </w:rPr>
      </w:pPr>
      <w:r w:rsidRPr="00994EFE">
        <w:rPr>
          <w:rFonts w:eastAsia="Times New Roman"/>
          <w:lang w:val="es-ES" w:eastAsia="es-ES"/>
        </w:rPr>
        <w:t>Identifican la formación de los estudiantes de una facultad con base en las áreas disciplinares que forman los programas educativos. Sus características son similares a las de las genéricas.</w:t>
      </w:r>
    </w:p>
    <w:p w14:paraId="1C3003F2" w14:textId="77777777" w:rsidR="00E01F6C" w:rsidRDefault="00E01F6C" w:rsidP="00E01F6C">
      <w:pPr>
        <w:rPr>
          <w:rFonts w:eastAsia="Times New Roman"/>
          <w:lang w:val="es-ES" w:eastAsia="es-ES"/>
        </w:rPr>
      </w:pPr>
      <w:r w:rsidRPr="00994EFE">
        <w:rPr>
          <w:rFonts w:eastAsia="Times New Roman"/>
          <w:lang w:val="es-ES" w:eastAsia="es-ES"/>
        </w:rPr>
        <w:t xml:space="preserve">Cada facultad en la Universidad, ha definido de manera colegiada las competencias interdisciplinarias más adecuadas a los perfiles de egreso, acorde con las disciplinas del área y las oportunidades del entorno. </w:t>
      </w:r>
    </w:p>
    <w:p w14:paraId="5C938AA3" w14:textId="4040B1FA" w:rsidR="00182159" w:rsidRDefault="009D322D" w:rsidP="00182159">
      <w:pPr>
        <w:ind w:firstLine="0"/>
      </w:pPr>
      <w:r>
        <w:t>Deben diseñarse en el apartado del Perfil de Egreso</w:t>
      </w:r>
      <w:r w:rsidR="00182159">
        <w:t xml:space="preserve">, </w:t>
      </w:r>
      <w:r>
        <w:t>apoyándose del</w:t>
      </w:r>
      <w:r w:rsidR="00182159" w:rsidRPr="00890AA8">
        <w:rPr>
          <w:rFonts w:eastAsia="Book Antiqua" w:cs="Book Antiqua"/>
          <w:b/>
          <w:bCs/>
          <w:i/>
          <w:iCs/>
          <w:sz w:val="19"/>
          <w:szCs w:val="19"/>
          <w:lang w:val="es-ES"/>
        </w:rPr>
        <w:t xml:space="preserve"> Anexo</w:t>
      </w:r>
      <w:r w:rsidR="00182159">
        <w:rPr>
          <w:rFonts w:eastAsia="Book Antiqua" w:cs="Book Antiqua"/>
          <w:b/>
          <w:bCs/>
          <w:i/>
          <w:iCs/>
          <w:sz w:val="19"/>
          <w:szCs w:val="19"/>
          <w:lang w:val="es-ES"/>
        </w:rPr>
        <w:t xml:space="preserve"> E</w:t>
      </w:r>
      <w:r w:rsidR="00182159" w:rsidRPr="00890AA8">
        <w:rPr>
          <w:rFonts w:eastAsia="Book Antiqua" w:cs="Book Antiqua"/>
          <w:b/>
          <w:bCs/>
          <w:i/>
          <w:iCs/>
          <w:sz w:val="19"/>
          <w:szCs w:val="19"/>
          <w:lang w:val="es-ES"/>
        </w:rPr>
        <w:t>. “</w:t>
      </w:r>
      <w:r w:rsidR="00182159">
        <w:rPr>
          <w:rFonts w:eastAsia="Book Antiqua" w:cs="Book Antiqua"/>
          <w:b/>
          <w:bCs/>
          <w:i/>
          <w:iCs/>
          <w:sz w:val="19"/>
          <w:szCs w:val="19"/>
          <w:lang w:val="es-ES"/>
        </w:rPr>
        <w:t xml:space="preserve">Matriz Perfil </w:t>
      </w:r>
      <w:r w:rsidR="00CA7CE6">
        <w:rPr>
          <w:rFonts w:eastAsia="Book Antiqua" w:cs="Book Antiqua"/>
          <w:b/>
          <w:bCs/>
          <w:i/>
          <w:iCs/>
          <w:sz w:val="19"/>
          <w:szCs w:val="19"/>
          <w:lang w:val="es-ES"/>
        </w:rPr>
        <w:t>de Egreso</w:t>
      </w:r>
      <w:r w:rsidR="00182159">
        <w:rPr>
          <w:rFonts w:eastAsia="Book Antiqua" w:cs="Book Antiqua"/>
          <w:b/>
          <w:bCs/>
          <w:i/>
          <w:iCs/>
          <w:sz w:val="19"/>
          <w:szCs w:val="19"/>
          <w:lang w:val="es-ES"/>
        </w:rPr>
        <w:t xml:space="preserve"> y Competencias</w:t>
      </w:r>
      <w:r w:rsidR="00182159" w:rsidRPr="00890AA8">
        <w:rPr>
          <w:rFonts w:eastAsia="Book Antiqua" w:cs="Book Antiqua"/>
          <w:b/>
          <w:bCs/>
          <w:i/>
          <w:iCs/>
          <w:sz w:val="19"/>
          <w:szCs w:val="19"/>
          <w:lang w:val="es-ES"/>
        </w:rPr>
        <w:t>”</w:t>
      </w:r>
      <w:r w:rsidR="00182159">
        <w:rPr>
          <w:rFonts w:eastAsia="Book Antiqua" w:cs="Book Antiqua"/>
          <w:b/>
          <w:bCs/>
          <w:i/>
          <w:iCs/>
          <w:sz w:val="19"/>
          <w:szCs w:val="19"/>
          <w:lang w:val="es-ES"/>
        </w:rPr>
        <w:t xml:space="preserve">, </w:t>
      </w:r>
      <w:r w:rsidR="00182159" w:rsidRPr="004060BA">
        <w:t>ya que es importante visualizar un alineamiento constructivo.</w:t>
      </w:r>
    </w:p>
    <w:p w14:paraId="648B7BB9" w14:textId="77777777" w:rsidR="009D322D" w:rsidRPr="004060BA" w:rsidRDefault="009D322D" w:rsidP="00182159">
      <w:pPr>
        <w:ind w:firstLine="0"/>
      </w:pPr>
      <w:r>
        <w:t>En este apartado sólo deben enunciarse.</w:t>
      </w:r>
    </w:p>
    <w:p w14:paraId="44759389" w14:textId="77777777" w:rsidR="00E01F6C" w:rsidRPr="004A3EE3" w:rsidRDefault="00E01F6C" w:rsidP="00961D36">
      <w:pPr>
        <w:pStyle w:val="Ttulo5"/>
      </w:pPr>
      <w:r w:rsidRPr="004A3EE3">
        <w:lastRenderedPageBreak/>
        <w:t>Competencias específicas</w:t>
      </w:r>
    </w:p>
    <w:p w14:paraId="5951DCFB" w14:textId="77777777" w:rsidR="00E01F6C" w:rsidRPr="00994EFE" w:rsidRDefault="00E01F6C" w:rsidP="00E01F6C">
      <w:pPr>
        <w:rPr>
          <w:rFonts w:eastAsia="Times New Roman"/>
          <w:lang w:eastAsia="es-ES"/>
        </w:rPr>
      </w:pPr>
      <w:r w:rsidRPr="00994EFE">
        <w:rPr>
          <w:rFonts w:eastAsia="Times New Roman"/>
          <w:lang w:eastAsia="es-ES"/>
        </w:rPr>
        <w:t>Son las competencias propias de la profesión, con las que se prepara al estudiante para un desempeño laboral o profesional específico.</w:t>
      </w:r>
    </w:p>
    <w:p w14:paraId="004B2A8B" w14:textId="3785DC1E" w:rsidR="00E01F6C" w:rsidRPr="009D322D" w:rsidRDefault="009D322D" w:rsidP="009D322D">
      <w:pPr>
        <w:ind w:firstLine="0"/>
      </w:pPr>
      <w:r>
        <w:t>Deben diseñarse en el apartado del Perfil de Egreso, apoyándose del</w:t>
      </w:r>
      <w:r w:rsidRPr="00890AA8">
        <w:rPr>
          <w:rFonts w:eastAsia="Book Antiqua" w:cs="Book Antiqua"/>
          <w:b/>
          <w:bCs/>
          <w:i/>
          <w:iCs/>
          <w:sz w:val="19"/>
          <w:szCs w:val="19"/>
          <w:lang w:val="es-ES"/>
        </w:rPr>
        <w:t xml:space="preserve"> Anexo</w:t>
      </w:r>
      <w:r>
        <w:rPr>
          <w:rFonts w:eastAsia="Book Antiqua" w:cs="Book Antiqua"/>
          <w:b/>
          <w:bCs/>
          <w:i/>
          <w:iCs/>
          <w:sz w:val="19"/>
          <w:szCs w:val="19"/>
          <w:lang w:val="es-ES"/>
        </w:rPr>
        <w:t xml:space="preserve"> E</w:t>
      </w:r>
      <w:r w:rsidRPr="00890AA8">
        <w:rPr>
          <w:rFonts w:eastAsia="Book Antiqua" w:cs="Book Antiqua"/>
          <w:b/>
          <w:bCs/>
          <w:i/>
          <w:iCs/>
          <w:sz w:val="19"/>
          <w:szCs w:val="19"/>
          <w:lang w:val="es-ES"/>
        </w:rPr>
        <w:t>. “</w:t>
      </w:r>
      <w:r>
        <w:rPr>
          <w:rFonts w:eastAsia="Book Antiqua" w:cs="Book Antiqua"/>
          <w:b/>
          <w:bCs/>
          <w:i/>
          <w:iCs/>
          <w:sz w:val="19"/>
          <w:szCs w:val="19"/>
          <w:lang w:val="es-ES"/>
        </w:rPr>
        <w:t xml:space="preserve">Matriz Perfil </w:t>
      </w:r>
      <w:r w:rsidR="00CA7CE6">
        <w:rPr>
          <w:rFonts w:eastAsia="Book Antiqua" w:cs="Book Antiqua"/>
          <w:b/>
          <w:bCs/>
          <w:i/>
          <w:iCs/>
          <w:sz w:val="19"/>
          <w:szCs w:val="19"/>
          <w:lang w:val="es-ES"/>
        </w:rPr>
        <w:t>de Egreso</w:t>
      </w:r>
      <w:r>
        <w:rPr>
          <w:rFonts w:eastAsia="Book Antiqua" w:cs="Book Antiqua"/>
          <w:b/>
          <w:bCs/>
          <w:i/>
          <w:iCs/>
          <w:sz w:val="19"/>
          <w:szCs w:val="19"/>
          <w:lang w:val="es-ES"/>
        </w:rPr>
        <w:t xml:space="preserve"> y Competencias</w:t>
      </w:r>
      <w:r w:rsidRPr="00890AA8">
        <w:rPr>
          <w:rFonts w:eastAsia="Book Antiqua" w:cs="Book Antiqua"/>
          <w:b/>
          <w:bCs/>
          <w:i/>
          <w:iCs/>
          <w:sz w:val="19"/>
          <w:szCs w:val="19"/>
          <w:lang w:val="es-ES"/>
        </w:rPr>
        <w:t>”</w:t>
      </w:r>
      <w:r>
        <w:rPr>
          <w:rFonts w:eastAsia="Book Antiqua" w:cs="Book Antiqua"/>
          <w:b/>
          <w:bCs/>
          <w:i/>
          <w:iCs/>
          <w:sz w:val="19"/>
          <w:szCs w:val="19"/>
          <w:lang w:val="es-ES"/>
        </w:rPr>
        <w:t xml:space="preserve">, </w:t>
      </w:r>
      <w:r w:rsidRPr="004060BA">
        <w:t>ya q</w:t>
      </w:r>
      <w:r>
        <w:t>ue con este formato y siguiendo la metodología que se propone en esta guía</w:t>
      </w:r>
      <w:r w:rsidR="00E01F6C" w:rsidRPr="00994EFE">
        <w:rPr>
          <w:rFonts w:eastAsia="Calibri"/>
        </w:rPr>
        <w:t xml:space="preserve"> los académicos contarán con un panorama amplio que les permitirá valorar los demás componentes del mismo y garantizar su congruenc</w:t>
      </w:r>
      <w:r>
        <w:rPr>
          <w:rFonts w:eastAsia="Calibri"/>
        </w:rPr>
        <w:t>ia interna alineando el perfil (competencias interdisciplinares especificas)</w:t>
      </w:r>
      <w:r w:rsidR="00D65618">
        <w:rPr>
          <w:rFonts w:eastAsia="Calibri"/>
        </w:rPr>
        <w:t xml:space="preserve"> con los</w:t>
      </w:r>
      <w:r>
        <w:rPr>
          <w:rFonts w:eastAsia="Calibri"/>
        </w:rPr>
        <w:t xml:space="preserve"> aprendizajes esperados, </w:t>
      </w:r>
      <w:r w:rsidR="00E01F6C" w:rsidRPr="00994EFE">
        <w:rPr>
          <w:rFonts w:eastAsia="Calibri"/>
        </w:rPr>
        <w:t>estructura curricular</w:t>
      </w:r>
      <w:r w:rsidR="00D65618">
        <w:rPr>
          <w:rFonts w:eastAsia="Calibri"/>
        </w:rPr>
        <w:t xml:space="preserve"> (niveles, unidades de aprendizaje)</w:t>
      </w:r>
      <w:r w:rsidR="00E01F6C" w:rsidRPr="00994EFE">
        <w:rPr>
          <w:rFonts w:eastAsia="Calibri"/>
        </w:rPr>
        <w:t>. Así como retro</w:t>
      </w:r>
      <w:r w:rsidR="00E01F6C">
        <w:rPr>
          <w:rFonts w:eastAsia="Calibri"/>
        </w:rPr>
        <w:t xml:space="preserve">alimentar cada una de las unidades de aprendizaje </w:t>
      </w:r>
      <w:r w:rsidR="00E01F6C" w:rsidRPr="00994EFE">
        <w:rPr>
          <w:rFonts w:eastAsia="Calibri"/>
        </w:rPr>
        <w:t xml:space="preserve">u otras actividades. </w:t>
      </w:r>
    </w:p>
    <w:p w14:paraId="6E700632" w14:textId="77777777" w:rsidR="00DB1B82" w:rsidRPr="004060BA" w:rsidRDefault="00DB1B82" w:rsidP="00DB1B82">
      <w:pPr>
        <w:ind w:firstLine="0"/>
      </w:pPr>
      <w:r>
        <w:t>En este apartado sólo deben enunciarse.</w:t>
      </w:r>
    </w:p>
    <w:p w14:paraId="12B4E135" w14:textId="77777777" w:rsidR="00E01F6C" w:rsidRPr="00223602" w:rsidRDefault="00E01F6C" w:rsidP="001561C2">
      <w:pPr>
        <w:pStyle w:val="Ttulo4"/>
        <w:rPr>
          <w:lang w:val="es-ES" w:eastAsia="es-ES"/>
        </w:rPr>
      </w:pPr>
      <w:r w:rsidRPr="00223602">
        <w:rPr>
          <w:lang w:val="es-ES" w:eastAsia="es-ES"/>
        </w:rPr>
        <w:t>Actividades integradoras</w:t>
      </w:r>
    </w:p>
    <w:p w14:paraId="66854343" w14:textId="77777777" w:rsidR="00E376B5" w:rsidRPr="00223602" w:rsidRDefault="00E376B5" w:rsidP="008C1CDB">
      <w:pPr>
        <w:rPr>
          <w:rFonts w:eastAsia="Calibri"/>
        </w:rPr>
      </w:pPr>
      <w:r w:rsidRPr="00223602">
        <w:rPr>
          <w:rFonts w:eastAsia="Calibri"/>
        </w:rPr>
        <w:t xml:space="preserve">En este apartado, en caso de que se haya diseñado </w:t>
      </w:r>
      <w:r w:rsidR="00874EC1" w:rsidRPr="00223602">
        <w:rPr>
          <w:rFonts w:eastAsia="Calibri"/>
        </w:rPr>
        <w:t>alguna</w:t>
      </w:r>
      <w:r w:rsidRPr="00223602">
        <w:rPr>
          <w:rFonts w:eastAsia="Calibri"/>
        </w:rPr>
        <w:t xml:space="preserve"> unidad de aprendizaje como Actividad Integradora</w:t>
      </w:r>
      <w:r w:rsidR="00874EC1" w:rsidRPr="00223602">
        <w:rPr>
          <w:rFonts w:eastAsia="Calibri"/>
        </w:rPr>
        <w:t xml:space="preserve"> para determinado ciclo d</w:t>
      </w:r>
      <w:r w:rsidRPr="00223602">
        <w:rPr>
          <w:rFonts w:eastAsia="Calibri"/>
        </w:rPr>
        <w:t>el Programa Educativo, se deber</w:t>
      </w:r>
      <w:r w:rsidR="00874EC1" w:rsidRPr="00223602">
        <w:rPr>
          <w:rFonts w:eastAsia="Calibri"/>
        </w:rPr>
        <w:t>á(n) reflejar en los mapas curriculares y tablas de cursos, con sus correspondientes horas y créditos.</w:t>
      </w:r>
    </w:p>
    <w:p w14:paraId="1FE26CBE" w14:textId="77777777" w:rsidR="00742B28" w:rsidRDefault="00874EC1" w:rsidP="00742B28">
      <w:pPr>
        <w:rPr>
          <w:rFonts w:eastAsia="Calibri"/>
        </w:rPr>
      </w:pPr>
      <w:r>
        <w:rPr>
          <w:rFonts w:eastAsia="Calibri"/>
          <w:lang w:eastAsia="es-MX"/>
        </w:rPr>
        <w:t>Este y t</w:t>
      </w:r>
      <w:r w:rsidR="00E01F6C" w:rsidRPr="00994EFE">
        <w:rPr>
          <w:rFonts w:eastAsia="Calibri"/>
          <w:lang w:eastAsia="es-MX"/>
        </w:rPr>
        <w:t xml:space="preserve">odos </w:t>
      </w:r>
      <w:r>
        <w:rPr>
          <w:rFonts w:eastAsia="Calibri"/>
          <w:lang w:eastAsia="es-MX"/>
        </w:rPr>
        <w:t>los</w:t>
      </w:r>
      <w:r w:rsidR="00E01F6C" w:rsidRPr="00994EFE">
        <w:rPr>
          <w:rFonts w:eastAsia="Calibri"/>
          <w:lang w:eastAsia="es-MX"/>
        </w:rPr>
        <w:t xml:space="preserve"> elementos de la estructura curricular se deben presentar en </w:t>
      </w:r>
      <w:r w:rsidR="002775E9">
        <w:rPr>
          <w:rFonts w:eastAsia="Calibri"/>
          <w:lang w:eastAsia="es-MX"/>
        </w:rPr>
        <w:t xml:space="preserve">dos </w:t>
      </w:r>
      <w:r w:rsidR="00E01F6C" w:rsidRPr="00994EFE">
        <w:rPr>
          <w:rFonts w:eastAsia="Calibri"/>
          <w:lang w:eastAsia="es-MX"/>
        </w:rPr>
        <w:t>mapas:</w:t>
      </w:r>
      <w:r w:rsidR="00E01F6C" w:rsidRPr="00994EFE">
        <w:rPr>
          <w:rFonts w:eastAsia="Calibri"/>
        </w:rPr>
        <w:t xml:space="preserve"> </w:t>
      </w:r>
    </w:p>
    <w:p w14:paraId="40334474" w14:textId="77777777" w:rsidR="447DF232" w:rsidRDefault="447DF232" w:rsidP="447DF232">
      <w:pPr>
        <w:pStyle w:val="Prrafodelista"/>
        <w:numPr>
          <w:ilvl w:val="0"/>
          <w:numId w:val="34"/>
        </w:numPr>
        <w:rPr>
          <w:rFonts w:eastAsia="Calibri"/>
          <w:szCs w:val="20"/>
        </w:rPr>
      </w:pPr>
      <w:r w:rsidRPr="447DF232">
        <w:rPr>
          <w:lang w:val="es-ES" w:eastAsia="es-ES"/>
        </w:rPr>
        <w:t xml:space="preserve">Mapa curricular/ retícula curricular/ malla curricular. </w:t>
      </w:r>
      <w:r w:rsidR="00C94511">
        <w:rPr>
          <w:rFonts w:eastAsia="Book Antiqua" w:cs="Book Antiqua"/>
          <w:b/>
          <w:bCs/>
          <w:i/>
          <w:iCs/>
          <w:sz w:val="19"/>
          <w:szCs w:val="19"/>
          <w:lang w:val="es-ES"/>
        </w:rPr>
        <w:t>Ver Anexo F</w:t>
      </w:r>
      <w:r w:rsidRPr="447DF232">
        <w:rPr>
          <w:rFonts w:eastAsia="Book Antiqua" w:cs="Book Antiqua"/>
          <w:b/>
          <w:bCs/>
          <w:i/>
          <w:iCs/>
          <w:sz w:val="19"/>
          <w:szCs w:val="19"/>
          <w:lang w:val="es-ES"/>
        </w:rPr>
        <w:t>. “Formato malla curricular COPAES”</w:t>
      </w:r>
    </w:p>
    <w:p w14:paraId="28283FBE" w14:textId="77777777" w:rsidR="447DF232" w:rsidRDefault="447DF232" w:rsidP="447DF232">
      <w:pPr>
        <w:pStyle w:val="Prrafodelista"/>
        <w:numPr>
          <w:ilvl w:val="0"/>
          <w:numId w:val="34"/>
        </w:numPr>
        <w:rPr>
          <w:rFonts w:eastAsia="Calibri"/>
          <w:szCs w:val="20"/>
        </w:rPr>
      </w:pPr>
      <w:r w:rsidRPr="447DF232">
        <w:rPr>
          <w:lang w:val="es-ES" w:eastAsia="es-ES"/>
        </w:rPr>
        <w:t>Mapa curricular con seriación.</w:t>
      </w:r>
      <w:r w:rsidR="00C94511">
        <w:rPr>
          <w:rFonts w:eastAsia="Book Antiqua" w:cs="Book Antiqua"/>
          <w:b/>
          <w:bCs/>
          <w:i/>
          <w:iCs/>
          <w:sz w:val="19"/>
          <w:szCs w:val="19"/>
          <w:lang w:val="es-ES"/>
        </w:rPr>
        <w:t xml:space="preserve"> Ver Anexo G</w:t>
      </w:r>
      <w:r w:rsidRPr="447DF232">
        <w:rPr>
          <w:rFonts w:eastAsia="Book Antiqua" w:cs="Book Antiqua"/>
          <w:b/>
          <w:bCs/>
          <w:i/>
          <w:iCs/>
          <w:sz w:val="19"/>
          <w:szCs w:val="19"/>
          <w:lang w:val="es-ES"/>
        </w:rPr>
        <w:t>. “Formato mapa de seriación”</w:t>
      </w:r>
    </w:p>
    <w:p w14:paraId="53964EC7" w14:textId="77777777" w:rsidR="0050161B" w:rsidRDefault="0050161B" w:rsidP="001561C2">
      <w:pPr>
        <w:pStyle w:val="Ttulo4"/>
        <w:rPr>
          <w:lang w:val="es-ES" w:eastAsia="es-ES"/>
        </w:rPr>
      </w:pPr>
      <w:bookmarkStart w:id="114" w:name="_Toc5120862"/>
      <w:bookmarkStart w:id="115" w:name="_Toc5120863"/>
      <w:r>
        <w:rPr>
          <w:lang w:val="es-ES" w:eastAsia="es-ES"/>
        </w:rPr>
        <w:t>Matriz Perfil de Egreso y Competencias</w:t>
      </w:r>
    </w:p>
    <w:p w14:paraId="0FB2489F" w14:textId="77777777" w:rsidR="0050161B" w:rsidRPr="00A0728F" w:rsidRDefault="0050161B" w:rsidP="001561C2">
      <w:pPr>
        <w:pStyle w:val="Ttulo4"/>
        <w:numPr>
          <w:ilvl w:val="0"/>
          <w:numId w:val="0"/>
        </w:numPr>
        <w:ind w:left="710"/>
        <w:rPr>
          <w:lang w:val="es-ES" w:eastAsia="es-ES"/>
        </w:rPr>
      </w:pPr>
      <w:r>
        <w:rPr>
          <w:lang w:val="es-ES" w:eastAsia="es-ES"/>
        </w:rPr>
        <w:t>Alineación</w:t>
      </w:r>
      <w:r w:rsidRPr="00A0728F">
        <w:rPr>
          <w:lang w:val="es-ES" w:eastAsia="es-ES"/>
        </w:rPr>
        <w:t xml:space="preserve"> entre compe</w:t>
      </w:r>
      <w:r>
        <w:rPr>
          <w:lang w:val="es-ES" w:eastAsia="es-ES"/>
        </w:rPr>
        <w:t xml:space="preserve">tencias, unidades de aprendizaje </w:t>
      </w:r>
      <w:r w:rsidRPr="00A0728F">
        <w:rPr>
          <w:lang w:val="es-ES" w:eastAsia="es-ES"/>
        </w:rPr>
        <w:t>y otras actividades de aprendizaje.</w:t>
      </w:r>
      <w:bookmarkEnd w:id="114"/>
    </w:p>
    <w:p w14:paraId="68D24AAA" w14:textId="77777777" w:rsidR="0050161B" w:rsidRDefault="0050161B" w:rsidP="0050161B">
      <w:pPr>
        <w:rPr>
          <w:lang w:val="es-ES" w:eastAsia="es-ES"/>
        </w:rPr>
      </w:pPr>
      <w:r w:rsidRPr="00994EFE">
        <w:rPr>
          <w:lang w:val="es-ES" w:eastAsia="es-ES"/>
        </w:rPr>
        <w:t xml:space="preserve">Datos de presentación como: el escudo universitario y de la facultad, el nombre de la Universidad y de la facultad a la que corresponde el programa, el nombre del Programa Educativo como debe aparecer en el certificado, el año en que aplicará.  </w:t>
      </w:r>
    </w:p>
    <w:p w14:paraId="6B01D7C1" w14:textId="77777777" w:rsidR="0050161B" w:rsidRDefault="0050161B" w:rsidP="0050161B">
      <w:pPr>
        <w:rPr>
          <w:rFonts w:eastAsia="Calibri"/>
        </w:rPr>
      </w:pPr>
      <w:r>
        <w:t>Elaborar o llenar este formato de manera reflexiva y siguiendo la metodología que se propone en esta guía, es de mucha importancia ya que</w:t>
      </w:r>
      <w:r w:rsidRPr="00994EFE">
        <w:rPr>
          <w:rFonts w:eastAsia="Calibri"/>
        </w:rPr>
        <w:t xml:space="preserve"> los académicos contarán con un panorama amplio que les permitirá valorar los demás componentes del mismo y garantizar su congruenc</w:t>
      </w:r>
      <w:r>
        <w:rPr>
          <w:rFonts w:eastAsia="Calibri"/>
        </w:rPr>
        <w:t xml:space="preserve">ia interna alineando el perfil (competencias interdisciplinares especificas) con los aprendizajes esperados, </w:t>
      </w:r>
      <w:r w:rsidRPr="00994EFE">
        <w:rPr>
          <w:rFonts w:eastAsia="Calibri"/>
        </w:rPr>
        <w:t>estructura curricular</w:t>
      </w:r>
      <w:r>
        <w:rPr>
          <w:rFonts w:eastAsia="Calibri"/>
        </w:rPr>
        <w:t xml:space="preserve"> (niveles, unidades de aprendizaje)</w:t>
      </w:r>
      <w:r w:rsidRPr="00994EFE">
        <w:rPr>
          <w:rFonts w:eastAsia="Calibri"/>
        </w:rPr>
        <w:t>. Así como retro</w:t>
      </w:r>
      <w:r>
        <w:rPr>
          <w:rFonts w:eastAsia="Calibri"/>
        </w:rPr>
        <w:t xml:space="preserve">alimentar cada una de las unidades de aprendizaje </w:t>
      </w:r>
      <w:r w:rsidRPr="00994EFE">
        <w:rPr>
          <w:rFonts w:eastAsia="Calibri"/>
        </w:rPr>
        <w:t>u otras actividades</w:t>
      </w:r>
      <w:r>
        <w:rPr>
          <w:rFonts w:eastAsia="Calibri"/>
        </w:rPr>
        <w:t>.</w:t>
      </w:r>
    </w:p>
    <w:p w14:paraId="050FDEAF" w14:textId="5F03B0EF" w:rsidR="0050161B" w:rsidRPr="001E1358" w:rsidRDefault="0050161B" w:rsidP="0050161B">
      <w:pPr>
        <w:rPr>
          <w:rFonts w:eastAsia="Calibri"/>
        </w:rPr>
      </w:pPr>
      <w:r>
        <w:rPr>
          <w:rFonts w:eastAsia="Calibri"/>
        </w:rPr>
        <w:t xml:space="preserve">Se sugiere en este mismo formato realizar el análisis con las Áreas, </w:t>
      </w:r>
      <w:r w:rsidR="00CA7CE6">
        <w:rPr>
          <w:rFonts w:eastAsia="Calibri"/>
        </w:rPr>
        <w:t>Subáreas y</w:t>
      </w:r>
      <w:r>
        <w:rPr>
          <w:rFonts w:eastAsia="Calibri"/>
        </w:rPr>
        <w:t xml:space="preserve"> Criterios d</w:t>
      </w:r>
      <w:r w:rsidRPr="001E1358">
        <w:rPr>
          <w:rFonts w:eastAsia="Calibri"/>
        </w:rPr>
        <w:t>el E</w:t>
      </w:r>
      <w:r w:rsidR="00CA7CE6">
        <w:rPr>
          <w:rFonts w:eastAsia="Calibri"/>
        </w:rPr>
        <w:t>GEL</w:t>
      </w:r>
      <w:r w:rsidR="00B15465">
        <w:rPr>
          <w:rStyle w:val="Refdenotaalpie"/>
          <w:rFonts w:eastAsia="Calibri"/>
        </w:rPr>
        <w:footnoteReference w:id="6"/>
      </w:r>
      <w:r>
        <w:rPr>
          <w:rFonts w:eastAsia="Calibri"/>
        </w:rPr>
        <w:t>, tal como se indica en el ejemplo anexo a la Guía.</w:t>
      </w:r>
    </w:p>
    <w:p w14:paraId="4B31D37C" w14:textId="77777777" w:rsidR="0050161B" w:rsidRDefault="0050161B" w:rsidP="0050161B">
      <w:pPr>
        <w:rPr>
          <w:rFonts w:eastAsia="Calibri"/>
          <w:lang w:eastAsia="es-MX"/>
        </w:rPr>
      </w:pPr>
      <w:r>
        <w:rPr>
          <w:rFonts w:eastAsia="Calibri"/>
          <w:lang w:eastAsia="es-MX"/>
        </w:rPr>
        <w:t>Por cada tipo de competencia (interdisciplinar o específica) deberán realizar una matriz donde se visualice la congruencia, es decir, en el documento de Programa Educativo anexaran:</w:t>
      </w:r>
    </w:p>
    <w:p w14:paraId="59861A8C" w14:textId="77777777" w:rsidR="0050161B" w:rsidRPr="00E3532D" w:rsidRDefault="0050161B" w:rsidP="00D24C45">
      <w:pPr>
        <w:pStyle w:val="Prrafodelista"/>
        <w:numPr>
          <w:ilvl w:val="0"/>
          <w:numId w:val="70"/>
        </w:numPr>
        <w:rPr>
          <w:rFonts w:eastAsia="Calibri"/>
          <w:lang w:eastAsia="es-MX"/>
        </w:rPr>
      </w:pPr>
      <w:r w:rsidRPr="00E3532D">
        <w:rPr>
          <w:rFonts w:eastAsia="Calibri"/>
          <w:lang w:eastAsia="es-MX"/>
        </w:rPr>
        <w:lastRenderedPageBreak/>
        <w:t>Una matriz Perfil de Egreso y Competencias Específicas</w:t>
      </w:r>
    </w:p>
    <w:p w14:paraId="62B7FD78" w14:textId="77777777" w:rsidR="0050161B" w:rsidRPr="00E3532D" w:rsidRDefault="0050161B" w:rsidP="00D24C45">
      <w:pPr>
        <w:pStyle w:val="Prrafodelista"/>
        <w:numPr>
          <w:ilvl w:val="0"/>
          <w:numId w:val="70"/>
        </w:numPr>
        <w:rPr>
          <w:rFonts w:eastAsia="Calibri"/>
          <w:lang w:eastAsia="es-MX"/>
        </w:rPr>
      </w:pPr>
      <w:r w:rsidRPr="00E3532D">
        <w:rPr>
          <w:rFonts w:eastAsia="Calibri"/>
          <w:lang w:eastAsia="es-MX"/>
        </w:rPr>
        <w:t>Una matriz Perfil de Egreso y Competencias Interdisciplinarias</w:t>
      </w:r>
    </w:p>
    <w:p w14:paraId="5928E687" w14:textId="573CEC1D" w:rsidR="0050161B" w:rsidRDefault="0050161B" w:rsidP="001561C2">
      <w:pPr>
        <w:pStyle w:val="Ttulo4"/>
        <w:numPr>
          <w:ilvl w:val="0"/>
          <w:numId w:val="0"/>
        </w:numPr>
        <w:ind w:left="1574"/>
        <w:rPr>
          <w:lang w:val="es-ES"/>
        </w:rPr>
      </w:pPr>
      <w:r w:rsidRPr="00890AA8">
        <w:rPr>
          <w:lang w:val="es-ES"/>
        </w:rPr>
        <w:t>Ver Anexo</w:t>
      </w:r>
      <w:r>
        <w:rPr>
          <w:lang w:val="es-ES"/>
        </w:rPr>
        <w:t xml:space="preserve"> E</w:t>
      </w:r>
      <w:r w:rsidRPr="00890AA8">
        <w:rPr>
          <w:lang w:val="es-ES"/>
        </w:rPr>
        <w:t>. “</w:t>
      </w:r>
      <w:r>
        <w:rPr>
          <w:lang w:val="es-ES"/>
        </w:rPr>
        <w:t xml:space="preserve">Matriz Perfil </w:t>
      </w:r>
      <w:r w:rsidR="008A6127">
        <w:rPr>
          <w:lang w:val="es-ES"/>
        </w:rPr>
        <w:t>de Egreso</w:t>
      </w:r>
      <w:r>
        <w:rPr>
          <w:lang w:val="es-ES"/>
        </w:rPr>
        <w:t xml:space="preserve"> y Competencias</w:t>
      </w:r>
      <w:r w:rsidRPr="00890AA8">
        <w:rPr>
          <w:lang w:val="es-ES"/>
        </w:rPr>
        <w:t>”.</w:t>
      </w:r>
    </w:p>
    <w:p w14:paraId="5616E38F" w14:textId="77777777" w:rsidR="0050161B" w:rsidRDefault="0050161B" w:rsidP="0050161B">
      <w:pPr>
        <w:rPr>
          <w:lang w:val="es-ES"/>
        </w:rPr>
      </w:pPr>
      <w:r>
        <w:rPr>
          <w:lang w:val="es-ES"/>
        </w:rPr>
        <w:t>Estos anexos se incluyen impresos y digital cuando se entrega el Programa Educativo para su aprobació</w:t>
      </w:r>
      <w:r w:rsidR="008D2029">
        <w:rPr>
          <w:lang w:val="es-ES"/>
        </w:rPr>
        <w:t>n ante el Consejo Universitario.</w:t>
      </w:r>
    </w:p>
    <w:p w14:paraId="273EA917" w14:textId="77777777" w:rsidR="00E01F6C" w:rsidRPr="0050161B" w:rsidRDefault="00E01F6C" w:rsidP="001561C2">
      <w:pPr>
        <w:pStyle w:val="Ttulo4"/>
        <w:rPr>
          <w:lang w:val="es-ES" w:eastAsia="es-ES"/>
        </w:rPr>
      </w:pPr>
      <w:r w:rsidRPr="0050161B">
        <w:rPr>
          <w:lang w:val="es-ES" w:eastAsia="es-ES"/>
        </w:rPr>
        <w:t>Mapa curricular/ retícula curricular/ malla curricular</w:t>
      </w:r>
      <w:bookmarkEnd w:id="115"/>
    </w:p>
    <w:p w14:paraId="4EE8550E" w14:textId="77777777" w:rsidR="00E01F6C" w:rsidRPr="00994EFE" w:rsidRDefault="00E01F6C" w:rsidP="00E01F6C">
      <w:pPr>
        <w:rPr>
          <w:rFonts w:eastAsia="Calibri"/>
          <w:lang w:val="es-ES"/>
        </w:rPr>
      </w:pPr>
      <w:r w:rsidRPr="00994EFE">
        <w:rPr>
          <w:rFonts w:eastAsia="Calibri"/>
        </w:rPr>
        <w:t xml:space="preserve">El mapa curricular debe contener la organización de </w:t>
      </w:r>
      <w:r>
        <w:rPr>
          <w:rFonts w:eastAsia="Calibri"/>
          <w:lang w:val="es-ES"/>
        </w:rPr>
        <w:t xml:space="preserve">las unidades de aprendizaje </w:t>
      </w:r>
      <w:r w:rsidRPr="00994EFE">
        <w:rPr>
          <w:rFonts w:eastAsia="Calibri"/>
          <w:lang w:val="es-ES"/>
        </w:rPr>
        <w:t xml:space="preserve">y otras actividades de aprendizaje, de acuerdo a las áreas disciplinares (preferentemente las recomendadas por los COPAES); por niveles y bloques, que se evidencie la relación horizontal, </w:t>
      </w:r>
      <w:r w:rsidR="000D085F">
        <w:rPr>
          <w:rFonts w:eastAsia="Calibri"/>
          <w:lang w:val="es-ES"/>
        </w:rPr>
        <w:t xml:space="preserve">vertical y </w:t>
      </w:r>
      <w:r w:rsidR="000D085F" w:rsidRPr="000D085F">
        <w:rPr>
          <w:rFonts w:eastAsia="Calibri"/>
          <w:lang w:val="es-ES"/>
        </w:rPr>
        <w:t>transversal de estos.</w:t>
      </w:r>
      <w:r w:rsidR="000D085F">
        <w:rPr>
          <w:rFonts w:eastAsia="Calibri"/>
          <w:lang w:val="es-ES"/>
        </w:rPr>
        <w:t xml:space="preserve"> </w:t>
      </w:r>
      <w:r w:rsidR="000D085F" w:rsidRPr="00994EFE">
        <w:rPr>
          <w:rFonts w:eastAsia="Calibri"/>
        </w:rPr>
        <w:t>A</w:t>
      </w:r>
      <w:r w:rsidR="000D085F">
        <w:rPr>
          <w:rFonts w:eastAsia="Calibri"/>
        </w:rPr>
        <w:t>sí mismo el nombre de las unidades de aprendizaje</w:t>
      </w:r>
      <w:r w:rsidR="000D085F" w:rsidRPr="00994EFE">
        <w:rPr>
          <w:rFonts w:eastAsia="Calibri"/>
        </w:rPr>
        <w:t>, las claves, las horas teóricas, prácticas y de trabajo independiente; los créditos; los totales de horas y créditos.</w:t>
      </w:r>
      <w:r w:rsidR="000D085F">
        <w:rPr>
          <w:rFonts w:eastAsia="Calibri"/>
          <w:lang w:val="es-ES"/>
        </w:rPr>
        <w:t xml:space="preserve"> </w:t>
      </w:r>
      <w:r w:rsidRPr="00994EFE">
        <w:rPr>
          <w:rFonts w:eastAsia="Calibri"/>
          <w:lang w:val="es-ES"/>
        </w:rPr>
        <w:t xml:space="preserve"> Otros aspectos que debe contener son las actividades de formació</w:t>
      </w:r>
      <w:r>
        <w:rPr>
          <w:rFonts w:eastAsia="Calibri"/>
          <w:lang w:val="es-ES"/>
        </w:rPr>
        <w:t>n integral, actividades y unidades de aprendizaje integradora</w:t>
      </w:r>
      <w:r w:rsidRPr="00994EFE">
        <w:rPr>
          <w:rFonts w:eastAsia="Calibri"/>
          <w:lang w:val="es-ES"/>
        </w:rPr>
        <w:t>s como: prácticas profesionales y el servicio social, entre otros; los totales generales del programa</w:t>
      </w:r>
      <w:r>
        <w:rPr>
          <w:rFonts w:eastAsia="Calibri"/>
          <w:lang w:val="es-ES"/>
        </w:rPr>
        <w:t xml:space="preserve"> en horas y créditos. Cada unidad de aprendizaje </w:t>
      </w:r>
      <w:r w:rsidRPr="00994EFE">
        <w:rPr>
          <w:rFonts w:eastAsia="Calibri"/>
          <w:lang w:val="es-ES"/>
        </w:rPr>
        <w:t xml:space="preserve">debe tener las horas con docente: teóricas, prácticas; de trabajo independiente; total de horas y los créditos. </w:t>
      </w:r>
    </w:p>
    <w:p w14:paraId="2CC6EFFD" w14:textId="77777777" w:rsidR="00E01F6C" w:rsidRPr="00994EFE" w:rsidRDefault="00E01F6C" w:rsidP="00E01F6C">
      <w:pPr>
        <w:rPr>
          <w:rFonts w:eastAsia="Times New Roman"/>
          <w:lang w:val="es-ES" w:eastAsia="es-ES"/>
        </w:rPr>
      </w:pPr>
      <w:r w:rsidRPr="00994EFE">
        <w:rPr>
          <w:rFonts w:eastAsia="Times New Roman"/>
          <w:lang w:val="es-ES" w:eastAsia="es-ES"/>
        </w:rPr>
        <w:t>En orden vertical las áreas disciplinares del programa educativo conforme lo establecen los COPAES, en orden horizontal los niveles de complejidad del cono</w:t>
      </w:r>
      <w:r w:rsidR="005E5B8F">
        <w:rPr>
          <w:rFonts w:eastAsia="Times New Roman"/>
          <w:lang w:val="es-ES" w:eastAsia="es-ES"/>
        </w:rPr>
        <w:t xml:space="preserve">cimiento, en este caso, clasificados en </w:t>
      </w:r>
      <w:r w:rsidR="005E5B8F" w:rsidRPr="005E5B8F">
        <w:rPr>
          <w:rFonts w:eastAsia="Times New Roman"/>
          <w:i/>
          <w:lang w:val="es-ES" w:eastAsia="es-ES"/>
        </w:rPr>
        <w:t>Nivel Básico, Nivel Profesionalizante y</w:t>
      </w:r>
      <w:r w:rsidR="005E5B8F">
        <w:rPr>
          <w:rFonts w:eastAsia="Times New Roman"/>
          <w:i/>
          <w:lang w:val="es-ES" w:eastAsia="es-ES"/>
        </w:rPr>
        <w:t>,</w:t>
      </w:r>
      <w:r w:rsidR="005E5B8F" w:rsidRPr="005E5B8F">
        <w:rPr>
          <w:rFonts w:eastAsia="Times New Roman"/>
          <w:i/>
          <w:lang w:val="es-ES" w:eastAsia="es-ES"/>
        </w:rPr>
        <w:t xml:space="preserve"> Nivel Terminal</w:t>
      </w:r>
      <w:r w:rsidR="005E5B8F">
        <w:rPr>
          <w:rFonts w:eastAsia="Times New Roman"/>
          <w:lang w:val="es-ES" w:eastAsia="es-ES"/>
        </w:rPr>
        <w:t xml:space="preserve">, </w:t>
      </w:r>
      <w:r w:rsidRPr="00994EFE">
        <w:rPr>
          <w:rFonts w:eastAsia="Times New Roman"/>
          <w:lang w:val="es-ES" w:eastAsia="es-ES"/>
        </w:rPr>
        <w:t>apoyado por c</w:t>
      </w:r>
      <w:r>
        <w:rPr>
          <w:rFonts w:eastAsia="Times New Roman"/>
          <w:lang w:val="es-ES" w:eastAsia="es-ES"/>
        </w:rPr>
        <w:t>iclos de ubicación de las unidades de aprendizaje</w:t>
      </w:r>
      <w:r w:rsidRPr="00994EFE">
        <w:rPr>
          <w:rFonts w:eastAsia="Times New Roman"/>
          <w:lang w:val="es-ES" w:eastAsia="es-ES"/>
        </w:rPr>
        <w:t xml:space="preserve"> y otras actividades de aprend</w:t>
      </w:r>
      <w:r>
        <w:rPr>
          <w:rFonts w:eastAsia="Times New Roman"/>
          <w:lang w:val="es-ES" w:eastAsia="es-ES"/>
        </w:rPr>
        <w:t>izaje; los nombres de las unidades de aprendizaje</w:t>
      </w:r>
      <w:r w:rsidRPr="00994EFE">
        <w:rPr>
          <w:rFonts w:eastAsia="Times New Roman"/>
          <w:lang w:val="es-ES" w:eastAsia="es-ES"/>
        </w:rPr>
        <w:t>, el número de horas teóricas, prá</w:t>
      </w:r>
      <w:r>
        <w:rPr>
          <w:rFonts w:eastAsia="Times New Roman"/>
          <w:lang w:val="es-ES" w:eastAsia="es-ES"/>
        </w:rPr>
        <w:t>cticas y créditos</w:t>
      </w:r>
      <w:r w:rsidRPr="00994EFE">
        <w:rPr>
          <w:rFonts w:eastAsia="Times New Roman"/>
          <w:lang w:val="es-ES" w:eastAsia="es-ES"/>
        </w:rPr>
        <w:t>. Debajo de la tabla los totales de horas teóricas, prácticas de trabajo independiente y créditos; por último, los datos de las autoridades que firman.</w:t>
      </w:r>
    </w:p>
    <w:p w14:paraId="5F349356" w14:textId="77777777" w:rsidR="00E01F6C" w:rsidRPr="00777930" w:rsidRDefault="447DF232" w:rsidP="447DF232">
      <w:pPr>
        <w:rPr>
          <w:rFonts w:eastAsia="Times New Roman"/>
          <w:b/>
          <w:bCs/>
          <w:i/>
          <w:iCs/>
          <w:lang w:val="es-ES" w:eastAsia="es-ES"/>
        </w:rPr>
      </w:pPr>
      <w:r w:rsidRPr="447DF232">
        <w:rPr>
          <w:rFonts w:eastAsia="Times New Roman"/>
          <w:lang w:val="es-ES" w:eastAsia="es-ES"/>
        </w:rPr>
        <w:t xml:space="preserve">El servicio social se debe ubicar en el nivel terminal a partir del 7º ciclo; las actividades integradoras y las prácticas profesionales en el ciclo que las academias y el gestor de programa determinen, sin ir más allá del 7º ciclo.  </w:t>
      </w:r>
    </w:p>
    <w:p w14:paraId="0353DC03" w14:textId="77777777" w:rsidR="00E01F6C" w:rsidRPr="00994EFE" w:rsidRDefault="00E01F6C" w:rsidP="00E01F6C">
      <w:pPr>
        <w:rPr>
          <w:rFonts w:eastAsia="Calibri"/>
        </w:rPr>
      </w:pPr>
      <w:r w:rsidRPr="00994EFE">
        <w:rPr>
          <w:rFonts w:eastAsia="Calibri"/>
          <w:bCs/>
        </w:rPr>
        <w:t>Áreas Disciplinares de COPAES</w:t>
      </w:r>
      <w:r w:rsidRPr="00994EFE">
        <w:rPr>
          <w:rFonts w:eastAsia="Calibri"/>
        </w:rPr>
        <w:t xml:space="preserve">: Se entenderá por áreas del conocimiento de los COPAES, a los núcleos específicos de contenidos que guardan afinidad epistemológica respecto a los objetos de estudio e intervención propios del ejercicio profesional o que son complementarios a éste, aunque no sean específicos de dicho campo. </w:t>
      </w:r>
    </w:p>
    <w:p w14:paraId="0B7F19A7" w14:textId="77777777" w:rsidR="00E01F6C" w:rsidRDefault="447DF232" w:rsidP="447DF232">
      <w:pPr>
        <w:rPr>
          <w:rFonts w:eastAsia="Calibri"/>
        </w:rPr>
      </w:pPr>
      <w:r w:rsidRPr="447DF232">
        <w:rPr>
          <w:rFonts w:eastAsia="Calibri"/>
        </w:rPr>
        <w:t>Los organismos que acreditan la calidad de los programas educativos determinan el número de horas para cada área del conocimiento de acuerdo al orden de importancia y a la especificidad y pertinencia de la carrera profesional.</w:t>
      </w:r>
    </w:p>
    <w:p w14:paraId="6AD6AE7E" w14:textId="77777777" w:rsidR="447DF232" w:rsidRDefault="447DF232" w:rsidP="447DF232">
      <w:pPr>
        <w:ind w:firstLine="0"/>
        <w:rPr>
          <w:rFonts w:eastAsia="Calibri"/>
        </w:rPr>
      </w:pPr>
      <w:r w:rsidRPr="447DF232">
        <w:rPr>
          <w:lang w:val="es-ES" w:eastAsia="es-ES"/>
        </w:rPr>
        <w:t xml:space="preserve"> </w:t>
      </w:r>
      <w:r w:rsidRPr="447DF232">
        <w:rPr>
          <w:rFonts w:eastAsia="Book Antiqua" w:cs="Book Antiqua"/>
          <w:b/>
          <w:bCs/>
          <w:i/>
          <w:iCs/>
          <w:sz w:val="19"/>
          <w:szCs w:val="19"/>
          <w:lang w:val="es-ES"/>
        </w:rPr>
        <w:t>Ver Anexo F. “Formato malla curricular COPAES”</w:t>
      </w:r>
    </w:p>
    <w:p w14:paraId="5588EEDB" w14:textId="77777777" w:rsidR="004D4F4D" w:rsidRPr="0054000E" w:rsidRDefault="004D4F4D" w:rsidP="001561C2">
      <w:pPr>
        <w:pStyle w:val="Ttulo4"/>
        <w:rPr>
          <w:lang w:val="es-ES" w:eastAsia="es-ES"/>
        </w:rPr>
      </w:pPr>
      <w:r w:rsidRPr="0054000E">
        <w:rPr>
          <w:lang w:val="es-ES" w:eastAsia="es-ES"/>
        </w:rPr>
        <w:t>Mapa curricular con seriación</w:t>
      </w:r>
    </w:p>
    <w:p w14:paraId="49A24295" w14:textId="77777777" w:rsidR="004D4F4D" w:rsidRPr="00994EFE" w:rsidRDefault="004D4F4D" w:rsidP="004D4F4D">
      <w:r w:rsidRPr="00994EFE">
        <w:t xml:space="preserve">Este mapa sólo se considerará para aspectos internos, no es necesario </w:t>
      </w:r>
      <w:r>
        <w:t>que en los nombres de las unidades de aprendizaje</w:t>
      </w:r>
      <w:r w:rsidRPr="00994EFE">
        <w:t xml:space="preserve"> se refleje la seriación: Ejemplo, </w:t>
      </w:r>
      <w:r w:rsidRPr="00994EFE">
        <w:rPr>
          <w:b/>
        </w:rPr>
        <w:t>Matemática I</w:t>
      </w:r>
      <w:r w:rsidRPr="00994EFE">
        <w:t xml:space="preserve"> que es el antecedente de </w:t>
      </w:r>
      <w:r w:rsidRPr="00994EFE">
        <w:rPr>
          <w:b/>
        </w:rPr>
        <w:t>Matemáticas II</w:t>
      </w:r>
      <w:r w:rsidRPr="00994EFE">
        <w:t xml:space="preserve">, pueden llamarse también; </w:t>
      </w:r>
      <w:r w:rsidRPr="00994EFE">
        <w:rPr>
          <w:b/>
        </w:rPr>
        <w:t>Álgebra</w:t>
      </w:r>
      <w:r w:rsidRPr="00994EFE">
        <w:t xml:space="preserve"> que sería el antecedente de </w:t>
      </w:r>
      <w:r w:rsidRPr="00994EFE">
        <w:rPr>
          <w:b/>
        </w:rPr>
        <w:t>Geometría Plana y Trigonometría</w:t>
      </w:r>
      <w:r w:rsidRPr="00994EFE">
        <w:t>,</w:t>
      </w:r>
      <w:r w:rsidRPr="00994EFE">
        <w:rPr>
          <w:color w:val="67655E"/>
          <w:szCs w:val="20"/>
          <w:shd w:val="clear" w:color="auto" w:fill="FFFFFF"/>
        </w:rPr>
        <w:t xml:space="preserve"> </w:t>
      </w:r>
      <w:r w:rsidRPr="00994EFE">
        <w:t>se solicita para que los estudiantes lo consideren al m</w:t>
      </w:r>
      <w:r>
        <w:t xml:space="preserve">omento de seleccionar sus unidades de aprendizaje </w:t>
      </w:r>
      <w:r w:rsidRPr="00994EFE">
        <w:t>a tomar, respetando una estructura lógic</w:t>
      </w:r>
      <w:r>
        <w:t xml:space="preserve">a (secuencialidad) donde cada unidad de aprendizaje </w:t>
      </w:r>
      <w:r w:rsidRPr="00994EFE">
        <w:t>retoma los conceptos-conocimientos presentados en todos los anteriores.</w:t>
      </w:r>
    </w:p>
    <w:p w14:paraId="1CDA80D2" w14:textId="77777777" w:rsidR="447DF232" w:rsidRDefault="447DF232" w:rsidP="447DF232">
      <w:r>
        <w:lastRenderedPageBreak/>
        <w:t xml:space="preserve">En este mapa deben señalar las unidades de aprendizaje que son antecedentes y consecuentes. </w:t>
      </w:r>
      <w:r w:rsidR="006A0630">
        <w:rPr>
          <w:rFonts w:eastAsia="Book Antiqua" w:cs="Book Antiqua"/>
          <w:b/>
          <w:bCs/>
          <w:i/>
          <w:iCs/>
          <w:sz w:val="19"/>
          <w:szCs w:val="19"/>
        </w:rPr>
        <w:t>Ver Anexo G</w:t>
      </w:r>
      <w:r w:rsidRPr="447DF232">
        <w:rPr>
          <w:rFonts w:eastAsia="Book Antiqua" w:cs="Book Antiqua"/>
          <w:b/>
          <w:bCs/>
          <w:i/>
          <w:iCs/>
          <w:sz w:val="19"/>
          <w:szCs w:val="19"/>
        </w:rPr>
        <w:t>. “Formato mapa de seriación”</w:t>
      </w:r>
    </w:p>
    <w:p w14:paraId="041403B7" w14:textId="77777777" w:rsidR="00FB3E99" w:rsidRPr="0054000E" w:rsidRDefault="00FB3E99" w:rsidP="001561C2">
      <w:pPr>
        <w:pStyle w:val="Ttulo4"/>
      </w:pPr>
      <w:r w:rsidRPr="0054000E">
        <w:t>Ta</w:t>
      </w:r>
      <w:r>
        <w:t xml:space="preserve">bla de identificación de unidades de aprendizajes </w:t>
      </w:r>
      <w:r w:rsidRPr="0054000E">
        <w:t xml:space="preserve">y otras actividades de aprendizaje. </w:t>
      </w:r>
    </w:p>
    <w:p w14:paraId="680D4FF0" w14:textId="77777777" w:rsidR="0089145C" w:rsidRDefault="00FB3E99" w:rsidP="0089145C">
      <w:pPr>
        <w:rPr>
          <w:rFonts w:eastAsia="Times New Roman"/>
          <w:lang w:val="es-ES" w:eastAsia="es-ES"/>
        </w:rPr>
      </w:pPr>
      <w:r w:rsidRPr="00994EFE">
        <w:rPr>
          <w:rFonts w:eastAsia="Times New Roman"/>
          <w:lang w:val="es-ES" w:eastAsia="es-ES"/>
        </w:rPr>
        <w:t>En la Tabla de I</w:t>
      </w:r>
      <w:r>
        <w:rPr>
          <w:rFonts w:eastAsia="Times New Roman"/>
          <w:lang w:val="es-ES" w:eastAsia="es-ES"/>
        </w:rPr>
        <w:t xml:space="preserve">dentificación de unidades de aprendizaje </w:t>
      </w:r>
      <w:r w:rsidRPr="00994EFE">
        <w:rPr>
          <w:rFonts w:eastAsia="Times New Roman"/>
          <w:lang w:val="es-ES" w:eastAsia="es-ES"/>
        </w:rPr>
        <w:t>y otras actividades de aprendizaje, se pondrán primero los datos de identificación del progra</w:t>
      </w:r>
      <w:r>
        <w:rPr>
          <w:rFonts w:eastAsia="Times New Roman"/>
          <w:lang w:val="es-ES" w:eastAsia="es-ES"/>
        </w:rPr>
        <w:t>ma; enseguida la lista de las unidades de aprendizaje</w:t>
      </w:r>
      <w:r w:rsidRPr="00994EFE">
        <w:rPr>
          <w:rFonts w:eastAsia="Times New Roman"/>
          <w:lang w:val="es-ES" w:eastAsia="es-ES"/>
        </w:rPr>
        <w:t>, cada uno de los cuales debe contener su clave, su nombre, las horas teóricas, prácticas, de trabajo independiente y créditos; así también debe estar ubicado en los niveles, bloques y ciclos que les corresponda. Incluyendo las actividades integradoras: las prácticas profesionales y el servicio social, con créditos. Al final, a manera de resumen las sumas de horas teóricas, prácticas, trabajo independiente y créditos.</w:t>
      </w:r>
    </w:p>
    <w:p w14:paraId="239D9F73" w14:textId="77777777" w:rsidR="001A54E2" w:rsidRDefault="00FB3E99" w:rsidP="001A54E2">
      <w:pPr>
        <w:rPr>
          <w:rFonts w:eastAsia="Times New Roman"/>
          <w:bCs/>
          <w:i/>
          <w:iCs/>
          <w:lang w:val="es-ES" w:eastAsia="es-ES"/>
        </w:rPr>
      </w:pPr>
      <w:r w:rsidRPr="447DF232">
        <w:rPr>
          <w:rFonts w:eastAsia="Times New Roman"/>
          <w:lang w:val="es-ES" w:eastAsia="es-ES"/>
        </w:rPr>
        <w:t>Si el programa tuviera alguna unidad de aprendizaje u otra actividad de aprendizaje extracurricular, obligatorio sin créditos; deberá listarse debajo de la tabla, señalando para cada actividad, el nombre, número de horas teóricas, prácticas, trabajo independiente, y el detalle de los ciclos en que el estudiante los debe cursar</w:t>
      </w:r>
      <w:r w:rsidRPr="447DF232">
        <w:rPr>
          <w:rFonts w:eastAsia="Times New Roman"/>
          <w:color w:val="FF0000"/>
          <w:lang w:val="es-ES" w:eastAsia="es-ES"/>
        </w:rPr>
        <w:t xml:space="preserve">. </w:t>
      </w:r>
      <w:r>
        <w:rPr>
          <w:rFonts w:eastAsia="Times New Roman"/>
          <w:bCs/>
          <w:i/>
          <w:iCs/>
          <w:lang w:val="es-ES" w:eastAsia="es-ES"/>
        </w:rPr>
        <w:t>Ver Anexo H</w:t>
      </w:r>
      <w:r w:rsidRPr="447DF232">
        <w:rPr>
          <w:rFonts w:eastAsia="Times New Roman"/>
          <w:bCs/>
          <w:i/>
          <w:iCs/>
          <w:lang w:val="es-ES" w:eastAsia="es-ES"/>
        </w:rPr>
        <w:t>. “</w:t>
      </w:r>
      <w:r>
        <w:rPr>
          <w:rFonts w:eastAsia="Times New Roman"/>
          <w:bCs/>
          <w:i/>
          <w:iCs/>
          <w:lang w:val="es-ES" w:eastAsia="es-ES"/>
        </w:rPr>
        <w:t xml:space="preserve">Formato de </w:t>
      </w:r>
      <w:r w:rsidRPr="447DF232">
        <w:rPr>
          <w:rFonts w:eastAsia="Times New Roman"/>
          <w:bCs/>
          <w:i/>
          <w:iCs/>
          <w:lang w:val="es-ES" w:eastAsia="es-ES"/>
        </w:rPr>
        <w:t>Tabla de identificación de Unidades de Aprendizaje.”</w:t>
      </w:r>
    </w:p>
    <w:p w14:paraId="192A5AED" w14:textId="77777777" w:rsidR="00A3365B" w:rsidRPr="001A54E2" w:rsidRDefault="00A3365B" w:rsidP="001A54E2">
      <w:pPr>
        <w:rPr>
          <w:rFonts w:eastAsia="Times New Roman"/>
          <w:b/>
          <w:lang w:val="es-ES" w:eastAsia="es-ES"/>
        </w:rPr>
      </w:pPr>
      <w:r w:rsidRPr="001A54E2">
        <w:rPr>
          <w:b/>
        </w:rPr>
        <w:t>Consideraciones en el diseño de la estructura curricular</w:t>
      </w:r>
    </w:p>
    <w:p w14:paraId="51862527" w14:textId="77777777" w:rsidR="00A3365B" w:rsidRDefault="00A3365B" w:rsidP="00F11B42">
      <w:pPr>
        <w:pStyle w:val="Prrafodelista"/>
        <w:numPr>
          <w:ilvl w:val="0"/>
          <w:numId w:val="35"/>
        </w:numPr>
      </w:pPr>
      <w:r w:rsidRPr="00E264F9">
        <w:t xml:space="preserve">Verificar que la modalidad sea congruente con las características del proceso de aprendizaje y de enseñanza, y los roles del estudiante y el maestro. </w:t>
      </w:r>
    </w:p>
    <w:p w14:paraId="580CE1B7" w14:textId="77777777" w:rsidR="00A3365B" w:rsidRDefault="00A3365B" w:rsidP="00F11B42">
      <w:pPr>
        <w:pStyle w:val="Prrafodelista"/>
        <w:numPr>
          <w:ilvl w:val="0"/>
          <w:numId w:val="35"/>
        </w:numPr>
      </w:pPr>
      <w:r w:rsidRPr="00E264F9">
        <w:t>Incluir modalidades específicas para el aprendizaje y la enseñanza de saberes propios de la disciplina y/o la profesión, si las hubiera. Asignarles una literal que las distinga para señalarlas en el Catálogo.</w:t>
      </w:r>
    </w:p>
    <w:p w14:paraId="232AEE8E" w14:textId="77777777" w:rsidR="00A3365B" w:rsidRDefault="00A3365B" w:rsidP="00F11B42">
      <w:pPr>
        <w:pStyle w:val="Prrafodelista"/>
        <w:numPr>
          <w:ilvl w:val="0"/>
          <w:numId w:val="35"/>
        </w:numPr>
      </w:pPr>
      <w:r w:rsidRPr="00874F79">
        <w:t xml:space="preserve">Precisar el número de horas teóricas y prácticas a partir de la apreciación de tiempo requerido para el abordaje del conjunto de saberes identificados, en función tanto de su cantidad como de su nivel de complejidad. </w:t>
      </w:r>
    </w:p>
    <w:p w14:paraId="2DA7CCAA" w14:textId="77777777" w:rsidR="00A3365B" w:rsidRPr="00874F79" w:rsidRDefault="00A3365B" w:rsidP="00F11B42">
      <w:pPr>
        <w:pStyle w:val="Prrafodelista"/>
        <w:numPr>
          <w:ilvl w:val="0"/>
          <w:numId w:val="35"/>
        </w:numPr>
      </w:pPr>
      <w:r w:rsidRPr="00874F79">
        <w:t>Cuidar la dimensión crediticia considerando para cada área de formación los siguientes porcentajes:</w:t>
      </w:r>
    </w:p>
    <w:p w14:paraId="40A12BE4" w14:textId="77777777" w:rsidR="00A3365B" w:rsidRDefault="00A3365B" w:rsidP="00F11B42">
      <w:pPr>
        <w:pStyle w:val="Prrafodelista"/>
        <w:numPr>
          <w:ilvl w:val="1"/>
          <w:numId w:val="35"/>
        </w:numPr>
      </w:pPr>
      <w:r w:rsidRPr="00A3365B">
        <w:rPr>
          <w:b/>
        </w:rPr>
        <w:t xml:space="preserve">De </w:t>
      </w:r>
      <w:smartTag w:uri="urn:schemas-microsoft-com:office:smarttags" w:element="metricconverter">
        <w:smartTagPr>
          <w:attr w:name="ProductID" w:val="20 a"/>
        </w:smartTagPr>
        <w:r w:rsidRPr="00A3365B">
          <w:rPr>
            <w:b/>
          </w:rPr>
          <w:t>20 a</w:t>
        </w:r>
      </w:smartTag>
      <w:r w:rsidRPr="00A3365B">
        <w:rPr>
          <w:b/>
        </w:rPr>
        <w:t xml:space="preserve"> 40 % de créditos</w:t>
      </w:r>
      <w:r w:rsidRPr="002439C6">
        <w:t xml:space="preserve"> en el </w:t>
      </w:r>
      <w:r>
        <w:t xml:space="preserve">Nivel </w:t>
      </w:r>
      <w:r w:rsidRPr="002439C6">
        <w:t>de formación básica,</w:t>
      </w:r>
    </w:p>
    <w:p w14:paraId="2F621BB1" w14:textId="77777777" w:rsidR="00A3365B" w:rsidRDefault="00A3365B" w:rsidP="00F11B42">
      <w:pPr>
        <w:pStyle w:val="Prrafodelista"/>
        <w:numPr>
          <w:ilvl w:val="1"/>
          <w:numId w:val="35"/>
        </w:numPr>
      </w:pPr>
      <w:r w:rsidRPr="00A3365B">
        <w:rPr>
          <w:b/>
        </w:rPr>
        <w:t xml:space="preserve">De </w:t>
      </w:r>
      <w:smartTag w:uri="urn:schemas-microsoft-com:office:smarttags" w:element="metricconverter">
        <w:smartTagPr>
          <w:attr w:name="ProductID" w:val="40 a"/>
        </w:smartTagPr>
        <w:r w:rsidRPr="00A3365B">
          <w:rPr>
            <w:b/>
          </w:rPr>
          <w:t>40 a</w:t>
        </w:r>
      </w:smartTag>
      <w:r w:rsidRPr="00A3365B">
        <w:rPr>
          <w:b/>
        </w:rPr>
        <w:t xml:space="preserve"> 60 % de créditos</w:t>
      </w:r>
      <w:r>
        <w:t xml:space="preserve"> en el Nivel </w:t>
      </w:r>
      <w:r w:rsidRPr="002439C6">
        <w:t xml:space="preserve">de formación </w:t>
      </w:r>
      <w:r>
        <w:t>profesionalizante (disciplinar)</w:t>
      </w:r>
      <w:r w:rsidRPr="002439C6">
        <w:t>,</w:t>
      </w:r>
    </w:p>
    <w:p w14:paraId="2BB2B15B" w14:textId="77777777" w:rsidR="00A3365B" w:rsidRDefault="00A3365B" w:rsidP="00F11B42">
      <w:pPr>
        <w:pStyle w:val="Prrafodelista"/>
        <w:numPr>
          <w:ilvl w:val="1"/>
          <w:numId w:val="35"/>
        </w:numPr>
      </w:pPr>
      <w:r w:rsidRPr="00C9535E">
        <w:rPr>
          <w:b/>
        </w:rPr>
        <w:t xml:space="preserve">De </w:t>
      </w:r>
      <w:smartTag w:uri="urn:schemas-microsoft-com:office:smarttags" w:element="metricconverter">
        <w:smartTagPr>
          <w:attr w:name="ProductID" w:val="10 a"/>
        </w:smartTagPr>
        <w:r w:rsidRPr="00C9535E">
          <w:rPr>
            <w:b/>
          </w:rPr>
          <w:t>10 a</w:t>
        </w:r>
      </w:smartTag>
      <w:r w:rsidR="00427F4F">
        <w:rPr>
          <w:b/>
        </w:rPr>
        <w:t xml:space="preserve"> 20</w:t>
      </w:r>
      <w:r w:rsidRPr="00A3365B">
        <w:rPr>
          <w:b/>
        </w:rPr>
        <w:t xml:space="preserve"> % de créditos</w:t>
      </w:r>
      <w:r>
        <w:t xml:space="preserve"> en el Nivel de formación terminal (obligatorio),</w:t>
      </w:r>
    </w:p>
    <w:p w14:paraId="25589E84" w14:textId="77777777" w:rsidR="00A3365B" w:rsidRDefault="00A3365B" w:rsidP="00F11B42">
      <w:pPr>
        <w:pStyle w:val="Prrafodelista"/>
        <w:numPr>
          <w:ilvl w:val="1"/>
          <w:numId w:val="35"/>
        </w:numPr>
      </w:pPr>
      <w:r w:rsidRPr="00C9535E">
        <w:rPr>
          <w:b/>
        </w:rPr>
        <w:t xml:space="preserve">De </w:t>
      </w:r>
      <w:smartTag w:uri="urn:schemas-microsoft-com:office:smarttags" w:element="metricconverter">
        <w:smartTagPr>
          <w:attr w:name="ProductID" w:val="5 a"/>
        </w:smartTagPr>
        <w:r w:rsidRPr="00C9535E">
          <w:rPr>
            <w:b/>
          </w:rPr>
          <w:t>5 a</w:t>
        </w:r>
      </w:smartTag>
      <w:r w:rsidRPr="00C9535E">
        <w:rPr>
          <w:b/>
        </w:rPr>
        <w:t xml:space="preserve"> 10 % de </w:t>
      </w:r>
      <w:r w:rsidRPr="00A3365B">
        <w:rPr>
          <w:b/>
        </w:rPr>
        <w:t>créditos</w:t>
      </w:r>
      <w:r w:rsidRPr="002439C6">
        <w:t xml:space="preserve"> en </w:t>
      </w:r>
      <w:r>
        <w:t>el Nivel de formación terminal (optativas)</w:t>
      </w:r>
      <w:r w:rsidRPr="002439C6">
        <w:t>.</w:t>
      </w:r>
    </w:p>
    <w:p w14:paraId="58BCF555" w14:textId="77777777" w:rsidR="00A3365B" w:rsidRPr="00C9535E" w:rsidRDefault="00A3365B" w:rsidP="00F11B42">
      <w:pPr>
        <w:pStyle w:val="Prrafodelista"/>
        <w:numPr>
          <w:ilvl w:val="0"/>
          <w:numId w:val="36"/>
        </w:numPr>
      </w:pPr>
      <w:r w:rsidRPr="00995F83">
        <w:t xml:space="preserve">Evitar al máximo posible la seriación de más de tres </w:t>
      </w:r>
      <w:r w:rsidR="00C9535E" w:rsidRPr="00C9535E">
        <w:t>unidades de aprendizaje</w:t>
      </w:r>
      <w:r w:rsidRPr="00C9535E">
        <w:t>, para facilitar la flexibilidad.</w:t>
      </w:r>
    </w:p>
    <w:p w14:paraId="6CD06B3D" w14:textId="77777777" w:rsidR="00A3365B" w:rsidRPr="00BC39BA" w:rsidRDefault="00A3365B" w:rsidP="00F11B42">
      <w:pPr>
        <w:pStyle w:val="Prrafodelista"/>
        <w:numPr>
          <w:ilvl w:val="0"/>
          <w:numId w:val="36"/>
        </w:numPr>
      </w:pPr>
      <w:r w:rsidRPr="00A3365B">
        <w:rPr>
          <w:color w:val="000000"/>
        </w:rPr>
        <w:t>El total de créditos de los programas de licenciatura será de 300 como mínimo y 450 como máximo. Será el gestor de programa, y la (s) academia (s), quienes de acuerdo a la naturaleza disciplinar del programa educativo asignen el número exacto.</w:t>
      </w:r>
    </w:p>
    <w:p w14:paraId="72E876E4" w14:textId="77777777" w:rsidR="001E1358" w:rsidRPr="0054000E" w:rsidRDefault="001E1358" w:rsidP="001561C2">
      <w:pPr>
        <w:pStyle w:val="Ttulo4"/>
      </w:pPr>
      <w:bookmarkStart w:id="116" w:name="_Toc5120865"/>
      <w:r w:rsidRPr="0054000E">
        <w:t xml:space="preserve">Matriz </w:t>
      </w:r>
      <w:bookmarkEnd w:id="116"/>
      <w:r>
        <w:t xml:space="preserve">Global de Competencias </w:t>
      </w:r>
      <w:r w:rsidRPr="0054000E">
        <w:t xml:space="preserve">  </w:t>
      </w:r>
    </w:p>
    <w:p w14:paraId="56A324DB" w14:textId="77777777" w:rsidR="001E1358" w:rsidRDefault="001E1358" w:rsidP="001E1358">
      <w:pPr>
        <w:rPr>
          <w:sz w:val="23"/>
          <w:szCs w:val="23"/>
          <w:lang w:eastAsia="es-MX"/>
        </w:rPr>
      </w:pPr>
      <w:r w:rsidRPr="00994EFE">
        <w:rPr>
          <w:bCs/>
        </w:rPr>
        <w:t>Las competencias genéricas al ser transversales se deben lograr mediante los procesos y prácticas educativas relativos a los diferentes niveles de concreción del currículo</w:t>
      </w:r>
      <w:r w:rsidRPr="00994EFE">
        <w:rPr>
          <w:sz w:val="23"/>
          <w:szCs w:val="23"/>
          <w:lang w:eastAsia="es-MX"/>
        </w:rPr>
        <w:t xml:space="preserve">. </w:t>
      </w:r>
      <w:r w:rsidRPr="00994EFE">
        <w:rPr>
          <w:bCs/>
        </w:rPr>
        <w:t>Por lo que está matriz permitirá identificar si existe un fuerte componente de transversalidad</w:t>
      </w:r>
      <w:r>
        <w:rPr>
          <w:bCs/>
        </w:rPr>
        <w:t xml:space="preserve"> con las unidades de aprendizaje</w:t>
      </w:r>
      <w:r w:rsidRPr="00994EFE">
        <w:rPr>
          <w:bCs/>
        </w:rPr>
        <w:t xml:space="preserve"> </w:t>
      </w:r>
      <w:r>
        <w:rPr>
          <w:bCs/>
        </w:rPr>
        <w:t>interdisciplinarias y específicas del Programa Educativo.</w:t>
      </w:r>
    </w:p>
    <w:p w14:paraId="56D01D44" w14:textId="77777777" w:rsidR="001E1358" w:rsidRPr="00BC39BA" w:rsidRDefault="001E1358" w:rsidP="001E1358">
      <w:pPr>
        <w:rPr>
          <w:sz w:val="23"/>
          <w:szCs w:val="23"/>
          <w:lang w:eastAsia="es-MX"/>
        </w:rPr>
      </w:pPr>
      <w:r>
        <w:rPr>
          <w:bCs/>
        </w:rPr>
        <w:lastRenderedPageBreak/>
        <w:t xml:space="preserve">En este apartado se debe elaborar una matriz que debe contener </w:t>
      </w:r>
      <w:r w:rsidRPr="00994EFE">
        <w:rPr>
          <w:bCs/>
        </w:rPr>
        <w:t xml:space="preserve">los </w:t>
      </w:r>
      <w:r>
        <w:rPr>
          <w:bCs/>
        </w:rPr>
        <w:t xml:space="preserve">dominios de las competencias, las competencias genéricas, los ejes procesuales, competencias interdisciplinarias, competencias específicas, aprendizajes esperados y todas las unidades de aprendizaje </w:t>
      </w:r>
      <w:r w:rsidRPr="00994EFE">
        <w:rPr>
          <w:bCs/>
        </w:rPr>
        <w:t>y otras actividades que</w:t>
      </w:r>
      <w:r>
        <w:rPr>
          <w:bCs/>
        </w:rPr>
        <w:t xml:space="preserve"> conforman el programa educativo.</w:t>
      </w:r>
    </w:p>
    <w:p w14:paraId="4DD38992" w14:textId="77777777" w:rsidR="001E1358" w:rsidRDefault="001E1358" w:rsidP="001E1358">
      <w:pPr>
        <w:rPr>
          <w:b/>
          <w:i/>
        </w:rPr>
      </w:pPr>
      <w:r>
        <w:t xml:space="preserve">En esta matriz deberán ir escribiendo el número 1 en el eje (es) procesual (es) o aprendizaje esperado a los que contribuye cada unidad de aprendizaje, al final del formato deberán sumar el total de unidades de aprendizaje en los que se desarrollará los ejes procesuales o aprendizajes esperados, como se ejemplifica en el </w:t>
      </w:r>
      <w:r>
        <w:rPr>
          <w:b/>
          <w:i/>
        </w:rPr>
        <w:t>Anexo I</w:t>
      </w:r>
      <w:r w:rsidR="00195F0D">
        <w:rPr>
          <w:b/>
          <w:i/>
        </w:rPr>
        <w:t>. “Formato Matriz G</w:t>
      </w:r>
      <w:r w:rsidRPr="006C11D8">
        <w:rPr>
          <w:b/>
          <w:i/>
        </w:rPr>
        <w:t>lobal de Competencias”.</w:t>
      </w:r>
    </w:p>
    <w:p w14:paraId="55E8814F" w14:textId="77777777" w:rsidR="001E1358" w:rsidRDefault="001E1358" w:rsidP="001E1358">
      <w:pPr>
        <w:rPr>
          <w:b/>
          <w:i/>
        </w:rPr>
      </w:pPr>
      <w:r>
        <w:rPr>
          <w:b/>
          <w:i/>
        </w:rPr>
        <w:t xml:space="preserve">En esta matriz debe distinguirse el alcance de todas las competencias genéricas en por lo menos una </w:t>
      </w:r>
      <w:r w:rsidR="001604A6">
        <w:rPr>
          <w:b/>
          <w:i/>
        </w:rPr>
        <w:t>asignatura o</w:t>
      </w:r>
      <w:r>
        <w:rPr>
          <w:b/>
          <w:i/>
        </w:rPr>
        <w:t xml:space="preserve"> en actividades de formación integral (como actividades extracurriculares).</w:t>
      </w:r>
    </w:p>
    <w:p w14:paraId="2010351F" w14:textId="77777777" w:rsidR="001E1358" w:rsidRDefault="001E1358" w:rsidP="001E1358">
      <w:pPr>
        <w:rPr>
          <w:b/>
          <w:i/>
        </w:rPr>
      </w:pPr>
      <w:r>
        <w:rPr>
          <w:b/>
          <w:i/>
        </w:rPr>
        <w:t>Es el resultado final de todo el análisis realizado en la elaboración del perfil de egreso.</w:t>
      </w:r>
    </w:p>
    <w:p w14:paraId="0496B8D7" w14:textId="77777777" w:rsidR="001967D8" w:rsidRDefault="001967D8" w:rsidP="001967D8">
      <w:pPr>
        <w:rPr>
          <w:lang w:val="es-ES"/>
        </w:rPr>
      </w:pPr>
      <w:r>
        <w:rPr>
          <w:lang w:val="es-ES"/>
        </w:rPr>
        <w:t>Estos anexos se incluyen impresos y digital cuando se entrega el Programa Educativo para su aprobación ante el Consejo Universitario, por lo que debe llevar las firmas correspondientes.</w:t>
      </w:r>
    </w:p>
    <w:p w14:paraId="0BE8F91B" w14:textId="77777777" w:rsidR="000E6F92" w:rsidRPr="00F131E4" w:rsidRDefault="000E6F92" w:rsidP="00935A0E">
      <w:pPr>
        <w:pStyle w:val="Ttulo3"/>
      </w:pPr>
      <w:bookmarkStart w:id="117" w:name="_Toc21714357"/>
      <w:r w:rsidRPr="00F131E4">
        <w:t>Diseño de l</w:t>
      </w:r>
      <w:r>
        <w:t>os Programas Sintéticos</w:t>
      </w:r>
      <w:bookmarkEnd w:id="117"/>
    </w:p>
    <w:p w14:paraId="4B2477EA" w14:textId="77777777" w:rsidR="000E6F92" w:rsidRPr="000E6F92" w:rsidRDefault="000E6F92" w:rsidP="001561C2">
      <w:pPr>
        <w:pStyle w:val="Ttulo4"/>
      </w:pPr>
      <w:bookmarkStart w:id="118" w:name="_Toc5120868"/>
      <w:r w:rsidRPr="000E6F92">
        <w:t>Formato para la Elaboración de las Unidades de Aprendizaje de Licenciatura.</w:t>
      </w:r>
      <w:bookmarkEnd w:id="118"/>
    </w:p>
    <w:p w14:paraId="322C3B9B" w14:textId="77777777" w:rsidR="000E6F92" w:rsidRPr="00A44F28" w:rsidRDefault="000E6F92" w:rsidP="000E6F92">
      <w:pPr>
        <w:rPr>
          <w:rFonts w:eastAsia="Calibri"/>
          <w:color w:val="000000"/>
        </w:rPr>
      </w:pPr>
      <w:r w:rsidRPr="00A44F28">
        <w:rPr>
          <w:rFonts w:eastAsia="Calibri"/>
          <w:color w:val="000000"/>
        </w:rPr>
        <w:t xml:space="preserve">El programa </w:t>
      </w:r>
      <w:r>
        <w:rPr>
          <w:rFonts w:eastAsia="Calibri"/>
          <w:color w:val="000000"/>
        </w:rPr>
        <w:t xml:space="preserve">sintético </w:t>
      </w:r>
      <w:r w:rsidRPr="00A44F28">
        <w:rPr>
          <w:rFonts w:eastAsia="Calibri"/>
          <w:color w:val="000000"/>
        </w:rPr>
        <w:t xml:space="preserve">de las unidades de aprendizaje, es la </w:t>
      </w:r>
      <w:r>
        <w:rPr>
          <w:rFonts w:eastAsia="Calibri"/>
          <w:color w:val="000000"/>
        </w:rPr>
        <w:t xml:space="preserve">descripción general </w:t>
      </w:r>
      <w:r w:rsidRPr="00A44F28">
        <w:rPr>
          <w:rFonts w:eastAsia="Calibri"/>
          <w:color w:val="000000"/>
        </w:rPr>
        <w:t xml:space="preserve">de la </w:t>
      </w:r>
      <w:r>
        <w:rPr>
          <w:rFonts w:eastAsia="Calibri"/>
          <w:color w:val="000000"/>
        </w:rPr>
        <w:t>unidad de aprendizaje/asignatura</w:t>
      </w:r>
      <w:r w:rsidRPr="00A44F28">
        <w:rPr>
          <w:rFonts w:eastAsia="Calibri"/>
          <w:color w:val="000000"/>
        </w:rPr>
        <w:t>, en la que se describen, entre otros puntos, los contenidos que se van a impartir, los resultados que se quieren obtener, las estrategias de aprendizaje y las formas de evaluar las competencias, las actividades</w:t>
      </w:r>
      <w:r>
        <w:rPr>
          <w:rFonts w:eastAsia="Calibri"/>
          <w:color w:val="000000"/>
        </w:rPr>
        <w:t xml:space="preserve"> de aprendizaje</w:t>
      </w:r>
      <w:r w:rsidRPr="00A44F28">
        <w:rPr>
          <w:rFonts w:eastAsia="Calibri"/>
          <w:color w:val="000000"/>
        </w:rPr>
        <w:t xml:space="preserve"> que va a realizar el estudiante y el profesor, los </w:t>
      </w:r>
      <w:r>
        <w:rPr>
          <w:rFonts w:eastAsia="Calibri"/>
          <w:color w:val="000000"/>
        </w:rPr>
        <w:t>apoyos</w:t>
      </w:r>
      <w:r w:rsidRPr="00A44F28">
        <w:rPr>
          <w:rFonts w:eastAsia="Calibri"/>
          <w:color w:val="000000"/>
        </w:rPr>
        <w:t xml:space="preserve"> didácticos que se van a utilizar, su interrelación con otras unidades de aprendizaje y su contribución al logro del perfil de egreso del PE, los créditos que otorga (Para el cálculo de los créditos de las unidades de aprendizaje, consultar </w:t>
      </w:r>
      <w:r>
        <w:rPr>
          <w:rFonts w:eastAsia="Calibri"/>
          <w:color w:val="000000"/>
        </w:rPr>
        <w:t>en este mismo documento la descripción del c</w:t>
      </w:r>
      <w:r w:rsidRPr="00A44F28">
        <w:rPr>
          <w:rFonts w:eastAsia="Calibri"/>
          <w:color w:val="000000"/>
        </w:rPr>
        <w:t xml:space="preserve">álculo para la asignación de créditos). </w:t>
      </w:r>
    </w:p>
    <w:p w14:paraId="1F99C1C3" w14:textId="77777777" w:rsidR="000E6F92" w:rsidRPr="00994EFE" w:rsidRDefault="000E6F92" w:rsidP="000E6F92">
      <w:pPr>
        <w:rPr>
          <w:rFonts w:eastAsia="Calibri"/>
          <w:color w:val="000000"/>
        </w:rPr>
      </w:pPr>
      <w:r w:rsidRPr="00994EFE">
        <w:rPr>
          <w:rFonts w:eastAsia="Calibri"/>
          <w:color w:val="000000"/>
        </w:rPr>
        <w:t>El trabajo de diseño y elabo</w:t>
      </w:r>
      <w:r>
        <w:rPr>
          <w:rFonts w:eastAsia="Calibri"/>
          <w:color w:val="000000"/>
        </w:rPr>
        <w:t>ración de los programas sintéticos</w:t>
      </w:r>
      <w:r w:rsidRPr="00994EFE">
        <w:rPr>
          <w:rFonts w:eastAsia="Calibri"/>
          <w:color w:val="000000"/>
        </w:rPr>
        <w:t>, es un trabajo que le corresponde a la academia o academias de las áreas competentes, quienes además deben conocer lo que se propone en el Programa Educativo y las competencias; pues se trata de darle sentido con esta planeación al eje central del programa educativo: el “Perfil de Egreso”. Para la decisión de los contenidos, actividades de aprendizaje y las formas de evaluarlas, hay que considerar la congruencia interna entre justificación, misión, visión, objetivos, perfil de ingreso, competencias y mapas curriculares.</w:t>
      </w:r>
    </w:p>
    <w:p w14:paraId="2CFADDF4" w14:textId="77777777" w:rsidR="00531F96" w:rsidRDefault="000E6F92" w:rsidP="000E6F92">
      <w:pPr>
        <w:rPr>
          <w:rFonts w:eastAsia="Calibri"/>
          <w:color w:val="000000"/>
        </w:rPr>
      </w:pPr>
      <w:r w:rsidRPr="00994EFE">
        <w:rPr>
          <w:rFonts w:eastAsia="Calibri"/>
          <w:color w:val="000000"/>
        </w:rPr>
        <w:t xml:space="preserve">En la elaboración de los programas sintéticos se debe usar el formato institucional, diseñado bajo las normas establecidas por la Secretaría de Educación Pública, específicamente en el acuerdo número </w:t>
      </w:r>
      <w:r w:rsidRPr="00223602">
        <w:rPr>
          <w:rFonts w:eastAsia="Calibri"/>
          <w:color w:val="000000"/>
        </w:rPr>
        <w:t>17/11/17 por</w:t>
      </w:r>
      <w:r w:rsidRPr="00994EFE">
        <w:rPr>
          <w:rFonts w:eastAsia="Calibri"/>
          <w:color w:val="000000"/>
        </w:rPr>
        <w:t xml:space="preserve"> el que se establecen los trámites y procedimientos relacionados con el reconocimiento de validez oficial de estudios del tipo superior.</w:t>
      </w:r>
    </w:p>
    <w:p w14:paraId="1F0C0317" w14:textId="77777777" w:rsidR="00531F96" w:rsidRDefault="00531F96" w:rsidP="000E6F92">
      <w:pPr>
        <w:rPr>
          <w:rFonts w:eastAsia="Calibri"/>
          <w:color w:val="000000"/>
        </w:rPr>
      </w:pPr>
      <w:r>
        <w:rPr>
          <w:rFonts w:eastAsia="Calibri"/>
          <w:color w:val="000000"/>
        </w:rPr>
        <w:t>Para la elaboración de la Planeación didáctica deben utilizar los Formatos que se presentan en los siguientes anexos:</w:t>
      </w:r>
    </w:p>
    <w:p w14:paraId="62FFF1AF" w14:textId="77777777" w:rsidR="000E6F92" w:rsidRPr="00935A12" w:rsidRDefault="003D0689" w:rsidP="000E6F92">
      <w:pPr>
        <w:rPr>
          <w:rFonts w:eastAsia="Calibri"/>
          <w:b/>
          <w:i/>
          <w:color w:val="000000"/>
        </w:rPr>
      </w:pPr>
      <w:r w:rsidRPr="00935A12">
        <w:rPr>
          <w:rFonts w:eastAsia="Calibri"/>
          <w:b/>
          <w:i/>
          <w:color w:val="000000"/>
        </w:rPr>
        <w:t xml:space="preserve">Ver Anexo </w:t>
      </w:r>
      <w:r w:rsidR="00D323B1">
        <w:rPr>
          <w:rFonts w:eastAsia="Calibri"/>
          <w:b/>
          <w:i/>
          <w:color w:val="000000"/>
        </w:rPr>
        <w:t>J</w:t>
      </w:r>
      <w:r w:rsidR="000E6F92" w:rsidRPr="00935A12">
        <w:rPr>
          <w:rFonts w:eastAsia="Calibri"/>
          <w:b/>
          <w:i/>
          <w:color w:val="000000"/>
        </w:rPr>
        <w:t>. “Formato de Programa Sintético”</w:t>
      </w:r>
    </w:p>
    <w:p w14:paraId="68719ECB" w14:textId="77777777" w:rsidR="003D0689" w:rsidRDefault="00D323B1" w:rsidP="000E6F92">
      <w:pPr>
        <w:rPr>
          <w:rFonts w:eastAsia="Calibri"/>
          <w:b/>
          <w:i/>
          <w:color w:val="000000"/>
        </w:rPr>
      </w:pPr>
      <w:r>
        <w:rPr>
          <w:rFonts w:eastAsia="Calibri"/>
          <w:b/>
          <w:i/>
          <w:color w:val="000000"/>
        </w:rPr>
        <w:t>Ver Anexo K</w:t>
      </w:r>
      <w:r w:rsidR="003D0689" w:rsidRPr="00935A12">
        <w:rPr>
          <w:rFonts w:eastAsia="Calibri"/>
          <w:b/>
          <w:i/>
          <w:color w:val="000000"/>
        </w:rPr>
        <w:t xml:space="preserve">. “Formato de </w:t>
      </w:r>
      <w:r w:rsidR="00681D55" w:rsidRPr="00935A12">
        <w:rPr>
          <w:rFonts w:eastAsia="Calibri"/>
          <w:b/>
          <w:i/>
          <w:color w:val="000000"/>
        </w:rPr>
        <w:t>Secuencia Didáctica</w:t>
      </w:r>
      <w:r w:rsidR="003D0689" w:rsidRPr="00935A12">
        <w:rPr>
          <w:rFonts w:eastAsia="Calibri"/>
          <w:b/>
          <w:i/>
          <w:color w:val="000000"/>
        </w:rPr>
        <w:t>”</w:t>
      </w:r>
    </w:p>
    <w:p w14:paraId="494C400F" w14:textId="77777777" w:rsidR="00D04348" w:rsidRPr="00935A12" w:rsidRDefault="00D04348" w:rsidP="000E6F92">
      <w:pPr>
        <w:rPr>
          <w:rFonts w:eastAsia="Calibri"/>
          <w:b/>
          <w:i/>
          <w:color w:val="000000"/>
        </w:rPr>
      </w:pPr>
      <w:r>
        <w:rPr>
          <w:rFonts w:eastAsia="Calibri"/>
          <w:b/>
          <w:i/>
          <w:color w:val="000000"/>
        </w:rPr>
        <w:lastRenderedPageBreak/>
        <w:t>Ver Anexo L. “Formato de Instrumento de Evaluación”</w:t>
      </w:r>
    </w:p>
    <w:p w14:paraId="3F50783A" w14:textId="77777777" w:rsidR="000E6F92" w:rsidRPr="000E6F92" w:rsidRDefault="000E6F92" w:rsidP="00ED7ED5">
      <w:pPr>
        <w:pStyle w:val="Ttulo3"/>
      </w:pPr>
      <w:bookmarkStart w:id="119" w:name="_Toc21714358"/>
      <w:r w:rsidRPr="000E6F92">
        <w:t>Criterios para la asignación de claves a las unidades de aprendizaje en los Programas Educativos</w:t>
      </w:r>
      <w:bookmarkEnd w:id="119"/>
    </w:p>
    <w:p w14:paraId="323E22E1" w14:textId="77777777" w:rsidR="000E6F92" w:rsidRPr="00994EFE" w:rsidRDefault="00B12C28" w:rsidP="000E6F92">
      <w:pPr>
        <w:rPr>
          <w:rFonts w:eastAsia="Calibri"/>
          <w:color w:val="000000"/>
        </w:rPr>
      </w:pPr>
      <w:r>
        <w:rPr>
          <w:rFonts w:eastAsia="Calibri"/>
          <w:color w:val="000000"/>
        </w:rPr>
        <w:t>Este sistema d</w:t>
      </w:r>
      <w:r w:rsidR="000E6F92" w:rsidRPr="00994EFE">
        <w:rPr>
          <w:rFonts w:eastAsia="Calibri"/>
          <w:color w:val="000000"/>
        </w:rPr>
        <w:t>e claves consta de tres bloques y cada uno tiene un valor, según su dígito o letra:</w:t>
      </w:r>
    </w:p>
    <w:p w14:paraId="57B887B2" w14:textId="77777777" w:rsidR="000E6F92" w:rsidRPr="000E6F92" w:rsidRDefault="000E6F92" w:rsidP="000E6F92">
      <w:pPr>
        <w:rPr>
          <w:rFonts w:eastAsia="Calibri"/>
          <w:b/>
          <w:bCs/>
        </w:rPr>
      </w:pPr>
      <w:r w:rsidRPr="000E6F92">
        <w:rPr>
          <w:rFonts w:eastAsia="Calibri"/>
          <w:b/>
          <w:bCs/>
        </w:rPr>
        <w:t>Descripción:</w:t>
      </w:r>
    </w:p>
    <w:p w14:paraId="3355E9A6" w14:textId="5CD503A8" w:rsidR="000E6F92" w:rsidRDefault="000E6F92" w:rsidP="000E6F92">
      <w:pPr>
        <w:rPr>
          <w:rFonts w:eastAsia="Calibri"/>
          <w:color w:val="000000"/>
        </w:rPr>
      </w:pPr>
      <w:r w:rsidRPr="00994EFE">
        <w:rPr>
          <w:rFonts w:eastAsia="Calibri"/>
          <w:color w:val="000000"/>
        </w:rPr>
        <w:t>El primer bloque, corresponde al ni</w:t>
      </w:r>
      <w:r w:rsidR="00C15745">
        <w:rPr>
          <w:rFonts w:eastAsia="Calibri"/>
          <w:color w:val="000000"/>
        </w:rPr>
        <w:t>v</w:t>
      </w:r>
      <w:r w:rsidRPr="00994EFE">
        <w:rPr>
          <w:rFonts w:eastAsia="Calibri"/>
          <w:color w:val="000000"/>
        </w:rPr>
        <w:t>el del programa de acuerdo al catálogo de programa de la Dirección de Control y Presupuesto, con este número se identifica el nivel educativo al que corresponde el programa, en nue</w:t>
      </w:r>
      <w:r w:rsidR="00C15745">
        <w:rPr>
          <w:rFonts w:eastAsia="Calibri"/>
          <w:color w:val="000000"/>
        </w:rPr>
        <w:t xml:space="preserve">stro ejemplo el Nivel es el 104 (Ver </w:t>
      </w:r>
      <w:r w:rsidR="00205A37">
        <w:rPr>
          <w:rFonts w:eastAsia="Calibri"/>
          <w:color w:val="000000"/>
        </w:rPr>
        <w:fldChar w:fldCharType="begin"/>
      </w:r>
      <w:r w:rsidR="00C15745">
        <w:rPr>
          <w:rFonts w:eastAsia="Calibri"/>
          <w:color w:val="000000"/>
        </w:rPr>
        <w:instrText xml:space="preserve"> REF _Ref5728078 \h </w:instrText>
      </w:r>
      <w:r w:rsidR="00205A37">
        <w:rPr>
          <w:rFonts w:eastAsia="Calibri"/>
          <w:color w:val="000000"/>
        </w:rPr>
        <w:fldChar w:fldCharType="separate"/>
      </w:r>
      <w:r w:rsidR="00495955">
        <w:rPr>
          <w:rFonts w:eastAsia="Calibri"/>
          <w:b/>
          <w:bCs/>
          <w:color w:val="000000"/>
          <w:lang w:val="es-ES"/>
        </w:rPr>
        <w:t>¡Error! No se encuentra el origen de la referencia.</w:t>
      </w:r>
      <w:r w:rsidR="00205A37">
        <w:rPr>
          <w:rFonts w:eastAsia="Calibri"/>
          <w:color w:val="000000"/>
        </w:rPr>
        <w:fldChar w:fldCharType="end"/>
      </w:r>
      <w:r w:rsidR="00C15745">
        <w:rPr>
          <w:rFonts w:eastAsia="Calibri"/>
          <w:color w:val="000000"/>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2"/>
      </w:tblGrid>
      <w:tr w:rsidR="00C15745" w14:paraId="299D8616" w14:textId="77777777" w:rsidTr="5469D3CE">
        <w:tc>
          <w:tcPr>
            <w:tcW w:w="9202" w:type="dxa"/>
          </w:tcPr>
          <w:p w14:paraId="491D2769" w14:textId="77777777" w:rsidR="00C15745" w:rsidRDefault="00C15745" w:rsidP="00C15745">
            <w:pPr>
              <w:ind w:firstLine="0"/>
              <w:jc w:val="center"/>
              <w:rPr>
                <w:rFonts w:eastAsia="Calibri"/>
                <w:color w:val="000000"/>
              </w:rPr>
            </w:pPr>
            <w:r>
              <w:rPr>
                <w:noProof/>
                <w:lang w:eastAsia="es-MX"/>
              </w:rPr>
              <w:drawing>
                <wp:inline distT="0" distB="0" distL="0" distR="0" wp14:anchorId="396117FC" wp14:editId="79328919">
                  <wp:extent cx="3258750" cy="2160000"/>
                  <wp:effectExtent l="0" t="0" r="0" b="0"/>
                  <wp:docPr id="7172542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3">
                            <a:extLst>
                              <a:ext uri="{28A0092B-C50C-407E-A947-70E740481C1C}">
                                <a14:useLocalDpi xmlns:a14="http://schemas.microsoft.com/office/drawing/2010/main" val="0"/>
                              </a:ext>
                            </a:extLst>
                          </a:blip>
                          <a:stretch>
                            <a:fillRect/>
                          </a:stretch>
                        </pic:blipFill>
                        <pic:spPr>
                          <a:xfrm>
                            <a:off x="0" y="0"/>
                            <a:ext cx="3258750" cy="2160000"/>
                          </a:xfrm>
                          <a:prstGeom prst="rect">
                            <a:avLst/>
                          </a:prstGeom>
                        </pic:spPr>
                      </pic:pic>
                    </a:graphicData>
                  </a:graphic>
                </wp:inline>
              </w:drawing>
            </w:r>
          </w:p>
        </w:tc>
      </w:tr>
    </w:tbl>
    <w:p w14:paraId="3C9CA36B" w14:textId="28CCF9E2" w:rsidR="00C15745" w:rsidRDefault="001604A6" w:rsidP="001604A6">
      <w:pPr>
        <w:pStyle w:val="Descripcin"/>
        <w:rPr>
          <w:rFonts w:eastAsia="Calibri"/>
          <w:color w:val="000000"/>
        </w:rPr>
      </w:pPr>
      <w:bookmarkStart w:id="120" w:name="_Ref20994197"/>
      <w:bookmarkStart w:id="121" w:name="_Toc21714413"/>
      <w:r>
        <w:t xml:space="preserve">Figura </w:t>
      </w:r>
      <w:r w:rsidR="004F57A1">
        <w:fldChar w:fldCharType="begin"/>
      </w:r>
      <w:r w:rsidR="004F57A1">
        <w:instrText xml:space="preserve"> SEQ Figura \* ARABIC </w:instrText>
      </w:r>
      <w:r w:rsidR="004F57A1">
        <w:fldChar w:fldCharType="separate"/>
      </w:r>
      <w:r w:rsidR="00495955">
        <w:rPr>
          <w:noProof/>
        </w:rPr>
        <w:t>1</w:t>
      </w:r>
      <w:r w:rsidR="004F57A1">
        <w:rPr>
          <w:noProof/>
        </w:rPr>
        <w:fldChar w:fldCharType="end"/>
      </w:r>
      <w:bookmarkEnd w:id="120"/>
      <w:r w:rsidR="00C15745">
        <w:t xml:space="preserve"> Asignación dígitos para la conformación de claves</w:t>
      </w:r>
      <w:bookmarkEnd w:id="121"/>
    </w:p>
    <w:p w14:paraId="6F5CD9ED" w14:textId="77777777" w:rsidR="00C15745" w:rsidRDefault="00C15745" w:rsidP="000E6F92">
      <w:pPr>
        <w:rPr>
          <w:rFonts w:eastAsia="Calibri"/>
          <w:color w:val="000000"/>
        </w:rPr>
      </w:pPr>
    </w:p>
    <w:p w14:paraId="54E38F61" w14:textId="77777777" w:rsidR="00C72703" w:rsidRDefault="00C72703" w:rsidP="00C72703">
      <w:r w:rsidRPr="00994EFE">
        <w:t>El segundo bloque</w:t>
      </w:r>
      <w:r>
        <w:t xml:space="preserve"> corresponde al nombre de la unidad de aprendizaje</w:t>
      </w:r>
      <w:r w:rsidRPr="00994EFE">
        <w:t>, con tres letras para su identificación, éstas pueden ser las iniciales, sus siglas, o cualquier otra forma de identificación que decida la</w:t>
      </w:r>
      <w:r>
        <w:t xml:space="preserve"> academia responsable de la unidad de aprendizaje </w:t>
      </w:r>
      <w:r w:rsidRPr="00994EFE">
        <w:t>de matemáticas uno</w:t>
      </w:r>
      <w:r>
        <w:t>.</w:t>
      </w:r>
    </w:p>
    <w:p w14:paraId="0F9FF11D" w14:textId="199AE6C0" w:rsidR="00C72703" w:rsidRPr="00994EFE" w:rsidRDefault="00B5587F" w:rsidP="00B5587F">
      <w:pPr>
        <w:pStyle w:val="Descripcin"/>
        <w:rPr>
          <w:rFonts w:ascii="Arial" w:eastAsia="Calibri" w:hAnsi="Arial" w:cs="Arial"/>
        </w:rPr>
      </w:pPr>
      <w:bookmarkStart w:id="122" w:name="_Toc21714445"/>
      <w:r>
        <w:t xml:space="preserve">Tabla </w:t>
      </w:r>
      <w:r w:rsidR="004F57A1">
        <w:fldChar w:fldCharType="begin"/>
      </w:r>
      <w:r w:rsidR="004F57A1">
        <w:instrText xml:space="preserve"> SEQ Tabla \* ARABIC </w:instrText>
      </w:r>
      <w:r w:rsidR="004F57A1">
        <w:fldChar w:fldCharType="separate"/>
      </w:r>
      <w:r w:rsidR="00495955">
        <w:rPr>
          <w:noProof/>
        </w:rPr>
        <w:t>31</w:t>
      </w:r>
      <w:r w:rsidR="004F57A1">
        <w:rPr>
          <w:noProof/>
        </w:rPr>
        <w:fldChar w:fldCharType="end"/>
      </w:r>
      <w:r>
        <w:t xml:space="preserve"> </w:t>
      </w:r>
      <w:r w:rsidR="00C72703">
        <w:t>Ejemplo de asignación de clave</w:t>
      </w:r>
      <w:bookmarkEnd w:id="122"/>
    </w:p>
    <w:tbl>
      <w:tblPr>
        <w:tblW w:w="0" w:type="auto"/>
        <w:jc w:val="center"/>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2355"/>
        <w:gridCol w:w="2446"/>
        <w:gridCol w:w="2642"/>
        <w:gridCol w:w="1749"/>
      </w:tblGrid>
      <w:tr w:rsidR="0073725E" w:rsidRPr="00994EFE" w14:paraId="6F465208" w14:textId="77777777" w:rsidTr="0073725E">
        <w:trPr>
          <w:jc w:val="center"/>
        </w:trPr>
        <w:tc>
          <w:tcPr>
            <w:tcW w:w="2397" w:type="dxa"/>
            <w:tcBorders>
              <w:right w:val="nil"/>
            </w:tcBorders>
            <w:shd w:val="clear" w:color="auto" w:fill="4F81BD"/>
          </w:tcPr>
          <w:p w14:paraId="3B510578" w14:textId="77777777" w:rsidR="0073725E" w:rsidRPr="00C72703" w:rsidRDefault="0073725E" w:rsidP="00C72703">
            <w:pPr>
              <w:tabs>
                <w:tab w:val="left" w:pos="3318"/>
              </w:tabs>
              <w:spacing w:after="0"/>
              <w:ind w:firstLine="0"/>
              <w:jc w:val="center"/>
              <w:rPr>
                <w:rFonts w:eastAsia="Calibri" w:cs="Arial"/>
                <w:b/>
                <w:bCs/>
                <w:color w:val="FFFFFF"/>
                <w:sz w:val="16"/>
                <w:szCs w:val="16"/>
              </w:rPr>
            </w:pPr>
            <w:r w:rsidRPr="00C72703">
              <w:rPr>
                <w:rFonts w:eastAsia="Calibri" w:cs="Arial"/>
                <w:b/>
                <w:bCs/>
                <w:color w:val="FFFFFF"/>
                <w:sz w:val="16"/>
                <w:szCs w:val="16"/>
                <w:lang w:val="es-ES"/>
              </w:rPr>
              <w:t>CLAVE DE LA UNIDAD DE APRENDIZAJE</w:t>
            </w:r>
          </w:p>
        </w:tc>
        <w:tc>
          <w:tcPr>
            <w:tcW w:w="2543" w:type="dxa"/>
            <w:tcBorders>
              <w:right w:val="nil"/>
            </w:tcBorders>
            <w:shd w:val="clear" w:color="auto" w:fill="4F81BD"/>
          </w:tcPr>
          <w:p w14:paraId="4EF7FBD7" w14:textId="77777777" w:rsidR="0073725E" w:rsidRPr="00C72703" w:rsidRDefault="0073725E" w:rsidP="00C72703">
            <w:pPr>
              <w:tabs>
                <w:tab w:val="left" w:pos="3318"/>
              </w:tabs>
              <w:spacing w:after="0"/>
              <w:ind w:firstLine="0"/>
              <w:jc w:val="center"/>
              <w:rPr>
                <w:rFonts w:eastAsia="Calibri" w:cs="Arial"/>
                <w:b/>
                <w:bCs/>
                <w:color w:val="FFFFFF"/>
                <w:sz w:val="16"/>
                <w:szCs w:val="16"/>
                <w:lang w:val="es-ES"/>
              </w:rPr>
            </w:pPr>
          </w:p>
        </w:tc>
        <w:tc>
          <w:tcPr>
            <w:tcW w:w="2713" w:type="dxa"/>
            <w:tcBorders>
              <w:left w:val="nil"/>
              <w:right w:val="nil"/>
            </w:tcBorders>
            <w:shd w:val="clear" w:color="auto" w:fill="4F81BD"/>
          </w:tcPr>
          <w:p w14:paraId="2E8A68B0" w14:textId="77777777" w:rsidR="0073725E" w:rsidRPr="00C72703" w:rsidRDefault="0073725E" w:rsidP="00C72703">
            <w:pPr>
              <w:tabs>
                <w:tab w:val="left" w:pos="3318"/>
              </w:tabs>
              <w:spacing w:after="0"/>
              <w:ind w:firstLine="0"/>
              <w:jc w:val="center"/>
              <w:rPr>
                <w:rFonts w:eastAsia="Calibri" w:cs="Arial"/>
                <w:b/>
                <w:bCs/>
                <w:color w:val="FFFFFF"/>
                <w:sz w:val="16"/>
                <w:szCs w:val="16"/>
              </w:rPr>
            </w:pPr>
            <w:r w:rsidRPr="00C72703">
              <w:rPr>
                <w:rFonts w:eastAsia="Calibri" w:cs="Arial"/>
                <w:b/>
                <w:bCs/>
                <w:color w:val="FFFFFF"/>
                <w:sz w:val="16"/>
                <w:szCs w:val="16"/>
                <w:lang w:val="es-ES"/>
              </w:rPr>
              <w:t>NOMBRE</w:t>
            </w:r>
          </w:p>
        </w:tc>
        <w:tc>
          <w:tcPr>
            <w:tcW w:w="1775" w:type="dxa"/>
            <w:tcBorders>
              <w:left w:val="nil"/>
            </w:tcBorders>
            <w:shd w:val="clear" w:color="auto" w:fill="4F81BD"/>
          </w:tcPr>
          <w:p w14:paraId="15214769" w14:textId="77777777" w:rsidR="0073725E" w:rsidRPr="00C72703" w:rsidRDefault="0073725E"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ACADEMIA</w:t>
            </w:r>
          </w:p>
        </w:tc>
      </w:tr>
      <w:tr w:rsidR="0073725E" w:rsidRPr="00994EFE" w14:paraId="5DA646A7" w14:textId="77777777" w:rsidTr="0073725E">
        <w:trPr>
          <w:jc w:val="center"/>
        </w:trPr>
        <w:tc>
          <w:tcPr>
            <w:tcW w:w="2397" w:type="dxa"/>
            <w:tcBorders>
              <w:right w:val="nil"/>
            </w:tcBorders>
            <w:shd w:val="clear" w:color="auto" w:fill="D3DFEE"/>
          </w:tcPr>
          <w:p w14:paraId="184A6C73" w14:textId="77777777" w:rsidR="0073725E" w:rsidRPr="00994EFE" w:rsidRDefault="0073725E" w:rsidP="00C72703">
            <w:pPr>
              <w:tabs>
                <w:tab w:val="left" w:pos="3318"/>
              </w:tabs>
              <w:spacing w:after="0"/>
              <w:ind w:firstLine="0"/>
              <w:jc w:val="center"/>
              <w:rPr>
                <w:rFonts w:ascii="Arial" w:eastAsia="Calibri" w:hAnsi="Arial" w:cs="Arial"/>
                <w:b/>
                <w:bCs/>
                <w:sz w:val="16"/>
                <w:szCs w:val="16"/>
              </w:rPr>
            </w:pPr>
            <w:r w:rsidRPr="00994EFE">
              <w:rPr>
                <w:rFonts w:ascii="Arial" w:eastAsia="Calibri" w:hAnsi="Arial" w:cs="Arial"/>
                <w:b/>
                <w:bCs/>
                <w:sz w:val="16"/>
                <w:szCs w:val="16"/>
              </w:rPr>
              <w:t>104FPU</w:t>
            </w:r>
            <w:r w:rsidRPr="00994EFE">
              <w:rPr>
                <w:rFonts w:ascii="Arial" w:eastAsia="Calibri" w:hAnsi="Arial" w:cs="Arial"/>
                <w:bCs/>
                <w:sz w:val="16"/>
                <w:szCs w:val="16"/>
              </w:rPr>
              <w:t>1</w:t>
            </w:r>
            <w:r w:rsidRPr="00994EFE">
              <w:rPr>
                <w:rFonts w:ascii="Arial" w:eastAsia="Calibri" w:hAnsi="Arial" w:cs="Arial"/>
                <w:b/>
                <w:bCs/>
                <w:sz w:val="16"/>
                <w:szCs w:val="16"/>
              </w:rPr>
              <w:t>I</w:t>
            </w:r>
          </w:p>
        </w:tc>
        <w:tc>
          <w:tcPr>
            <w:tcW w:w="2543" w:type="dxa"/>
            <w:tcBorders>
              <w:right w:val="nil"/>
            </w:tcBorders>
            <w:shd w:val="clear" w:color="auto" w:fill="D3DFEE"/>
          </w:tcPr>
          <w:p w14:paraId="740C982E" w14:textId="77777777" w:rsidR="0073725E" w:rsidRPr="00994EFE" w:rsidRDefault="0073725E" w:rsidP="00C72703">
            <w:pPr>
              <w:tabs>
                <w:tab w:val="left" w:pos="3318"/>
              </w:tabs>
              <w:spacing w:after="0"/>
              <w:ind w:firstLine="0"/>
              <w:jc w:val="center"/>
              <w:rPr>
                <w:rFonts w:ascii="Arial" w:eastAsia="Calibri" w:hAnsi="Arial" w:cs="Arial"/>
                <w:sz w:val="16"/>
                <w:szCs w:val="16"/>
              </w:rPr>
            </w:pPr>
          </w:p>
        </w:tc>
        <w:tc>
          <w:tcPr>
            <w:tcW w:w="2713" w:type="dxa"/>
            <w:tcBorders>
              <w:left w:val="nil"/>
              <w:right w:val="nil"/>
            </w:tcBorders>
            <w:shd w:val="clear" w:color="auto" w:fill="D3DFEE"/>
          </w:tcPr>
          <w:p w14:paraId="3AFA34EE" w14:textId="77777777" w:rsidR="0073725E" w:rsidRPr="00994EFE" w:rsidRDefault="0073725E" w:rsidP="00C72703">
            <w:pPr>
              <w:tabs>
                <w:tab w:val="left" w:pos="3318"/>
              </w:tabs>
              <w:spacing w:after="0"/>
              <w:ind w:firstLine="0"/>
              <w:jc w:val="center"/>
              <w:rPr>
                <w:rFonts w:ascii="Arial" w:eastAsia="Calibri" w:hAnsi="Arial" w:cs="Arial"/>
                <w:sz w:val="16"/>
                <w:szCs w:val="16"/>
              </w:rPr>
            </w:pPr>
            <w:r w:rsidRPr="00994EFE">
              <w:rPr>
                <w:rFonts w:ascii="Arial" w:eastAsia="Calibri" w:hAnsi="Arial" w:cs="Arial"/>
                <w:sz w:val="16"/>
                <w:szCs w:val="16"/>
              </w:rPr>
              <w:t>FINANZAS PUBLICAS</w:t>
            </w:r>
          </w:p>
        </w:tc>
        <w:tc>
          <w:tcPr>
            <w:tcW w:w="1775" w:type="dxa"/>
            <w:tcBorders>
              <w:left w:val="nil"/>
            </w:tcBorders>
            <w:shd w:val="clear" w:color="auto" w:fill="D3DFEE"/>
          </w:tcPr>
          <w:p w14:paraId="5316D17B" w14:textId="77777777" w:rsidR="0073725E" w:rsidRPr="00994EFE" w:rsidRDefault="0073725E" w:rsidP="00C72703">
            <w:pPr>
              <w:tabs>
                <w:tab w:val="left" w:pos="3318"/>
              </w:tabs>
              <w:spacing w:after="0"/>
              <w:ind w:firstLine="0"/>
              <w:jc w:val="center"/>
              <w:rPr>
                <w:rFonts w:ascii="Arial" w:eastAsia="Calibri" w:hAnsi="Arial" w:cs="Arial"/>
                <w:sz w:val="16"/>
                <w:szCs w:val="16"/>
              </w:rPr>
            </w:pPr>
            <w:r w:rsidRPr="00994EFE">
              <w:rPr>
                <w:rFonts w:ascii="Arial" w:eastAsia="Calibri" w:hAnsi="Arial" w:cs="Arial"/>
                <w:sz w:val="16"/>
                <w:szCs w:val="16"/>
              </w:rPr>
              <w:t>A</w:t>
            </w:r>
          </w:p>
        </w:tc>
      </w:tr>
    </w:tbl>
    <w:p w14:paraId="15C78039" w14:textId="77777777" w:rsidR="00C72703" w:rsidRDefault="00C72703" w:rsidP="00C72703">
      <w:pPr>
        <w:tabs>
          <w:tab w:val="left" w:pos="3318"/>
        </w:tabs>
        <w:autoSpaceDE w:val="0"/>
        <w:autoSpaceDN w:val="0"/>
        <w:adjustRightInd w:val="0"/>
        <w:spacing w:after="0"/>
        <w:rPr>
          <w:rFonts w:ascii="Arial" w:eastAsia="Calibri" w:hAnsi="Arial" w:cs="Arial"/>
        </w:rPr>
      </w:pPr>
    </w:p>
    <w:p w14:paraId="1CCEB11C" w14:textId="77777777" w:rsidR="00CB76E3" w:rsidRDefault="00CB76E3" w:rsidP="00C72703">
      <w:pPr>
        <w:tabs>
          <w:tab w:val="left" w:pos="3318"/>
        </w:tabs>
        <w:autoSpaceDE w:val="0"/>
        <w:autoSpaceDN w:val="0"/>
        <w:adjustRightInd w:val="0"/>
        <w:spacing w:after="0"/>
        <w:rPr>
          <w:rFonts w:ascii="Arial" w:eastAsia="Calibri" w:hAnsi="Arial" w:cs="Arial"/>
        </w:rPr>
      </w:pPr>
    </w:p>
    <w:p w14:paraId="3C956C63" w14:textId="0062922E" w:rsidR="00C72703" w:rsidRDefault="00C72703" w:rsidP="00C72703">
      <w:pPr>
        <w:tabs>
          <w:tab w:val="left" w:pos="3318"/>
        </w:tabs>
        <w:autoSpaceDE w:val="0"/>
        <w:autoSpaceDN w:val="0"/>
        <w:adjustRightInd w:val="0"/>
        <w:spacing w:after="0"/>
        <w:rPr>
          <w:rFonts w:ascii="Arial" w:eastAsia="Calibri" w:hAnsi="Arial" w:cs="Arial"/>
        </w:rPr>
      </w:pPr>
      <w:r w:rsidRPr="00994EFE">
        <w:rPr>
          <w:rFonts w:ascii="Arial" w:eastAsia="Calibri" w:hAnsi="Arial" w:cs="Arial"/>
        </w:rPr>
        <w:t>Otro</w:t>
      </w:r>
    </w:p>
    <w:p w14:paraId="608E9C0A" w14:textId="77777777" w:rsidR="00CB76E3" w:rsidRDefault="00CB76E3" w:rsidP="00C72703">
      <w:pPr>
        <w:tabs>
          <w:tab w:val="left" w:pos="3318"/>
        </w:tabs>
        <w:autoSpaceDE w:val="0"/>
        <w:autoSpaceDN w:val="0"/>
        <w:adjustRightInd w:val="0"/>
        <w:spacing w:after="0"/>
        <w:rPr>
          <w:rFonts w:ascii="Arial" w:eastAsia="Calibri" w:hAnsi="Arial" w:cs="Arial"/>
        </w:rPr>
      </w:pPr>
    </w:p>
    <w:p w14:paraId="54B54678" w14:textId="47E84EBA" w:rsidR="00C72703" w:rsidRPr="00994EFE" w:rsidRDefault="00B5587F" w:rsidP="00B5587F">
      <w:pPr>
        <w:pStyle w:val="Descripcin"/>
        <w:rPr>
          <w:rFonts w:ascii="Arial" w:eastAsia="Calibri" w:hAnsi="Arial" w:cs="Arial"/>
        </w:rPr>
      </w:pPr>
      <w:bookmarkStart w:id="123" w:name="_Toc21714446"/>
      <w:r>
        <w:t xml:space="preserve">Tabla </w:t>
      </w:r>
      <w:r w:rsidR="004F57A1">
        <w:fldChar w:fldCharType="begin"/>
      </w:r>
      <w:r w:rsidR="004F57A1">
        <w:instrText xml:space="preserve"> SEQ Tabla \* ARABIC </w:instrText>
      </w:r>
      <w:r w:rsidR="004F57A1">
        <w:fldChar w:fldCharType="separate"/>
      </w:r>
      <w:r w:rsidR="00495955">
        <w:rPr>
          <w:noProof/>
        </w:rPr>
        <w:t>32</w:t>
      </w:r>
      <w:r w:rsidR="004F57A1">
        <w:rPr>
          <w:noProof/>
        </w:rPr>
        <w:fldChar w:fldCharType="end"/>
      </w:r>
      <w:r w:rsidR="00C72703">
        <w:t xml:space="preserve"> Ejemplo de asignación de clave</w:t>
      </w:r>
      <w:bookmarkEnd w:id="123"/>
    </w:p>
    <w:tbl>
      <w:tblPr>
        <w:tblW w:w="0" w:type="auto"/>
        <w:jc w:val="center"/>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2680"/>
        <w:gridCol w:w="2565"/>
        <w:gridCol w:w="2565"/>
      </w:tblGrid>
      <w:tr w:rsidR="00C72703" w:rsidRPr="00994EFE" w14:paraId="6B1D54B3" w14:textId="77777777" w:rsidTr="0075390F">
        <w:trPr>
          <w:jc w:val="center"/>
        </w:trPr>
        <w:tc>
          <w:tcPr>
            <w:tcW w:w="2680" w:type="dxa"/>
            <w:tcBorders>
              <w:right w:val="nil"/>
            </w:tcBorders>
            <w:shd w:val="clear" w:color="auto" w:fill="4F81BD"/>
          </w:tcPr>
          <w:p w14:paraId="3818F695"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CLAVE DE LA UNIDAD DE APRENDIZAJE</w:t>
            </w:r>
          </w:p>
        </w:tc>
        <w:tc>
          <w:tcPr>
            <w:tcW w:w="2565" w:type="dxa"/>
            <w:tcBorders>
              <w:left w:val="nil"/>
              <w:right w:val="nil"/>
            </w:tcBorders>
            <w:shd w:val="clear" w:color="auto" w:fill="4F81BD"/>
          </w:tcPr>
          <w:p w14:paraId="41DDF46C"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NOMBRE</w:t>
            </w:r>
          </w:p>
        </w:tc>
        <w:tc>
          <w:tcPr>
            <w:tcW w:w="2565" w:type="dxa"/>
            <w:tcBorders>
              <w:left w:val="nil"/>
            </w:tcBorders>
            <w:shd w:val="clear" w:color="auto" w:fill="4F81BD"/>
          </w:tcPr>
          <w:p w14:paraId="37BFDDEA"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ACADEMIA</w:t>
            </w:r>
          </w:p>
        </w:tc>
      </w:tr>
      <w:tr w:rsidR="00C72703" w:rsidRPr="00994EFE" w14:paraId="10D48421" w14:textId="77777777" w:rsidTr="0075390F">
        <w:trPr>
          <w:jc w:val="center"/>
        </w:trPr>
        <w:tc>
          <w:tcPr>
            <w:tcW w:w="2680" w:type="dxa"/>
            <w:tcBorders>
              <w:right w:val="nil"/>
            </w:tcBorders>
            <w:shd w:val="clear" w:color="auto" w:fill="D3DFEE"/>
          </w:tcPr>
          <w:p w14:paraId="2D89CAB6"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104ADN1I</w:t>
            </w:r>
          </w:p>
        </w:tc>
        <w:tc>
          <w:tcPr>
            <w:tcW w:w="2565" w:type="dxa"/>
            <w:tcBorders>
              <w:left w:val="nil"/>
              <w:right w:val="nil"/>
            </w:tcBorders>
            <w:shd w:val="clear" w:color="auto" w:fill="D3DFEE"/>
          </w:tcPr>
          <w:p w14:paraId="4B690B7D"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ADMINISTRACIÓN</w:t>
            </w:r>
          </w:p>
        </w:tc>
        <w:tc>
          <w:tcPr>
            <w:tcW w:w="2565" w:type="dxa"/>
            <w:tcBorders>
              <w:left w:val="nil"/>
            </w:tcBorders>
            <w:shd w:val="clear" w:color="auto" w:fill="D3DFEE"/>
          </w:tcPr>
          <w:p w14:paraId="0C2DCDA8"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A</w:t>
            </w:r>
          </w:p>
        </w:tc>
      </w:tr>
    </w:tbl>
    <w:p w14:paraId="527D639D" w14:textId="77777777" w:rsidR="00C72703" w:rsidRPr="00994EFE" w:rsidRDefault="00C72703" w:rsidP="00C72703">
      <w:pPr>
        <w:tabs>
          <w:tab w:val="left" w:pos="3318"/>
        </w:tabs>
        <w:autoSpaceDE w:val="0"/>
        <w:autoSpaceDN w:val="0"/>
        <w:adjustRightInd w:val="0"/>
        <w:spacing w:after="0"/>
        <w:rPr>
          <w:rFonts w:ascii="Arial" w:eastAsia="Calibri" w:hAnsi="Arial" w:cs="Arial"/>
        </w:rPr>
      </w:pPr>
    </w:p>
    <w:p w14:paraId="3C358837" w14:textId="77777777" w:rsidR="00C72703" w:rsidRPr="00994EFE" w:rsidRDefault="00C72703" w:rsidP="00C72703">
      <w:r>
        <w:t xml:space="preserve">Cuando las unidades de aprendizaje </w:t>
      </w:r>
      <w:r w:rsidRPr="00994EFE">
        <w:t>de dos o más academias se repitan en nombre, para diferenciarlos se les deberá de agregar el dígito arábigo 2, 3 o los que sean necesarios. Ejemplo:</w:t>
      </w:r>
    </w:p>
    <w:p w14:paraId="2DB113C8" w14:textId="6F63F96E" w:rsidR="00C72703" w:rsidRPr="00994EFE" w:rsidRDefault="00B5587F" w:rsidP="00B5587F">
      <w:pPr>
        <w:pStyle w:val="Descripcin"/>
        <w:rPr>
          <w:rFonts w:ascii="Arial" w:eastAsia="Calibri" w:hAnsi="Arial" w:cs="Arial"/>
        </w:rPr>
      </w:pPr>
      <w:bookmarkStart w:id="124" w:name="_Toc21714447"/>
      <w:r>
        <w:lastRenderedPageBreak/>
        <w:t xml:space="preserve">Tabla </w:t>
      </w:r>
      <w:r w:rsidR="004F57A1">
        <w:fldChar w:fldCharType="begin"/>
      </w:r>
      <w:r w:rsidR="004F57A1">
        <w:instrText xml:space="preserve"> SEQ Tabla \* ARABIC </w:instrText>
      </w:r>
      <w:r w:rsidR="004F57A1">
        <w:fldChar w:fldCharType="separate"/>
      </w:r>
      <w:r w:rsidR="00495955">
        <w:rPr>
          <w:noProof/>
        </w:rPr>
        <w:t>33</w:t>
      </w:r>
      <w:r w:rsidR="004F57A1">
        <w:rPr>
          <w:noProof/>
        </w:rPr>
        <w:fldChar w:fldCharType="end"/>
      </w:r>
      <w:r>
        <w:t xml:space="preserve"> </w:t>
      </w:r>
      <w:r w:rsidR="00C72703">
        <w:t>Ejemplo de asignación de clave para casos de duplicidad de nombres o UA</w:t>
      </w:r>
      <w:bookmarkEnd w:id="124"/>
    </w:p>
    <w:tbl>
      <w:tblPr>
        <w:tblW w:w="0" w:type="auto"/>
        <w:jc w:val="center"/>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2680"/>
        <w:gridCol w:w="2565"/>
        <w:gridCol w:w="2565"/>
      </w:tblGrid>
      <w:tr w:rsidR="00C72703" w:rsidRPr="00994EFE" w14:paraId="340EA31B" w14:textId="77777777" w:rsidTr="0075390F">
        <w:trPr>
          <w:jc w:val="center"/>
        </w:trPr>
        <w:tc>
          <w:tcPr>
            <w:tcW w:w="2680" w:type="dxa"/>
            <w:tcBorders>
              <w:right w:val="nil"/>
            </w:tcBorders>
            <w:shd w:val="clear" w:color="auto" w:fill="4F81BD"/>
          </w:tcPr>
          <w:p w14:paraId="071E0778"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CLAVE DE LA UNIDAD DE APRENDIZAJE</w:t>
            </w:r>
          </w:p>
        </w:tc>
        <w:tc>
          <w:tcPr>
            <w:tcW w:w="2565" w:type="dxa"/>
            <w:tcBorders>
              <w:left w:val="nil"/>
              <w:right w:val="nil"/>
            </w:tcBorders>
            <w:shd w:val="clear" w:color="auto" w:fill="4F81BD"/>
          </w:tcPr>
          <w:p w14:paraId="6CB0BBED"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NOMBRE</w:t>
            </w:r>
          </w:p>
        </w:tc>
        <w:tc>
          <w:tcPr>
            <w:tcW w:w="2565" w:type="dxa"/>
            <w:tcBorders>
              <w:left w:val="nil"/>
            </w:tcBorders>
            <w:shd w:val="clear" w:color="auto" w:fill="4F81BD"/>
          </w:tcPr>
          <w:p w14:paraId="1C363DF5"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ACADEMIA</w:t>
            </w:r>
          </w:p>
        </w:tc>
      </w:tr>
      <w:tr w:rsidR="00C72703" w:rsidRPr="00994EFE" w14:paraId="389E99B6" w14:textId="77777777" w:rsidTr="0075390F">
        <w:trPr>
          <w:jc w:val="center"/>
        </w:trPr>
        <w:tc>
          <w:tcPr>
            <w:tcW w:w="2680" w:type="dxa"/>
            <w:tcBorders>
              <w:right w:val="nil"/>
            </w:tcBorders>
            <w:shd w:val="clear" w:color="auto" w:fill="D3DFEE"/>
          </w:tcPr>
          <w:p w14:paraId="3448B85D"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104MAT1I</w:t>
            </w:r>
          </w:p>
        </w:tc>
        <w:tc>
          <w:tcPr>
            <w:tcW w:w="2565" w:type="dxa"/>
            <w:tcBorders>
              <w:left w:val="nil"/>
              <w:right w:val="nil"/>
            </w:tcBorders>
            <w:shd w:val="clear" w:color="auto" w:fill="D3DFEE"/>
          </w:tcPr>
          <w:p w14:paraId="000492D1"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MATEMATICAS I</w:t>
            </w:r>
          </w:p>
        </w:tc>
        <w:tc>
          <w:tcPr>
            <w:tcW w:w="2565" w:type="dxa"/>
            <w:tcBorders>
              <w:left w:val="nil"/>
            </w:tcBorders>
            <w:shd w:val="clear" w:color="auto" w:fill="D3DFEE"/>
          </w:tcPr>
          <w:p w14:paraId="33096EF0"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X</w:t>
            </w:r>
          </w:p>
        </w:tc>
      </w:tr>
      <w:tr w:rsidR="00C72703" w:rsidRPr="00994EFE" w14:paraId="39595159" w14:textId="77777777" w:rsidTr="0075390F">
        <w:trPr>
          <w:jc w:val="center"/>
        </w:trPr>
        <w:tc>
          <w:tcPr>
            <w:tcW w:w="2680" w:type="dxa"/>
            <w:tcBorders>
              <w:right w:val="nil"/>
            </w:tcBorders>
          </w:tcPr>
          <w:p w14:paraId="14603A56"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104MAT2I</w:t>
            </w:r>
          </w:p>
        </w:tc>
        <w:tc>
          <w:tcPr>
            <w:tcW w:w="2565" w:type="dxa"/>
            <w:tcBorders>
              <w:left w:val="nil"/>
              <w:right w:val="nil"/>
            </w:tcBorders>
          </w:tcPr>
          <w:p w14:paraId="22EB7D91"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MATEMATICAS I</w:t>
            </w:r>
          </w:p>
        </w:tc>
        <w:tc>
          <w:tcPr>
            <w:tcW w:w="2565" w:type="dxa"/>
            <w:tcBorders>
              <w:left w:val="nil"/>
            </w:tcBorders>
          </w:tcPr>
          <w:p w14:paraId="10622D25"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Y</w:t>
            </w:r>
          </w:p>
        </w:tc>
      </w:tr>
      <w:tr w:rsidR="00C72703" w:rsidRPr="00994EFE" w14:paraId="183EFFE7" w14:textId="77777777" w:rsidTr="0075390F">
        <w:trPr>
          <w:jc w:val="center"/>
        </w:trPr>
        <w:tc>
          <w:tcPr>
            <w:tcW w:w="2680" w:type="dxa"/>
            <w:tcBorders>
              <w:right w:val="nil"/>
            </w:tcBorders>
            <w:shd w:val="clear" w:color="auto" w:fill="D3DFEE"/>
          </w:tcPr>
          <w:p w14:paraId="16BDAC9D"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104MAT3I</w:t>
            </w:r>
          </w:p>
        </w:tc>
        <w:tc>
          <w:tcPr>
            <w:tcW w:w="2565" w:type="dxa"/>
            <w:tcBorders>
              <w:left w:val="nil"/>
              <w:right w:val="nil"/>
            </w:tcBorders>
            <w:shd w:val="clear" w:color="auto" w:fill="D3DFEE"/>
          </w:tcPr>
          <w:p w14:paraId="4D55A1E1"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MATEMATICAS I</w:t>
            </w:r>
          </w:p>
        </w:tc>
        <w:tc>
          <w:tcPr>
            <w:tcW w:w="2565" w:type="dxa"/>
            <w:tcBorders>
              <w:left w:val="nil"/>
            </w:tcBorders>
            <w:shd w:val="clear" w:color="auto" w:fill="D3DFEE"/>
          </w:tcPr>
          <w:p w14:paraId="2DBBA6CB"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Z</w:t>
            </w:r>
          </w:p>
        </w:tc>
      </w:tr>
    </w:tbl>
    <w:p w14:paraId="5101B52C" w14:textId="77777777" w:rsidR="00C72703" w:rsidRPr="00994EFE" w:rsidRDefault="00C72703" w:rsidP="00C72703">
      <w:pPr>
        <w:tabs>
          <w:tab w:val="left" w:pos="3318"/>
        </w:tabs>
        <w:autoSpaceDE w:val="0"/>
        <w:autoSpaceDN w:val="0"/>
        <w:adjustRightInd w:val="0"/>
        <w:spacing w:after="0"/>
        <w:rPr>
          <w:rFonts w:ascii="Arial" w:eastAsia="Calibri" w:hAnsi="Arial" w:cs="Arial"/>
        </w:rPr>
      </w:pPr>
    </w:p>
    <w:p w14:paraId="303F10F6" w14:textId="77777777" w:rsidR="00C72703" w:rsidRPr="00994EFE" w:rsidRDefault="00C72703" w:rsidP="00C72703">
      <w:r w:rsidRPr="00994EFE">
        <w:t>El último bloque se ha destinado para</w:t>
      </w:r>
      <w:r>
        <w:t xml:space="preserve"> numerar la secuencia de la unidad de aprendizaje </w:t>
      </w:r>
      <w:r w:rsidRPr="00994EFE">
        <w:t>respecto a los demás, cuando haya seriación. Siguiendo el ejemplo anterior quedaría de la siguiente manera:</w:t>
      </w:r>
    </w:p>
    <w:p w14:paraId="3C8EC45C" w14:textId="77777777" w:rsidR="00C72703" w:rsidRPr="00994EFE" w:rsidRDefault="00C72703" w:rsidP="00C72703">
      <w:pPr>
        <w:tabs>
          <w:tab w:val="left" w:pos="3318"/>
        </w:tabs>
        <w:autoSpaceDE w:val="0"/>
        <w:autoSpaceDN w:val="0"/>
        <w:adjustRightInd w:val="0"/>
        <w:spacing w:after="0"/>
        <w:rPr>
          <w:rFonts w:ascii="Arial" w:eastAsia="Calibri" w:hAnsi="Arial" w:cs="Arial"/>
          <w:color w:val="000000"/>
        </w:rPr>
      </w:pPr>
    </w:p>
    <w:p w14:paraId="26FC5402" w14:textId="77777777" w:rsidR="00C72703" w:rsidRDefault="00C72703" w:rsidP="00CB76E3">
      <w:pPr>
        <w:pStyle w:val="Prrafodelista"/>
        <w:numPr>
          <w:ilvl w:val="0"/>
          <w:numId w:val="37"/>
        </w:numPr>
        <w:ind w:left="426"/>
      </w:pPr>
      <w:r>
        <w:t xml:space="preserve">Para la unidad de aprendizaje </w:t>
      </w:r>
      <w:r w:rsidRPr="00994EFE">
        <w:t>104MAT1I de la acad</w:t>
      </w:r>
      <w:r>
        <w:t>emia x que aplica en la Facultad de Ciencias de la Información</w:t>
      </w:r>
      <w:r w:rsidRPr="00994EFE">
        <w:t xml:space="preserve"> la seriación quedaría:</w:t>
      </w:r>
    </w:p>
    <w:p w14:paraId="20041C4E" w14:textId="6A38D707" w:rsidR="00B5587F" w:rsidRPr="00994EFE" w:rsidRDefault="00B5587F" w:rsidP="00B5587F">
      <w:pPr>
        <w:pStyle w:val="Descripcin"/>
      </w:pPr>
      <w:bookmarkStart w:id="125" w:name="_Toc21714448"/>
      <w:r>
        <w:t xml:space="preserve">Tabla </w:t>
      </w:r>
      <w:r w:rsidR="004F57A1">
        <w:fldChar w:fldCharType="begin"/>
      </w:r>
      <w:r w:rsidR="004F57A1">
        <w:instrText xml:space="preserve"> SEQ Tabla \* ARABIC </w:instrText>
      </w:r>
      <w:r w:rsidR="004F57A1">
        <w:fldChar w:fldCharType="separate"/>
      </w:r>
      <w:r w:rsidR="00495955">
        <w:rPr>
          <w:noProof/>
        </w:rPr>
        <w:t>34</w:t>
      </w:r>
      <w:r w:rsidR="004F57A1">
        <w:rPr>
          <w:noProof/>
        </w:rPr>
        <w:fldChar w:fldCharType="end"/>
      </w:r>
      <w:r>
        <w:t xml:space="preserve"> Ejemplo de la unidad de aprendizaje </w:t>
      </w:r>
      <w:r w:rsidRPr="00994EFE">
        <w:t>104MAT1I</w:t>
      </w:r>
      <w:bookmarkEnd w:id="125"/>
    </w:p>
    <w:tbl>
      <w:tblPr>
        <w:tblW w:w="0" w:type="auto"/>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2244"/>
        <w:gridCol w:w="2244"/>
        <w:gridCol w:w="2245"/>
        <w:gridCol w:w="2245"/>
      </w:tblGrid>
      <w:tr w:rsidR="00C72703" w:rsidRPr="00994EFE" w14:paraId="1BEDA210" w14:textId="77777777" w:rsidTr="0075390F">
        <w:tc>
          <w:tcPr>
            <w:tcW w:w="2244" w:type="dxa"/>
            <w:tcBorders>
              <w:right w:val="nil"/>
            </w:tcBorders>
            <w:shd w:val="clear" w:color="auto" w:fill="4F81BD"/>
            <w:vAlign w:val="center"/>
          </w:tcPr>
          <w:p w14:paraId="6056543F"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CLAVE DE LA UNIDAD DE APRENDIZAJE</w:t>
            </w:r>
          </w:p>
        </w:tc>
        <w:tc>
          <w:tcPr>
            <w:tcW w:w="2244" w:type="dxa"/>
            <w:tcBorders>
              <w:left w:val="nil"/>
              <w:right w:val="single" w:sz="8" w:space="0" w:color="7BA0CD"/>
            </w:tcBorders>
            <w:shd w:val="clear" w:color="auto" w:fill="4F81BD"/>
            <w:vAlign w:val="center"/>
          </w:tcPr>
          <w:p w14:paraId="2561F6D5"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NOMBRE</w:t>
            </w:r>
          </w:p>
        </w:tc>
        <w:tc>
          <w:tcPr>
            <w:tcW w:w="2245" w:type="dxa"/>
            <w:tcBorders>
              <w:left w:val="single" w:sz="8" w:space="0" w:color="7BA0CD"/>
              <w:right w:val="nil"/>
            </w:tcBorders>
            <w:shd w:val="clear" w:color="auto" w:fill="4F81BD"/>
            <w:vAlign w:val="center"/>
          </w:tcPr>
          <w:p w14:paraId="56C14FE9"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CLAVE DE LA UNIDAD DE APRENDIZAJE</w:t>
            </w:r>
          </w:p>
        </w:tc>
        <w:tc>
          <w:tcPr>
            <w:tcW w:w="2245" w:type="dxa"/>
            <w:tcBorders>
              <w:left w:val="nil"/>
            </w:tcBorders>
            <w:shd w:val="clear" w:color="auto" w:fill="4F81BD"/>
            <w:vAlign w:val="center"/>
          </w:tcPr>
          <w:p w14:paraId="04D96927"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NOMBRE</w:t>
            </w:r>
          </w:p>
        </w:tc>
      </w:tr>
      <w:tr w:rsidR="00C72703" w:rsidRPr="00994EFE" w14:paraId="4B958829" w14:textId="77777777" w:rsidTr="0075390F">
        <w:tc>
          <w:tcPr>
            <w:tcW w:w="2244" w:type="dxa"/>
            <w:tcBorders>
              <w:right w:val="nil"/>
            </w:tcBorders>
            <w:shd w:val="clear" w:color="auto" w:fill="D3DFEE"/>
          </w:tcPr>
          <w:p w14:paraId="104B4540"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104MAT2I</w:t>
            </w:r>
          </w:p>
        </w:tc>
        <w:tc>
          <w:tcPr>
            <w:tcW w:w="2244" w:type="dxa"/>
            <w:tcBorders>
              <w:left w:val="nil"/>
              <w:right w:val="single" w:sz="8" w:space="0" w:color="7BA0CD"/>
            </w:tcBorders>
            <w:shd w:val="clear" w:color="auto" w:fill="D3DFEE"/>
          </w:tcPr>
          <w:p w14:paraId="55E47230" w14:textId="77777777" w:rsidR="00C72703" w:rsidRPr="00C72703" w:rsidRDefault="00C72703" w:rsidP="00C72703">
            <w:pPr>
              <w:tabs>
                <w:tab w:val="left" w:pos="3318"/>
              </w:tabs>
              <w:spacing w:after="0"/>
              <w:ind w:firstLine="0"/>
              <w:rPr>
                <w:rFonts w:eastAsia="Calibri" w:cs="Arial"/>
                <w:b/>
                <w:bCs/>
                <w:sz w:val="16"/>
                <w:szCs w:val="16"/>
                <w:lang w:val="es-ES"/>
              </w:rPr>
            </w:pPr>
            <w:r w:rsidRPr="00C72703">
              <w:rPr>
                <w:rFonts w:eastAsia="Calibri" w:cs="Arial"/>
                <w:b/>
                <w:bCs/>
                <w:sz w:val="16"/>
                <w:szCs w:val="16"/>
                <w:lang w:val="es-ES"/>
              </w:rPr>
              <w:t>MATEMATICAS I</w:t>
            </w:r>
          </w:p>
        </w:tc>
        <w:tc>
          <w:tcPr>
            <w:tcW w:w="2245" w:type="dxa"/>
            <w:tcBorders>
              <w:left w:val="single" w:sz="8" w:space="0" w:color="7BA0CD"/>
              <w:right w:val="nil"/>
            </w:tcBorders>
            <w:shd w:val="clear" w:color="auto" w:fill="D3DFEE"/>
          </w:tcPr>
          <w:p w14:paraId="088EB52E"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104MAT2II</w:t>
            </w:r>
          </w:p>
        </w:tc>
        <w:tc>
          <w:tcPr>
            <w:tcW w:w="2245" w:type="dxa"/>
            <w:tcBorders>
              <w:left w:val="nil"/>
            </w:tcBorders>
            <w:shd w:val="clear" w:color="auto" w:fill="D3DFEE"/>
          </w:tcPr>
          <w:p w14:paraId="248F3523" w14:textId="77777777" w:rsidR="00C72703" w:rsidRPr="00C72703" w:rsidRDefault="00C72703" w:rsidP="00C72703">
            <w:pPr>
              <w:tabs>
                <w:tab w:val="left" w:pos="3318"/>
              </w:tabs>
              <w:spacing w:after="0"/>
              <w:ind w:firstLine="0"/>
              <w:rPr>
                <w:rFonts w:eastAsia="Calibri" w:cs="Arial"/>
                <w:b/>
                <w:bCs/>
                <w:sz w:val="16"/>
                <w:szCs w:val="16"/>
                <w:lang w:val="es-ES"/>
              </w:rPr>
            </w:pPr>
            <w:r w:rsidRPr="00C72703">
              <w:rPr>
                <w:rFonts w:eastAsia="Calibri" w:cs="Arial"/>
                <w:b/>
                <w:bCs/>
                <w:sz w:val="16"/>
                <w:szCs w:val="16"/>
                <w:lang w:val="es-ES"/>
              </w:rPr>
              <w:t>MATEMATICAS II</w:t>
            </w:r>
          </w:p>
        </w:tc>
      </w:tr>
      <w:tr w:rsidR="00C72703" w:rsidRPr="00994EFE" w14:paraId="581A636C" w14:textId="77777777" w:rsidTr="0075390F">
        <w:tc>
          <w:tcPr>
            <w:tcW w:w="2244" w:type="dxa"/>
            <w:tcBorders>
              <w:right w:val="nil"/>
            </w:tcBorders>
          </w:tcPr>
          <w:p w14:paraId="77B2F6F3"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104MAT2II</w:t>
            </w:r>
          </w:p>
        </w:tc>
        <w:tc>
          <w:tcPr>
            <w:tcW w:w="2244" w:type="dxa"/>
            <w:tcBorders>
              <w:left w:val="nil"/>
              <w:right w:val="single" w:sz="8" w:space="0" w:color="7BA0CD"/>
            </w:tcBorders>
          </w:tcPr>
          <w:p w14:paraId="5C876431" w14:textId="77777777" w:rsidR="00C72703" w:rsidRPr="00C72703" w:rsidRDefault="00C72703" w:rsidP="00C72703">
            <w:pPr>
              <w:tabs>
                <w:tab w:val="left" w:pos="3318"/>
              </w:tabs>
              <w:spacing w:after="0"/>
              <w:ind w:firstLine="0"/>
              <w:rPr>
                <w:rFonts w:eastAsia="Calibri" w:cs="Arial"/>
                <w:b/>
                <w:bCs/>
                <w:sz w:val="16"/>
                <w:szCs w:val="16"/>
                <w:lang w:val="es-ES"/>
              </w:rPr>
            </w:pPr>
            <w:r w:rsidRPr="00C72703">
              <w:rPr>
                <w:rFonts w:eastAsia="Calibri" w:cs="Arial"/>
                <w:b/>
                <w:bCs/>
                <w:sz w:val="16"/>
                <w:szCs w:val="16"/>
                <w:lang w:val="es-ES"/>
              </w:rPr>
              <w:t>MATEMATICAS II</w:t>
            </w:r>
          </w:p>
        </w:tc>
        <w:tc>
          <w:tcPr>
            <w:tcW w:w="2245" w:type="dxa"/>
            <w:tcBorders>
              <w:left w:val="single" w:sz="8" w:space="0" w:color="7BA0CD"/>
              <w:right w:val="nil"/>
            </w:tcBorders>
          </w:tcPr>
          <w:p w14:paraId="6A5E64FC"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104MAT2III</w:t>
            </w:r>
          </w:p>
        </w:tc>
        <w:tc>
          <w:tcPr>
            <w:tcW w:w="2245" w:type="dxa"/>
            <w:tcBorders>
              <w:left w:val="nil"/>
            </w:tcBorders>
          </w:tcPr>
          <w:p w14:paraId="440700EC" w14:textId="77777777" w:rsidR="00C72703" w:rsidRPr="00C72703" w:rsidRDefault="00C72703" w:rsidP="00C72703">
            <w:pPr>
              <w:tabs>
                <w:tab w:val="left" w:pos="3318"/>
              </w:tabs>
              <w:spacing w:after="0"/>
              <w:ind w:firstLine="0"/>
              <w:rPr>
                <w:rFonts w:eastAsia="Calibri" w:cs="Arial"/>
                <w:b/>
                <w:bCs/>
                <w:sz w:val="16"/>
                <w:szCs w:val="16"/>
                <w:lang w:val="es-ES"/>
              </w:rPr>
            </w:pPr>
            <w:r w:rsidRPr="00C72703">
              <w:rPr>
                <w:rFonts w:eastAsia="Calibri" w:cs="Arial"/>
                <w:b/>
                <w:bCs/>
                <w:sz w:val="16"/>
                <w:szCs w:val="16"/>
                <w:lang w:val="es-ES"/>
              </w:rPr>
              <w:t>MATEMATICAS III</w:t>
            </w:r>
          </w:p>
        </w:tc>
      </w:tr>
      <w:tr w:rsidR="00C72703" w:rsidRPr="00994EFE" w14:paraId="584C017A" w14:textId="77777777" w:rsidTr="0075390F">
        <w:tc>
          <w:tcPr>
            <w:tcW w:w="2244" w:type="dxa"/>
            <w:tcBorders>
              <w:right w:val="nil"/>
            </w:tcBorders>
            <w:shd w:val="clear" w:color="auto" w:fill="D3DFEE"/>
          </w:tcPr>
          <w:p w14:paraId="43887A67"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104MAT2III</w:t>
            </w:r>
          </w:p>
        </w:tc>
        <w:tc>
          <w:tcPr>
            <w:tcW w:w="2244" w:type="dxa"/>
            <w:tcBorders>
              <w:left w:val="nil"/>
              <w:right w:val="single" w:sz="8" w:space="0" w:color="7BA0CD"/>
            </w:tcBorders>
            <w:shd w:val="clear" w:color="auto" w:fill="D3DFEE"/>
          </w:tcPr>
          <w:p w14:paraId="2B39CB18" w14:textId="77777777" w:rsidR="00C72703" w:rsidRPr="00C72703" w:rsidRDefault="00C72703" w:rsidP="00C72703">
            <w:pPr>
              <w:tabs>
                <w:tab w:val="left" w:pos="3318"/>
              </w:tabs>
              <w:spacing w:after="0"/>
              <w:ind w:firstLine="0"/>
              <w:rPr>
                <w:rFonts w:eastAsia="Calibri" w:cs="Arial"/>
                <w:b/>
                <w:bCs/>
                <w:sz w:val="16"/>
                <w:szCs w:val="16"/>
                <w:lang w:val="es-ES"/>
              </w:rPr>
            </w:pPr>
            <w:r w:rsidRPr="00C72703">
              <w:rPr>
                <w:rFonts w:eastAsia="Calibri" w:cs="Arial"/>
                <w:b/>
                <w:bCs/>
                <w:sz w:val="16"/>
                <w:szCs w:val="16"/>
                <w:lang w:val="es-ES"/>
              </w:rPr>
              <w:t>MATEMATICAS III</w:t>
            </w:r>
          </w:p>
        </w:tc>
        <w:tc>
          <w:tcPr>
            <w:tcW w:w="2245" w:type="dxa"/>
            <w:tcBorders>
              <w:left w:val="single" w:sz="8" w:space="0" w:color="7BA0CD"/>
              <w:right w:val="nil"/>
            </w:tcBorders>
            <w:shd w:val="clear" w:color="auto" w:fill="D3DFEE"/>
          </w:tcPr>
          <w:p w14:paraId="21B951AA"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104MAT2IV</w:t>
            </w:r>
          </w:p>
        </w:tc>
        <w:tc>
          <w:tcPr>
            <w:tcW w:w="2245" w:type="dxa"/>
            <w:tcBorders>
              <w:left w:val="nil"/>
            </w:tcBorders>
            <w:shd w:val="clear" w:color="auto" w:fill="D3DFEE"/>
          </w:tcPr>
          <w:p w14:paraId="1FF23A3F" w14:textId="77777777" w:rsidR="00C72703" w:rsidRPr="00C72703" w:rsidRDefault="00C72703" w:rsidP="00C72703">
            <w:pPr>
              <w:tabs>
                <w:tab w:val="left" w:pos="3318"/>
              </w:tabs>
              <w:spacing w:after="0"/>
              <w:ind w:firstLine="0"/>
              <w:rPr>
                <w:rFonts w:eastAsia="Calibri" w:cs="Arial"/>
                <w:b/>
                <w:bCs/>
                <w:sz w:val="16"/>
                <w:szCs w:val="16"/>
                <w:lang w:val="es-ES"/>
              </w:rPr>
            </w:pPr>
            <w:r w:rsidRPr="00C72703">
              <w:rPr>
                <w:rFonts w:eastAsia="Calibri" w:cs="Arial"/>
                <w:b/>
                <w:bCs/>
                <w:sz w:val="16"/>
                <w:szCs w:val="16"/>
                <w:lang w:val="es-ES"/>
              </w:rPr>
              <w:t>MATEMATICAS IV</w:t>
            </w:r>
          </w:p>
        </w:tc>
      </w:tr>
    </w:tbl>
    <w:p w14:paraId="326DC100" w14:textId="77777777" w:rsidR="00C72703" w:rsidRPr="00994EFE" w:rsidRDefault="00C72703" w:rsidP="00C72703">
      <w:pPr>
        <w:tabs>
          <w:tab w:val="left" w:pos="3318"/>
        </w:tabs>
        <w:autoSpaceDE w:val="0"/>
        <w:autoSpaceDN w:val="0"/>
        <w:adjustRightInd w:val="0"/>
        <w:spacing w:after="0"/>
        <w:rPr>
          <w:rFonts w:ascii="Arial" w:eastAsia="Calibri" w:hAnsi="Arial" w:cs="Arial"/>
        </w:rPr>
      </w:pPr>
    </w:p>
    <w:p w14:paraId="162E4075" w14:textId="77777777" w:rsidR="00C72703" w:rsidRPr="00994EFE" w:rsidRDefault="00C72703" w:rsidP="00C72703">
      <w:r w:rsidRPr="00994EFE">
        <w:t>Y a</w:t>
      </w:r>
      <w:r>
        <w:t>sí, sucesivamente con las unidades de aprendizaje</w:t>
      </w:r>
      <w:r w:rsidRPr="00994EFE">
        <w:t xml:space="preserve"> que se llaman igual, pero tienen contenidos temáticos diferentes.</w:t>
      </w:r>
    </w:p>
    <w:p w14:paraId="3969C7DF" w14:textId="77777777" w:rsidR="00C72703" w:rsidRPr="00994EFE" w:rsidRDefault="00C72703" w:rsidP="00C72703">
      <w:r w:rsidRPr="00994EFE">
        <w:t>En caso de no</w:t>
      </w:r>
      <w:r>
        <w:t xml:space="preserve"> darse la seriación entre unidades de aprendizaje</w:t>
      </w:r>
      <w:r w:rsidRPr="00994EFE">
        <w:t xml:space="preserve">, a todos estos, invariablemente se les deberá de colocar los números uno arábigo y uno romano. Ejemplo: </w:t>
      </w:r>
    </w:p>
    <w:p w14:paraId="4E9E091C" w14:textId="134D6A97" w:rsidR="00C72703" w:rsidRPr="00994EFE" w:rsidRDefault="00B5587F" w:rsidP="00B5587F">
      <w:pPr>
        <w:pStyle w:val="Descripcin"/>
        <w:rPr>
          <w:rFonts w:ascii="Arial" w:eastAsia="Calibri" w:hAnsi="Arial" w:cs="Arial"/>
        </w:rPr>
      </w:pPr>
      <w:bookmarkStart w:id="126" w:name="_Toc21714449"/>
      <w:r>
        <w:t xml:space="preserve">Tabla </w:t>
      </w:r>
      <w:r w:rsidR="004F57A1">
        <w:fldChar w:fldCharType="begin"/>
      </w:r>
      <w:r w:rsidR="004F57A1">
        <w:instrText xml:space="preserve"> SEQ Tabla \*</w:instrText>
      </w:r>
      <w:r w:rsidR="004F57A1">
        <w:instrText xml:space="preserve"> ARABIC </w:instrText>
      </w:r>
      <w:r w:rsidR="004F57A1">
        <w:fldChar w:fldCharType="separate"/>
      </w:r>
      <w:r w:rsidR="00495955">
        <w:rPr>
          <w:noProof/>
        </w:rPr>
        <w:t>35</w:t>
      </w:r>
      <w:r w:rsidR="004F57A1">
        <w:rPr>
          <w:noProof/>
        </w:rPr>
        <w:fldChar w:fldCharType="end"/>
      </w:r>
      <w:r>
        <w:t xml:space="preserve"> Ejemplo en caso de no darse seriación</w:t>
      </w:r>
      <w:bookmarkEnd w:id="126"/>
    </w:p>
    <w:tbl>
      <w:tblPr>
        <w:tblW w:w="0" w:type="auto"/>
        <w:jc w:val="center"/>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2680"/>
        <w:gridCol w:w="3746"/>
      </w:tblGrid>
      <w:tr w:rsidR="00C72703" w:rsidRPr="00994EFE" w14:paraId="09058678" w14:textId="77777777" w:rsidTr="0075390F">
        <w:trPr>
          <w:jc w:val="center"/>
        </w:trPr>
        <w:tc>
          <w:tcPr>
            <w:tcW w:w="2680" w:type="dxa"/>
            <w:tcBorders>
              <w:right w:val="nil"/>
            </w:tcBorders>
            <w:shd w:val="clear" w:color="auto" w:fill="4F81BD"/>
          </w:tcPr>
          <w:p w14:paraId="3ADA747B"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CLAVE DE LA UNIDAD DE APRENDIZAJE</w:t>
            </w:r>
          </w:p>
        </w:tc>
        <w:tc>
          <w:tcPr>
            <w:tcW w:w="3746" w:type="dxa"/>
            <w:tcBorders>
              <w:left w:val="nil"/>
            </w:tcBorders>
            <w:shd w:val="clear" w:color="auto" w:fill="4F81BD"/>
          </w:tcPr>
          <w:p w14:paraId="4C132E69" w14:textId="77777777" w:rsidR="00C72703" w:rsidRPr="00C72703" w:rsidRDefault="00C72703" w:rsidP="00C72703">
            <w:pPr>
              <w:tabs>
                <w:tab w:val="left" w:pos="3318"/>
              </w:tabs>
              <w:spacing w:after="0"/>
              <w:ind w:firstLine="0"/>
              <w:jc w:val="center"/>
              <w:rPr>
                <w:rFonts w:eastAsia="Calibri" w:cs="Arial"/>
                <w:b/>
                <w:bCs/>
                <w:color w:val="FFFFFF"/>
                <w:sz w:val="16"/>
                <w:szCs w:val="16"/>
                <w:lang w:val="es-ES"/>
              </w:rPr>
            </w:pPr>
            <w:r w:rsidRPr="00C72703">
              <w:rPr>
                <w:rFonts w:eastAsia="Calibri" w:cs="Arial"/>
                <w:b/>
                <w:bCs/>
                <w:color w:val="FFFFFF"/>
                <w:sz w:val="16"/>
                <w:szCs w:val="16"/>
                <w:lang w:val="es-ES"/>
              </w:rPr>
              <w:t>NOMBRE</w:t>
            </w:r>
          </w:p>
        </w:tc>
      </w:tr>
      <w:tr w:rsidR="00C72703" w:rsidRPr="00994EFE" w14:paraId="778E7A48" w14:textId="77777777" w:rsidTr="0075390F">
        <w:trPr>
          <w:jc w:val="center"/>
        </w:trPr>
        <w:tc>
          <w:tcPr>
            <w:tcW w:w="2680" w:type="dxa"/>
            <w:tcBorders>
              <w:right w:val="nil"/>
            </w:tcBorders>
            <w:shd w:val="clear" w:color="auto" w:fill="FFFFFF"/>
          </w:tcPr>
          <w:p w14:paraId="2C173485"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104TEE1I</w:t>
            </w:r>
          </w:p>
        </w:tc>
        <w:tc>
          <w:tcPr>
            <w:tcW w:w="3746" w:type="dxa"/>
            <w:tcBorders>
              <w:left w:val="nil"/>
            </w:tcBorders>
            <w:shd w:val="clear" w:color="auto" w:fill="FFFFFF"/>
          </w:tcPr>
          <w:p w14:paraId="6FCAE017" w14:textId="77777777" w:rsidR="00C72703" w:rsidRPr="00C72703" w:rsidRDefault="00C72703" w:rsidP="00C72703">
            <w:pPr>
              <w:tabs>
                <w:tab w:val="left" w:pos="3318"/>
              </w:tabs>
              <w:spacing w:after="0"/>
              <w:ind w:firstLine="0"/>
              <w:jc w:val="center"/>
              <w:rPr>
                <w:rFonts w:eastAsia="Calibri" w:cs="Arial"/>
                <w:b/>
                <w:bCs/>
                <w:sz w:val="16"/>
                <w:szCs w:val="16"/>
                <w:lang w:val="es-ES"/>
              </w:rPr>
            </w:pPr>
            <w:r w:rsidRPr="00C72703">
              <w:rPr>
                <w:rFonts w:eastAsia="Calibri" w:cs="Arial"/>
                <w:b/>
                <w:bCs/>
                <w:sz w:val="16"/>
                <w:szCs w:val="16"/>
                <w:lang w:val="es-ES"/>
              </w:rPr>
              <w:t>TEORÍA DEL ESTADO</w:t>
            </w:r>
          </w:p>
        </w:tc>
      </w:tr>
    </w:tbl>
    <w:p w14:paraId="0A821549" w14:textId="77777777" w:rsidR="00C72703" w:rsidRPr="00994EFE" w:rsidRDefault="00C72703" w:rsidP="00C72703">
      <w:pPr>
        <w:tabs>
          <w:tab w:val="left" w:pos="3318"/>
        </w:tabs>
        <w:autoSpaceDE w:val="0"/>
        <w:autoSpaceDN w:val="0"/>
        <w:adjustRightInd w:val="0"/>
        <w:spacing w:after="0"/>
        <w:rPr>
          <w:rFonts w:ascii="Arial" w:eastAsia="Calibri" w:hAnsi="Arial" w:cs="Arial"/>
        </w:rPr>
      </w:pPr>
    </w:p>
    <w:p w14:paraId="50EB8F0B" w14:textId="77777777" w:rsidR="00C72703" w:rsidRPr="007E1B22" w:rsidRDefault="00C72703" w:rsidP="00ED7ED5">
      <w:pPr>
        <w:pStyle w:val="Ttulo3"/>
      </w:pPr>
      <w:bookmarkStart w:id="127" w:name="_Toc5120869"/>
      <w:bookmarkStart w:id="128" w:name="_Toc21714359"/>
      <w:r w:rsidRPr="007E1B22">
        <w:t>Otros elementos a considerar en el diseño de la estructura y organización curricular de los programas educativos.</w:t>
      </w:r>
      <w:bookmarkEnd w:id="127"/>
      <w:bookmarkEnd w:id="128"/>
    </w:p>
    <w:p w14:paraId="66FDCF4E" w14:textId="77777777" w:rsidR="00C72703" w:rsidRPr="00994EFE" w:rsidRDefault="00C72703" w:rsidP="00C72703">
      <w:pPr>
        <w:tabs>
          <w:tab w:val="left" w:pos="3318"/>
        </w:tabs>
        <w:autoSpaceDE w:val="0"/>
        <w:autoSpaceDN w:val="0"/>
        <w:adjustRightInd w:val="0"/>
        <w:spacing w:after="0"/>
        <w:rPr>
          <w:rFonts w:ascii="Arial" w:eastAsia="Calibri" w:hAnsi="Arial" w:cs="Arial"/>
          <w:b/>
          <w:bCs/>
        </w:rPr>
      </w:pPr>
    </w:p>
    <w:p w14:paraId="0D903FF3" w14:textId="77777777" w:rsidR="00C72703" w:rsidRDefault="00C72703" w:rsidP="00E33056">
      <w:r w:rsidRPr="00994EFE">
        <w:t xml:space="preserve">En este apartado se presentan las bases para la administración y gestión de los Programas Educativos, su ponderación en créditos, así como la conceptualización de los ciclos escolares, las principales características de los niveles académicos y modalidades educativas, con base </w:t>
      </w:r>
      <w:r>
        <w:t>en la Ley General de Educación.</w:t>
      </w:r>
    </w:p>
    <w:p w14:paraId="3BCBC916" w14:textId="77777777" w:rsidR="00C72703" w:rsidRPr="007E1B22" w:rsidRDefault="00C72703" w:rsidP="001561C2">
      <w:pPr>
        <w:pStyle w:val="Ttulo4"/>
      </w:pPr>
      <w:bookmarkStart w:id="129" w:name="_Toc5120870"/>
      <w:r w:rsidRPr="007E1B22">
        <w:t>Sistema de Créditos</w:t>
      </w:r>
      <w:bookmarkEnd w:id="129"/>
    </w:p>
    <w:p w14:paraId="5603BABD" w14:textId="77777777" w:rsidR="00C72703" w:rsidRPr="00994EFE" w:rsidRDefault="00C72703" w:rsidP="00E33056">
      <w:r w:rsidRPr="00994EFE">
        <w:t>El Modelo Educativo “Acalán” considera el sistema de créditos como una herramienta para apoyar la administración del currículo de los Programas Educativos.</w:t>
      </w:r>
    </w:p>
    <w:p w14:paraId="2170E2CB" w14:textId="77777777" w:rsidR="00C72703" w:rsidRPr="00994EFE" w:rsidRDefault="00C72703" w:rsidP="00E33056">
      <w:r w:rsidRPr="00E33056">
        <w:rPr>
          <w:b/>
        </w:rPr>
        <w:t>CRÉDITO</w:t>
      </w:r>
      <w:r w:rsidRPr="00994EFE">
        <w:t>. Es la un</w:t>
      </w:r>
      <w:r>
        <w:t>idad de valor o puntuación de una unidad de aprendizaje</w:t>
      </w:r>
      <w:r w:rsidRPr="00994EFE">
        <w:t xml:space="preserve"> u otra actividad de aprendizaje; representa el esfuerzo que es el estudiante imprime a su formación académica.</w:t>
      </w:r>
    </w:p>
    <w:p w14:paraId="5A5C47FA" w14:textId="77777777" w:rsidR="00C72703" w:rsidRPr="00994EFE" w:rsidRDefault="00C72703" w:rsidP="00E33056">
      <w:r w:rsidRPr="00994EFE">
        <w:lastRenderedPageBreak/>
        <w:t xml:space="preserve">Es una unidad de cambio entre diferentes ámbitos e instituciones de educación superior, nacionales y del extranjero. Al estar centrado en la carga de trabajo del estudiante en la consecución de aprendizaje; el crédito fomenta el desarrollo de los cuatro ámbitos del conocimiento: dominio de conceptos, habilidades, actitudes y relaciones. </w:t>
      </w:r>
    </w:p>
    <w:p w14:paraId="0FE0E1E5" w14:textId="77777777" w:rsidR="00C72703" w:rsidRPr="00994EFE" w:rsidRDefault="00C72703" w:rsidP="00E33056">
      <w:r w:rsidRPr="00994EFE">
        <w:t>Con los créditos, los e</w:t>
      </w:r>
      <w:r w:rsidR="00E33BB7">
        <w:t>studiantes dejan de depender ple</w:t>
      </w:r>
      <w:r w:rsidRPr="00994EFE">
        <w:t>namente del profesor, pues además d</w:t>
      </w:r>
      <w:r w:rsidR="00F83E7F">
        <w:t>e</w:t>
      </w:r>
      <w:r w:rsidRPr="00994EFE">
        <w:t xml:space="preserve"> la relación biunívoca profesor-estudiante se les reconocen las actividades que realizan de manera independiente como la autocapacitación y autoestudio, que favorecen la responsabilidad de su propio aprendizaje. La capacidad de tomar decisiones, la integración de los sedimentos de lo aprendido en prácticas cotidianas y la movilidad, que contribuyen con su formación integral.</w:t>
      </w:r>
    </w:p>
    <w:p w14:paraId="3BBA7EEA" w14:textId="77777777" w:rsidR="00C72703" w:rsidRPr="00994EFE" w:rsidRDefault="00C72703" w:rsidP="001561C2">
      <w:pPr>
        <w:pStyle w:val="Ttulo4"/>
      </w:pPr>
      <w:r w:rsidRPr="00994EFE">
        <w:t>Cálculo de créditos en un Programa Educativo</w:t>
      </w:r>
    </w:p>
    <w:p w14:paraId="5AFDD900" w14:textId="77777777" w:rsidR="00C72703" w:rsidRPr="00994EFE" w:rsidRDefault="00C72703" w:rsidP="00E33056">
      <w:r w:rsidRPr="00994EFE">
        <w:t>En la Universidad se consideran tres criterios para calcular los créditos de los Programas Educativos; estos son:</w:t>
      </w:r>
    </w:p>
    <w:p w14:paraId="63BCD880" w14:textId="77777777" w:rsidR="00E33056" w:rsidRDefault="00C72703" w:rsidP="00F11B42">
      <w:pPr>
        <w:pStyle w:val="Prrafodelista"/>
        <w:numPr>
          <w:ilvl w:val="0"/>
          <w:numId w:val="38"/>
        </w:numPr>
      </w:pPr>
      <w:r w:rsidRPr="00E33056">
        <w:rPr>
          <w:b/>
        </w:rPr>
        <w:t>Docencia</w:t>
      </w:r>
      <w:r w:rsidRPr="00994EFE">
        <w:t>.</w:t>
      </w:r>
    </w:p>
    <w:p w14:paraId="76A969B0" w14:textId="77777777" w:rsidR="00C72703" w:rsidRPr="00994EFE" w:rsidRDefault="00C72703" w:rsidP="00E33056">
      <w:r w:rsidRPr="00994EFE">
        <w:t>Son las actividades de aprendizaje bajo la conducción de un</w:t>
      </w:r>
      <w:r>
        <w:t xml:space="preserve"> docente durante la unidad de aprendizaje</w:t>
      </w:r>
      <w:r w:rsidRPr="00994EFE">
        <w:t>, como en las clases teóricas, teórico-prácti</w:t>
      </w:r>
      <w:r>
        <w:t>cas, prácticas; talleres, cursos</w:t>
      </w:r>
      <w:r w:rsidRPr="00994EFE">
        <w:t xml:space="preserve"> por internet, seminarios, etcétera; en caso, 16 horas corresponden a un crédito.</w:t>
      </w:r>
    </w:p>
    <w:p w14:paraId="56640C3A" w14:textId="77777777" w:rsidR="00C72703" w:rsidRPr="00994EFE" w:rsidRDefault="00C72703" w:rsidP="00E33056">
      <w:r w:rsidRPr="00994EFE">
        <w:t>En un modelo educativo centrado en el aprendizaje y una pedagogía por competencias, se entiende que el estudiante aprovecha su basamento cognitivo para incorporar lo nuevo, que el profesor planific</w:t>
      </w:r>
      <w:r>
        <w:t>a en la secuencia didáctica</w:t>
      </w:r>
      <w:r w:rsidRPr="00994EFE">
        <w:t>. Vist</w:t>
      </w:r>
      <w:r>
        <w:t xml:space="preserve">o así, la mayoría de las unidades de aprendizaje </w:t>
      </w:r>
      <w:r w:rsidR="00E33056">
        <w:t>del Modelo Educativo “</w:t>
      </w:r>
      <w:r w:rsidRPr="00994EFE">
        <w:t>Acalán</w:t>
      </w:r>
      <w:r w:rsidR="00E33056">
        <w:t>”</w:t>
      </w:r>
      <w:r w:rsidRPr="00994EFE">
        <w:t xml:space="preserve"> son teórico prácticos, y el estudiante debe permanecer mejorando y fortaleciendo sus logros mediante el ejercicio y la aplicación de sus estrategias de estudio y aprendizaje durante toda su formación profesional e incluso, después de egresar; como un aprendizaje para toda la vida.</w:t>
      </w:r>
    </w:p>
    <w:p w14:paraId="5B3CD67F" w14:textId="77777777" w:rsidR="00C72703" w:rsidRPr="00994EFE" w:rsidRDefault="00C72703" w:rsidP="00E33056">
      <w:r w:rsidRPr="00994EFE">
        <w:t>El estudiante por cada hora de trabajo con el profesor debe invertir una hora para su auto preparación.</w:t>
      </w:r>
    </w:p>
    <w:p w14:paraId="503D2686" w14:textId="77777777" w:rsidR="00E33056" w:rsidRDefault="00C72703" w:rsidP="00F11B42">
      <w:pPr>
        <w:pStyle w:val="Prrafodelista"/>
        <w:numPr>
          <w:ilvl w:val="0"/>
          <w:numId w:val="38"/>
        </w:numPr>
      </w:pPr>
      <w:r w:rsidRPr="00E33056">
        <w:rPr>
          <w:b/>
        </w:rPr>
        <w:t>Trabajo Independiente</w:t>
      </w:r>
      <w:r w:rsidRPr="00994EFE">
        <w:t xml:space="preserve">. </w:t>
      </w:r>
    </w:p>
    <w:p w14:paraId="00057068" w14:textId="77777777" w:rsidR="00C72703" w:rsidRPr="00994EFE" w:rsidRDefault="00C72703" w:rsidP="00E33056">
      <w:r w:rsidRPr="00994EFE">
        <w:t>Es el que tiene como resultado un producto académico que permite verificar el logro de los objetivos de aprendizaje al integrar los conocimientos, habilidades, actitudes y relaciones de</w:t>
      </w:r>
      <w:r>
        <w:t>sarrolladas a lo largo de las unidades de aprendizaje</w:t>
      </w:r>
      <w:r w:rsidRPr="00994EFE">
        <w:t xml:space="preserve"> y que debe ser tutorado por el profesor. En esta categoría se consideran recitales, maquetas, modelos tecnológicos, asesorías, exposiciones en foros, coloquios o debates; ponencias, conferencias, congresos, visitas, etcétera. En estos casos 16 horas corresponde a un crédito.</w:t>
      </w:r>
    </w:p>
    <w:p w14:paraId="6EEA5C99" w14:textId="77777777" w:rsidR="00C72703" w:rsidRPr="00994EFE" w:rsidRDefault="00C72703" w:rsidP="00E33056">
      <w:r w:rsidRPr="00994EFE">
        <w:t>Las actividades que valoran deben estar fundamentadas en el currículo de los Programas Educativos, y los tiempos de dedicación del estudiante estimados en múltiplos de 16.</w:t>
      </w:r>
    </w:p>
    <w:p w14:paraId="420C97AD" w14:textId="77777777" w:rsidR="00E33056" w:rsidRDefault="00C72703" w:rsidP="00F11B42">
      <w:pPr>
        <w:pStyle w:val="Prrafodelista"/>
        <w:numPr>
          <w:ilvl w:val="0"/>
          <w:numId w:val="38"/>
        </w:numPr>
      </w:pPr>
      <w:r w:rsidRPr="00E33056">
        <w:rPr>
          <w:b/>
        </w:rPr>
        <w:t>Otras actividades.</w:t>
      </w:r>
      <w:r w:rsidRPr="00994EFE">
        <w:t xml:space="preserve"> </w:t>
      </w:r>
    </w:p>
    <w:p w14:paraId="349F7B1F" w14:textId="77777777" w:rsidR="00C72703" w:rsidRDefault="00C72703" w:rsidP="007A42CC">
      <w:pPr>
        <w:autoSpaceDE w:val="0"/>
        <w:autoSpaceDN w:val="0"/>
        <w:adjustRightInd w:val="0"/>
        <w:spacing w:after="0"/>
        <w:ind w:firstLine="0"/>
      </w:pPr>
      <w:r w:rsidRPr="00994EFE">
        <w:t xml:space="preserve">El servicio social, prácticas profesionales, estancias, ayudantías, internado, estancia de aprendizaje, veranos de la investigación, son algunas de las oportunidades que el estudiante tiene para su aplicación y/o fortalecimiento de los sedimentos aprendidos durante la carrera o gran parte de ella, así como </w:t>
      </w:r>
      <w:r w:rsidRPr="00994EFE">
        <w:lastRenderedPageBreak/>
        <w:t>desarrollar y fortalecer habilidades, actitudes y relaciones tales como responsabilidad, preocupación por el otro, servicio, altruismo, participación comunitaria.</w:t>
      </w:r>
      <w:r w:rsidR="007A42CC">
        <w:t xml:space="preserve"> </w:t>
      </w:r>
      <w:r w:rsidR="007A42CC" w:rsidRPr="007A42CC">
        <w:t>En estos</w:t>
      </w:r>
      <w:r w:rsidR="007A42CC">
        <w:t xml:space="preserve"> </w:t>
      </w:r>
      <w:r w:rsidR="007A42CC" w:rsidRPr="007A42CC">
        <w:t>casos, 50 horas corresponde a un crédito.</w:t>
      </w:r>
    </w:p>
    <w:p w14:paraId="3BEE236D" w14:textId="77777777" w:rsidR="007A42CC" w:rsidRDefault="007A42CC" w:rsidP="007A42CC">
      <w:pPr>
        <w:autoSpaceDE w:val="0"/>
        <w:autoSpaceDN w:val="0"/>
        <w:adjustRightInd w:val="0"/>
        <w:spacing w:after="0"/>
        <w:ind w:firstLine="0"/>
      </w:pPr>
    </w:p>
    <w:p w14:paraId="363CF146" w14:textId="46E2C59B" w:rsidR="00C72703" w:rsidRPr="00994EFE" w:rsidRDefault="00821CD7" w:rsidP="00821CD7">
      <w:pPr>
        <w:pStyle w:val="Descripcin"/>
        <w:rPr>
          <w:rFonts w:ascii="Arial" w:eastAsia="Calibri" w:hAnsi="Arial" w:cs="Arial"/>
          <w:b w:val="0"/>
          <w:color w:val="000000"/>
        </w:rPr>
      </w:pPr>
      <w:bookmarkStart w:id="130" w:name="_Toc21714450"/>
      <w:r>
        <w:t xml:space="preserve">Tabla </w:t>
      </w:r>
      <w:r w:rsidR="004F57A1">
        <w:fldChar w:fldCharType="begin"/>
      </w:r>
      <w:r w:rsidR="004F57A1">
        <w:instrText xml:space="preserve"> SEQ Tabla \* ARABIC </w:instrText>
      </w:r>
      <w:r w:rsidR="004F57A1">
        <w:fldChar w:fldCharType="separate"/>
      </w:r>
      <w:r w:rsidR="00495955">
        <w:rPr>
          <w:noProof/>
        </w:rPr>
        <w:t>36</w:t>
      </w:r>
      <w:r w:rsidR="004F57A1">
        <w:rPr>
          <w:noProof/>
        </w:rPr>
        <w:fldChar w:fldCharType="end"/>
      </w:r>
      <w:r>
        <w:t xml:space="preserve"> </w:t>
      </w:r>
      <w:r w:rsidR="0002558E">
        <w:t>Asignación de créditos</w:t>
      </w:r>
      <w:bookmarkEnd w:id="130"/>
    </w:p>
    <w:tbl>
      <w:tblPr>
        <w:tblStyle w:val="Tablaconcuadrcula1"/>
        <w:tblW w:w="5000" w:type="pct"/>
        <w:tblLook w:val="04A0" w:firstRow="1" w:lastRow="0" w:firstColumn="1" w:lastColumn="0" w:noHBand="0" w:noVBand="1"/>
      </w:tblPr>
      <w:tblGrid>
        <w:gridCol w:w="3057"/>
        <w:gridCol w:w="3059"/>
        <w:gridCol w:w="3086"/>
      </w:tblGrid>
      <w:tr w:rsidR="00C72703" w:rsidRPr="0002558E" w14:paraId="06DBF973" w14:textId="77777777" w:rsidTr="0002558E">
        <w:tc>
          <w:tcPr>
            <w:tcW w:w="1661" w:type="pct"/>
            <w:shd w:val="clear" w:color="auto" w:fill="D5DCE4" w:themeFill="text2" w:themeFillTint="33"/>
          </w:tcPr>
          <w:p w14:paraId="7444BE67" w14:textId="77777777" w:rsidR="00C72703" w:rsidRPr="0002558E" w:rsidRDefault="00C72703" w:rsidP="0002558E">
            <w:pPr>
              <w:spacing w:after="0"/>
              <w:ind w:firstLine="0"/>
              <w:jc w:val="center"/>
              <w:rPr>
                <w:b/>
                <w:sz w:val="16"/>
              </w:rPr>
            </w:pPr>
            <w:r w:rsidRPr="0002558E">
              <w:rPr>
                <w:b/>
                <w:sz w:val="16"/>
              </w:rPr>
              <w:t>Tipo</w:t>
            </w:r>
          </w:p>
        </w:tc>
        <w:tc>
          <w:tcPr>
            <w:tcW w:w="1662" w:type="pct"/>
            <w:shd w:val="clear" w:color="auto" w:fill="D5DCE4" w:themeFill="text2" w:themeFillTint="33"/>
          </w:tcPr>
          <w:p w14:paraId="01524E0B" w14:textId="77777777" w:rsidR="00C72703" w:rsidRPr="0002558E" w:rsidRDefault="00C72703" w:rsidP="0002558E">
            <w:pPr>
              <w:spacing w:after="0"/>
              <w:ind w:firstLine="0"/>
              <w:jc w:val="center"/>
              <w:rPr>
                <w:b/>
                <w:sz w:val="16"/>
              </w:rPr>
            </w:pPr>
            <w:r w:rsidRPr="0002558E">
              <w:rPr>
                <w:b/>
                <w:sz w:val="16"/>
              </w:rPr>
              <w:t>Ejemplos de actividad</w:t>
            </w:r>
          </w:p>
        </w:tc>
        <w:tc>
          <w:tcPr>
            <w:tcW w:w="1677" w:type="pct"/>
            <w:shd w:val="clear" w:color="auto" w:fill="D5DCE4" w:themeFill="text2" w:themeFillTint="33"/>
          </w:tcPr>
          <w:p w14:paraId="784CEF5B" w14:textId="77777777" w:rsidR="00C72703" w:rsidRPr="0002558E" w:rsidRDefault="00C72703" w:rsidP="0002558E">
            <w:pPr>
              <w:spacing w:after="0"/>
              <w:ind w:firstLine="0"/>
              <w:jc w:val="center"/>
              <w:rPr>
                <w:b/>
                <w:sz w:val="16"/>
              </w:rPr>
            </w:pPr>
            <w:r w:rsidRPr="0002558E">
              <w:rPr>
                <w:b/>
                <w:sz w:val="16"/>
              </w:rPr>
              <w:t>Criterio</w:t>
            </w:r>
          </w:p>
        </w:tc>
      </w:tr>
      <w:tr w:rsidR="00C72703" w:rsidRPr="0002558E" w14:paraId="154FD57A" w14:textId="77777777" w:rsidTr="0002558E">
        <w:tc>
          <w:tcPr>
            <w:tcW w:w="1661" w:type="pct"/>
            <w:vAlign w:val="center"/>
          </w:tcPr>
          <w:p w14:paraId="3CAE9C12" w14:textId="77777777" w:rsidR="00C72703" w:rsidRPr="0002558E" w:rsidRDefault="00C72703" w:rsidP="006F3402">
            <w:pPr>
              <w:spacing w:after="0"/>
              <w:ind w:firstLine="0"/>
              <w:rPr>
                <w:sz w:val="16"/>
              </w:rPr>
            </w:pPr>
            <w:r w:rsidRPr="0002558E">
              <w:rPr>
                <w:sz w:val="16"/>
              </w:rPr>
              <w:t>Docencia, instrucción frente a grupo de modo teórico, teórico – práctico, o distancia.</w:t>
            </w:r>
          </w:p>
        </w:tc>
        <w:tc>
          <w:tcPr>
            <w:tcW w:w="1662" w:type="pct"/>
            <w:vAlign w:val="center"/>
          </w:tcPr>
          <w:p w14:paraId="12B073D4" w14:textId="77777777" w:rsidR="00C72703" w:rsidRPr="0002558E" w:rsidRDefault="00C72703" w:rsidP="006F3402">
            <w:pPr>
              <w:spacing w:after="0"/>
              <w:ind w:firstLine="0"/>
              <w:rPr>
                <w:sz w:val="16"/>
              </w:rPr>
            </w:pPr>
            <w:r w:rsidRPr="0002558E">
              <w:rPr>
                <w:sz w:val="16"/>
              </w:rPr>
              <w:t>Clases, laboratorios, seminarios, talleres, cursos por internet, etcétera.</w:t>
            </w:r>
          </w:p>
        </w:tc>
        <w:tc>
          <w:tcPr>
            <w:tcW w:w="1677" w:type="pct"/>
            <w:vAlign w:val="center"/>
          </w:tcPr>
          <w:p w14:paraId="289AEDEF" w14:textId="77777777" w:rsidR="00C72703" w:rsidRPr="0002558E" w:rsidRDefault="00C72703" w:rsidP="006F3402">
            <w:pPr>
              <w:spacing w:after="0"/>
              <w:ind w:firstLine="0"/>
              <w:rPr>
                <w:sz w:val="16"/>
              </w:rPr>
            </w:pPr>
            <w:r w:rsidRPr="0002558E">
              <w:rPr>
                <w:sz w:val="16"/>
              </w:rPr>
              <w:t>16 hrs. = 1 crédito</w:t>
            </w:r>
          </w:p>
        </w:tc>
      </w:tr>
      <w:tr w:rsidR="00C72703" w:rsidRPr="0002558E" w14:paraId="0E6EB735" w14:textId="77777777" w:rsidTr="0002558E">
        <w:tc>
          <w:tcPr>
            <w:tcW w:w="1661" w:type="pct"/>
            <w:vAlign w:val="center"/>
          </w:tcPr>
          <w:p w14:paraId="4CBCF2F2" w14:textId="77777777" w:rsidR="00C72703" w:rsidRPr="0002558E" w:rsidRDefault="00C72703" w:rsidP="006F3402">
            <w:pPr>
              <w:spacing w:after="0"/>
              <w:ind w:firstLine="0"/>
              <w:rPr>
                <w:sz w:val="16"/>
              </w:rPr>
            </w:pPr>
            <w:r w:rsidRPr="0002558E">
              <w:rPr>
                <w:sz w:val="16"/>
              </w:rPr>
              <w:t>Trabajo de campo profesional supervisado</w:t>
            </w:r>
          </w:p>
        </w:tc>
        <w:tc>
          <w:tcPr>
            <w:tcW w:w="1662" w:type="pct"/>
            <w:vAlign w:val="center"/>
          </w:tcPr>
          <w:p w14:paraId="535A4883" w14:textId="77777777" w:rsidR="00C72703" w:rsidRPr="0002558E" w:rsidRDefault="00C72703" w:rsidP="006F3402">
            <w:pPr>
              <w:spacing w:after="0"/>
              <w:ind w:firstLine="0"/>
              <w:rPr>
                <w:sz w:val="16"/>
              </w:rPr>
            </w:pPr>
            <w:r w:rsidRPr="0002558E">
              <w:rPr>
                <w:sz w:val="16"/>
              </w:rPr>
              <w:t>Estancias, ayudantías, prácticas profesionales, servicio social, internado, estancias de aprendizaje, veranos de la investigación, etcétera.</w:t>
            </w:r>
          </w:p>
        </w:tc>
        <w:tc>
          <w:tcPr>
            <w:tcW w:w="1677" w:type="pct"/>
            <w:vAlign w:val="center"/>
          </w:tcPr>
          <w:p w14:paraId="08FDA33E" w14:textId="77777777" w:rsidR="00C72703" w:rsidRDefault="00C72703" w:rsidP="006F3402">
            <w:pPr>
              <w:spacing w:after="0"/>
              <w:ind w:firstLine="0"/>
              <w:rPr>
                <w:sz w:val="16"/>
              </w:rPr>
            </w:pPr>
            <w:r w:rsidRPr="0002558E">
              <w:rPr>
                <w:sz w:val="16"/>
              </w:rPr>
              <w:t>50 hrs. = 1 crédito</w:t>
            </w:r>
          </w:p>
          <w:p w14:paraId="0CCC0888" w14:textId="77777777" w:rsidR="0002558E" w:rsidRPr="0002558E" w:rsidRDefault="0002558E" w:rsidP="006F3402">
            <w:pPr>
              <w:spacing w:after="0"/>
              <w:ind w:firstLine="0"/>
              <w:rPr>
                <w:sz w:val="16"/>
              </w:rPr>
            </w:pPr>
          </w:p>
          <w:p w14:paraId="2BF1641C" w14:textId="77777777" w:rsidR="00C72703" w:rsidRPr="0002558E" w:rsidRDefault="00C72703" w:rsidP="006F3402">
            <w:pPr>
              <w:spacing w:after="0"/>
              <w:ind w:firstLine="0"/>
              <w:rPr>
                <w:sz w:val="16"/>
              </w:rPr>
            </w:pPr>
            <w:r w:rsidRPr="0002558E">
              <w:rPr>
                <w:sz w:val="16"/>
              </w:rPr>
              <w:t>Especificar y fundamentar la actividad en el Programa Educativo.</w:t>
            </w:r>
          </w:p>
          <w:p w14:paraId="248D395E" w14:textId="77777777" w:rsidR="00C72703" w:rsidRPr="0002558E" w:rsidRDefault="00C72703" w:rsidP="006F3402">
            <w:pPr>
              <w:spacing w:after="0"/>
              <w:ind w:firstLine="0"/>
              <w:rPr>
                <w:sz w:val="16"/>
              </w:rPr>
            </w:pPr>
            <w:r w:rsidRPr="0002558E">
              <w:rPr>
                <w:sz w:val="16"/>
              </w:rPr>
              <w:t>Preestablecer el % de créditos que pueden obtenerse en un programa específico.</w:t>
            </w:r>
          </w:p>
          <w:p w14:paraId="536E3917" w14:textId="77777777" w:rsidR="00C72703" w:rsidRPr="0002558E" w:rsidRDefault="00C72703" w:rsidP="006F3402">
            <w:pPr>
              <w:spacing w:after="0"/>
              <w:ind w:firstLine="0"/>
              <w:rPr>
                <w:sz w:val="16"/>
              </w:rPr>
            </w:pPr>
            <w:r w:rsidRPr="0002558E">
              <w:rPr>
                <w:sz w:val="16"/>
              </w:rPr>
              <w:t>Un producto terminal que permita verificar la actividad.</w:t>
            </w:r>
          </w:p>
        </w:tc>
      </w:tr>
      <w:tr w:rsidR="00C72703" w:rsidRPr="0002558E" w14:paraId="52432AE0" w14:textId="77777777" w:rsidTr="0002558E">
        <w:tc>
          <w:tcPr>
            <w:tcW w:w="1661" w:type="pct"/>
            <w:vAlign w:val="center"/>
          </w:tcPr>
          <w:p w14:paraId="3DBD2E76" w14:textId="77777777" w:rsidR="00C72703" w:rsidRPr="0002558E" w:rsidRDefault="00C72703" w:rsidP="006F3402">
            <w:pPr>
              <w:spacing w:after="0"/>
              <w:ind w:firstLine="0"/>
              <w:rPr>
                <w:sz w:val="16"/>
              </w:rPr>
            </w:pPr>
            <w:r w:rsidRPr="0002558E">
              <w:rPr>
                <w:sz w:val="16"/>
              </w:rPr>
              <w:t>Otras actividades de aprendizaje individual o independiente a través de tutoría y/o asesoría.</w:t>
            </w:r>
          </w:p>
        </w:tc>
        <w:tc>
          <w:tcPr>
            <w:tcW w:w="1662" w:type="pct"/>
            <w:vAlign w:val="center"/>
          </w:tcPr>
          <w:p w14:paraId="6877F50D" w14:textId="77777777" w:rsidR="00C72703" w:rsidRPr="0002558E" w:rsidRDefault="00C72703" w:rsidP="006F3402">
            <w:pPr>
              <w:spacing w:after="0"/>
              <w:ind w:firstLine="0"/>
              <w:rPr>
                <w:sz w:val="16"/>
              </w:rPr>
            </w:pPr>
            <w:r w:rsidRPr="0002558E">
              <w:rPr>
                <w:sz w:val="16"/>
              </w:rPr>
              <w:t>Proyectos de Investigación, trabajos de titulación, exposiciones, recitales,</w:t>
            </w:r>
            <w:r w:rsidR="00295B5D">
              <w:rPr>
                <w:sz w:val="16"/>
              </w:rPr>
              <w:t xml:space="preserve"> </w:t>
            </w:r>
            <w:r w:rsidRPr="0002558E">
              <w:rPr>
                <w:sz w:val="16"/>
              </w:rPr>
              <w:t>maquetas, modelos tecnológicos, asesorías, vinculación, ponencias, conferencias, congresos, visitas, etcétera.</w:t>
            </w:r>
          </w:p>
        </w:tc>
        <w:tc>
          <w:tcPr>
            <w:tcW w:w="1677" w:type="pct"/>
            <w:vAlign w:val="center"/>
          </w:tcPr>
          <w:p w14:paraId="5E929A0C" w14:textId="77777777" w:rsidR="00C72703" w:rsidRDefault="00C72703" w:rsidP="006F3402">
            <w:pPr>
              <w:spacing w:after="0"/>
              <w:ind w:firstLine="0"/>
              <w:rPr>
                <w:sz w:val="16"/>
              </w:rPr>
            </w:pPr>
            <w:r w:rsidRPr="0002558E">
              <w:rPr>
                <w:sz w:val="16"/>
              </w:rPr>
              <w:t xml:space="preserve">16 hrs. = 1 crédito </w:t>
            </w:r>
          </w:p>
          <w:p w14:paraId="4A990D24" w14:textId="77777777" w:rsidR="0002558E" w:rsidRPr="0002558E" w:rsidRDefault="0002558E" w:rsidP="006F3402">
            <w:pPr>
              <w:spacing w:after="0"/>
              <w:ind w:firstLine="0"/>
              <w:rPr>
                <w:sz w:val="16"/>
              </w:rPr>
            </w:pPr>
          </w:p>
          <w:p w14:paraId="51963111" w14:textId="77777777" w:rsidR="00C72703" w:rsidRPr="0002558E" w:rsidRDefault="00C72703" w:rsidP="006F3402">
            <w:pPr>
              <w:spacing w:after="0"/>
              <w:ind w:firstLine="0"/>
              <w:rPr>
                <w:sz w:val="16"/>
              </w:rPr>
            </w:pPr>
            <w:r w:rsidRPr="0002558E">
              <w:rPr>
                <w:sz w:val="16"/>
              </w:rPr>
              <w:t>Para asignar créditos a cada activi</w:t>
            </w:r>
            <w:r w:rsidR="0002558E">
              <w:rPr>
                <w:sz w:val="16"/>
              </w:rPr>
              <w:t>dad se debe e</w:t>
            </w:r>
            <w:r w:rsidRPr="0002558E">
              <w:rPr>
                <w:sz w:val="16"/>
              </w:rPr>
              <w:t>specificar y fundamentar la</w:t>
            </w:r>
            <w:r w:rsidR="0002558E">
              <w:rPr>
                <w:sz w:val="16"/>
              </w:rPr>
              <w:t xml:space="preserve"> </w:t>
            </w:r>
            <w:r w:rsidRPr="0002558E">
              <w:rPr>
                <w:sz w:val="16"/>
              </w:rPr>
              <w:t>actividad en el Programa Educativo.</w:t>
            </w:r>
          </w:p>
          <w:p w14:paraId="603CC4DB" w14:textId="77777777" w:rsidR="0002558E" w:rsidRDefault="0002558E" w:rsidP="006F3402">
            <w:pPr>
              <w:spacing w:after="0"/>
              <w:ind w:firstLine="0"/>
              <w:rPr>
                <w:sz w:val="16"/>
              </w:rPr>
            </w:pPr>
          </w:p>
          <w:p w14:paraId="192A3265" w14:textId="77777777" w:rsidR="00C72703" w:rsidRPr="0002558E" w:rsidRDefault="00C72703" w:rsidP="006F3402">
            <w:pPr>
              <w:spacing w:after="0"/>
              <w:ind w:firstLine="0"/>
              <w:rPr>
                <w:sz w:val="16"/>
              </w:rPr>
            </w:pPr>
            <w:r w:rsidRPr="0002558E">
              <w:rPr>
                <w:sz w:val="16"/>
              </w:rPr>
              <w:t>Preestablecer el % de créditos que pueden obtenerse en un programa específico.</w:t>
            </w:r>
          </w:p>
          <w:p w14:paraId="5BAD3425" w14:textId="77777777" w:rsidR="0002558E" w:rsidRDefault="0002558E" w:rsidP="006F3402">
            <w:pPr>
              <w:spacing w:after="0"/>
              <w:ind w:firstLine="0"/>
              <w:rPr>
                <w:sz w:val="16"/>
              </w:rPr>
            </w:pPr>
          </w:p>
          <w:p w14:paraId="409E3693" w14:textId="77777777" w:rsidR="00C72703" w:rsidRPr="0002558E" w:rsidRDefault="00C72703" w:rsidP="006F3402">
            <w:pPr>
              <w:spacing w:after="0"/>
              <w:ind w:firstLine="0"/>
              <w:rPr>
                <w:sz w:val="16"/>
              </w:rPr>
            </w:pPr>
            <w:r w:rsidRPr="0002558E">
              <w:rPr>
                <w:sz w:val="16"/>
              </w:rPr>
              <w:t>Un producto terminal que permita verificar la actividad.</w:t>
            </w:r>
          </w:p>
        </w:tc>
      </w:tr>
    </w:tbl>
    <w:p w14:paraId="0C7D08AC" w14:textId="77777777" w:rsidR="00C72703" w:rsidRPr="00994EFE" w:rsidRDefault="00C72703" w:rsidP="00C72703">
      <w:pPr>
        <w:tabs>
          <w:tab w:val="left" w:pos="3318"/>
        </w:tabs>
        <w:autoSpaceDE w:val="0"/>
        <w:autoSpaceDN w:val="0"/>
        <w:adjustRightInd w:val="0"/>
        <w:spacing w:after="0"/>
        <w:ind w:left="720"/>
        <w:rPr>
          <w:rFonts w:ascii="Arial" w:eastAsia="Calibri" w:hAnsi="Arial" w:cs="Arial"/>
          <w:color w:val="000000"/>
        </w:rPr>
      </w:pPr>
    </w:p>
    <w:p w14:paraId="037DBA26" w14:textId="77777777" w:rsidR="00C72703" w:rsidRPr="00994EFE" w:rsidRDefault="00C72703" w:rsidP="008F2807">
      <w:r w:rsidRPr="00994EFE">
        <w:t xml:space="preserve">La base para el cálculo de los créditos será el Acuerdo </w:t>
      </w:r>
      <w:r w:rsidRPr="00223602">
        <w:t>No.17/11/17</w:t>
      </w:r>
      <w:r w:rsidRPr="00994EFE">
        <w:t xml:space="preserve"> por el que se establecen los trámites y procedimientos relacionados con el reconocimiento de validez oficial de estudios del tipo superior. </w:t>
      </w:r>
    </w:p>
    <w:p w14:paraId="2AFA5C7F" w14:textId="77777777" w:rsidR="00C72703" w:rsidRPr="00994EFE" w:rsidRDefault="00C72703" w:rsidP="008F2807">
      <w:r w:rsidRPr="00994EFE">
        <w:t>Horas por ciclo. El número de horas y créditos que se escriban en los cuadros, debe corresponder al ciclo escolar.</w:t>
      </w:r>
    </w:p>
    <w:p w14:paraId="272EC93D" w14:textId="77777777" w:rsidR="00C72703" w:rsidRPr="00994EFE" w:rsidRDefault="00C72703" w:rsidP="008F2807">
      <w:r w:rsidRPr="00994EFE">
        <w:t>Se reconocen dos tipos de actividades de aprendizaje, horas con docente y horas de trabajo independiente.</w:t>
      </w:r>
    </w:p>
    <w:p w14:paraId="44CEEA02" w14:textId="77777777" w:rsidR="00C72703" w:rsidRPr="00994EFE" w:rsidRDefault="00C72703" w:rsidP="008F2807">
      <w:r w:rsidRPr="00994EFE">
        <w:t>Horas con docente son las actividades de aprendizaje que el estudiante desarrolla con el profesor, y son de dos tipos:</w:t>
      </w:r>
    </w:p>
    <w:p w14:paraId="1367A956" w14:textId="77777777" w:rsidR="008F2807" w:rsidRDefault="00C72703" w:rsidP="00F11B42">
      <w:pPr>
        <w:pStyle w:val="Prrafodelista"/>
        <w:numPr>
          <w:ilvl w:val="0"/>
          <w:numId w:val="39"/>
        </w:numPr>
      </w:pPr>
      <w:r w:rsidRPr="00994EFE">
        <w:t>Teóricas</w:t>
      </w:r>
    </w:p>
    <w:p w14:paraId="6D06E527" w14:textId="77777777" w:rsidR="00C72703" w:rsidRPr="00994EFE" w:rsidRDefault="00C72703" w:rsidP="00F11B42">
      <w:pPr>
        <w:pStyle w:val="Prrafodelista"/>
        <w:numPr>
          <w:ilvl w:val="0"/>
          <w:numId w:val="39"/>
        </w:numPr>
      </w:pPr>
      <w:r w:rsidRPr="00994EFE">
        <w:t>Prácticas</w:t>
      </w:r>
    </w:p>
    <w:p w14:paraId="550EDE38" w14:textId="77777777" w:rsidR="00C72703" w:rsidRPr="00994EFE" w:rsidRDefault="00C72703" w:rsidP="008F2807">
      <w:r w:rsidRPr="00994EFE">
        <w:t xml:space="preserve">Aunque en el </w:t>
      </w:r>
      <w:r w:rsidRPr="00223602">
        <w:t>acuerdo 17/11/17</w:t>
      </w:r>
      <w:r w:rsidRPr="00994EFE">
        <w:t xml:space="preserve"> no se hace la discriminación entre horas teóricas y prácticas, algunos comités de CIEES y COPAES si lo recomiendan; por lo que los Programas Educativos que estén en este caso, lo podrán presentar así, más para calcular las horas y créditos correspondientes no se debe descuidar la relación del factor 0.0625 con las semanas hábiles, que son 16.</w:t>
      </w:r>
    </w:p>
    <w:p w14:paraId="5A99EA82" w14:textId="77777777" w:rsidR="00C72703" w:rsidRPr="00994EFE" w:rsidRDefault="00C72703" w:rsidP="008F2807">
      <w:r w:rsidRPr="00994EFE">
        <w:t>Horas de trabajo independiente.  Actividades de aprendizaje pla</w:t>
      </w:r>
      <w:r>
        <w:t>neadas por el profesor en las unidades de aprendizaje</w:t>
      </w:r>
      <w:r w:rsidRPr="00994EFE">
        <w:t xml:space="preserve">, en las cuales los estudiantes tienen que afrontar la responsabilidad de su autoaprendizaje. </w:t>
      </w:r>
    </w:p>
    <w:p w14:paraId="0B98BFCA" w14:textId="77777777" w:rsidR="00C72703" w:rsidRPr="00994EFE" w:rsidRDefault="00C72703" w:rsidP="00C9535E">
      <w:r w:rsidRPr="00994EFE">
        <w:lastRenderedPageBreak/>
        <w:t>“Con este tipo de actividades se valoran los avances actitudinales de la formación de los estudiantes dada la responsabilidad, el respeto y la autogestión que tienen que demostrar”</w:t>
      </w:r>
    </w:p>
    <w:p w14:paraId="5AC42FE5" w14:textId="77777777" w:rsidR="00C72703" w:rsidRPr="00994EFE" w:rsidRDefault="00C72703" w:rsidP="008F2807">
      <w:r w:rsidRPr="00994EFE">
        <w:t>De igual forma su factor de cálculo será 0.0625 y 16 semanas hábiles, lo cual deben tener presentes las academias y el Gestor de Programa al momento de calcular las horas de trabajo independiente en los programas sintéticos del Programa Educativo. Así como atender lo recomendado sobre estas actividades de aprendizaje en est</w:t>
      </w:r>
      <w:r w:rsidR="00CA4D9A">
        <w:t>a</w:t>
      </w:r>
      <w:r w:rsidRPr="00994EFE">
        <w:t xml:space="preserve"> </w:t>
      </w:r>
      <w:r w:rsidR="00CA4D9A">
        <w:t>guía</w:t>
      </w:r>
      <w:r w:rsidRPr="00994EFE">
        <w:t xml:space="preserve">. </w:t>
      </w:r>
    </w:p>
    <w:p w14:paraId="4CDC9527" w14:textId="77777777" w:rsidR="00C72703" w:rsidRDefault="00C72703" w:rsidP="008F2807">
      <w:r w:rsidRPr="00994EFE">
        <w:t>La suma del número de horas teóricas, prácticas y las de trabajo independiente por ciclo, da el total de horas; las cuales multiplicadas por el factor 0.0625 da el número de créditos correspondientes.</w:t>
      </w:r>
    </w:p>
    <w:p w14:paraId="2AC97A1C" w14:textId="109E532F" w:rsidR="00C2733D" w:rsidRPr="00C2733D" w:rsidRDefault="00C2733D" w:rsidP="00C2733D">
      <w:r>
        <w:t xml:space="preserve">Para el servicio social y prácticas profesionales aplica el SATCA: </w:t>
      </w:r>
      <w:r w:rsidRPr="00C2733D">
        <w:t>50 h</w:t>
      </w:r>
      <w:r w:rsidR="00697579">
        <w:t>oras</w:t>
      </w:r>
      <w:r w:rsidRPr="00C2733D">
        <w:t xml:space="preserve"> = 1 crédito</w:t>
      </w:r>
    </w:p>
    <w:p w14:paraId="4BFD895C" w14:textId="77777777" w:rsidR="00C72703" w:rsidRPr="00994EFE" w:rsidRDefault="00C72703" w:rsidP="008F2807">
      <w:r w:rsidRPr="00994EFE">
        <w:t>El total de créditos de los programas de licenciatura será de 300 como mínimo y 450 como máximo. Será el gestor de programa, y la (s) academia (s), quienes de acuerdo a la naturaleza disciplinar del programa educativo asignen el número exacto.</w:t>
      </w:r>
    </w:p>
    <w:p w14:paraId="6ACE7C70" w14:textId="77777777" w:rsidR="00C72703" w:rsidRPr="00994EFE" w:rsidRDefault="00C72703" w:rsidP="008F2807">
      <w:r w:rsidRPr="00994EFE">
        <w:t xml:space="preserve">Para el título de profesional asociado, cuyos programas deben estar orientados fundamentalmente a desarrollar habilidades y destrezas relativas a una actividad específica, deberán contar con un mínimo de 180 créditos y un máximo de 270. En las especialidades, que están dirigidas a la formación de individuos para el estudio y tratamiento de problemas específicos de un área en particular de una profesión. Su antecedente debe ser licenciatura y su monto en créditos oscilará entre 45 como mínimo y 65 máximos. </w:t>
      </w:r>
    </w:p>
    <w:p w14:paraId="294BB436" w14:textId="77777777" w:rsidR="00C72703" w:rsidRPr="00994EFE" w:rsidRDefault="00C72703" w:rsidP="008F2807">
      <w:r w:rsidRPr="00994EFE">
        <w:t>Los programas de maestría que están dirigidos a formar individuos capacitados para participar en el análisis adaptación e incorporación a la práctica de los avances de un área específica de una profesión o disciplina. Estar integrada por un mínimo de 75 créditos después de licenciatura y 30 después de la especialidad, hasta un total de 180 créditos como máximo.</w:t>
      </w:r>
    </w:p>
    <w:p w14:paraId="19931F24" w14:textId="77777777" w:rsidR="00C72703" w:rsidRPr="00994EFE" w:rsidRDefault="00C72703" w:rsidP="008F2807">
      <w:r w:rsidRPr="00994EFE">
        <w:t>Para los programas de doctorado que están dirigidos a la formación de individuos capacitados para la docencia e investigación, con dominio de temas particulares de un área, 150 créditos como mínimo, después de la licenciatura, 105 después de la especialidad o 75 después de la maestría.</w:t>
      </w:r>
    </w:p>
    <w:p w14:paraId="237E1F8F" w14:textId="77777777" w:rsidR="003D2ACD" w:rsidRPr="007E1B22" w:rsidRDefault="003D2ACD" w:rsidP="001561C2">
      <w:pPr>
        <w:pStyle w:val="Ttulo4"/>
      </w:pPr>
      <w:bookmarkStart w:id="131" w:name="_Toc5120871"/>
      <w:r w:rsidRPr="007E1B22">
        <w:t>Características de los niveles académicos</w:t>
      </w:r>
      <w:bookmarkEnd w:id="131"/>
    </w:p>
    <w:p w14:paraId="286549B4" w14:textId="21C99094" w:rsidR="003D2ACD" w:rsidRPr="00994EFE" w:rsidRDefault="003D2ACD" w:rsidP="003D2ACD">
      <w:pPr>
        <w:rPr>
          <w:rFonts w:eastAsia="Calibri"/>
          <w:color w:val="000000"/>
        </w:rPr>
      </w:pPr>
      <w:r w:rsidRPr="00994EFE">
        <w:rPr>
          <w:rFonts w:eastAsia="Calibri"/>
          <w:color w:val="000000"/>
        </w:rPr>
        <w:t>Los niveles académicos, se establecen a partir de la Clasificación Internacional Normalizada de la Educación (CINE) 2011 del Instituto de Estadística de la UNESCO.</w:t>
      </w:r>
      <w:r w:rsidR="00821CD7">
        <w:rPr>
          <w:rFonts w:eastAsia="Calibri"/>
          <w:color w:val="000000"/>
        </w:rPr>
        <w:t xml:space="preserve"> En la </w:t>
      </w:r>
      <w:r w:rsidR="00821CD7">
        <w:rPr>
          <w:rFonts w:eastAsia="Calibri"/>
          <w:color w:val="000000"/>
        </w:rPr>
        <w:fldChar w:fldCharType="begin"/>
      </w:r>
      <w:r w:rsidR="00821CD7">
        <w:rPr>
          <w:rFonts w:eastAsia="Calibri"/>
          <w:color w:val="000000"/>
        </w:rPr>
        <w:instrText xml:space="preserve"> REF _Ref20996313 </w:instrText>
      </w:r>
      <w:r w:rsidR="00821CD7">
        <w:rPr>
          <w:rFonts w:eastAsia="Calibri"/>
          <w:color w:val="000000"/>
        </w:rPr>
        <w:fldChar w:fldCharType="separate"/>
      </w:r>
      <w:r w:rsidR="00495955">
        <w:t xml:space="preserve">Tabla </w:t>
      </w:r>
      <w:r w:rsidR="00495955">
        <w:rPr>
          <w:noProof/>
        </w:rPr>
        <w:t>37</w:t>
      </w:r>
      <w:r w:rsidR="00821CD7">
        <w:rPr>
          <w:rFonts w:eastAsia="Calibri"/>
          <w:color w:val="000000"/>
        </w:rPr>
        <w:fldChar w:fldCharType="end"/>
      </w:r>
      <w:r w:rsidR="00821CD7">
        <w:rPr>
          <w:rFonts w:eastAsia="Calibri"/>
          <w:color w:val="000000"/>
        </w:rPr>
        <w:t xml:space="preserve"> </w:t>
      </w:r>
      <w:r w:rsidR="002200E7">
        <w:rPr>
          <w:rFonts w:eastAsia="Calibri"/>
          <w:color w:val="000000"/>
        </w:rPr>
        <w:t>se muestran las principales características de los niveles académicos.</w:t>
      </w:r>
    </w:p>
    <w:p w14:paraId="71F24DCC" w14:textId="701420EB" w:rsidR="00651FFA" w:rsidRPr="00994EFE" w:rsidRDefault="00821CD7" w:rsidP="00821CD7">
      <w:pPr>
        <w:pStyle w:val="Descripcin"/>
        <w:rPr>
          <w:rFonts w:ascii="Arial" w:eastAsia="Calibri" w:hAnsi="Arial" w:cs="Arial"/>
          <w:color w:val="000000"/>
        </w:rPr>
      </w:pPr>
      <w:bookmarkStart w:id="132" w:name="_Ref20996313"/>
      <w:bookmarkStart w:id="133" w:name="_Toc21714451"/>
      <w:r>
        <w:t xml:space="preserve">Tabla </w:t>
      </w:r>
      <w:r w:rsidR="004F57A1">
        <w:fldChar w:fldCharType="begin"/>
      </w:r>
      <w:r w:rsidR="004F57A1">
        <w:instrText xml:space="preserve"> SEQ Tabla \* ARABIC </w:instrText>
      </w:r>
      <w:r w:rsidR="004F57A1">
        <w:fldChar w:fldCharType="separate"/>
      </w:r>
      <w:r w:rsidR="00495955">
        <w:rPr>
          <w:noProof/>
        </w:rPr>
        <w:t>37</w:t>
      </w:r>
      <w:r w:rsidR="004F57A1">
        <w:rPr>
          <w:noProof/>
        </w:rPr>
        <w:fldChar w:fldCharType="end"/>
      </w:r>
      <w:bookmarkEnd w:id="132"/>
      <w:r>
        <w:t xml:space="preserve"> </w:t>
      </w:r>
      <w:r w:rsidR="002200E7">
        <w:t>Diferentes niveles académicos y sus principales características</w:t>
      </w:r>
      <w:bookmarkEnd w:id="133"/>
    </w:p>
    <w:tbl>
      <w:tblPr>
        <w:tblStyle w:val="Tablaconcuadrcula1"/>
        <w:tblW w:w="5000" w:type="pct"/>
        <w:tblLayout w:type="fixed"/>
        <w:tblLook w:val="04A0" w:firstRow="1" w:lastRow="0" w:firstColumn="1" w:lastColumn="0" w:noHBand="0" w:noVBand="1"/>
      </w:tblPr>
      <w:tblGrid>
        <w:gridCol w:w="3681"/>
        <w:gridCol w:w="5521"/>
      </w:tblGrid>
      <w:tr w:rsidR="00651FFA" w:rsidRPr="00994EFE" w14:paraId="211EC483" w14:textId="77777777" w:rsidTr="00651FFA">
        <w:tc>
          <w:tcPr>
            <w:tcW w:w="2000" w:type="pct"/>
            <w:shd w:val="clear" w:color="auto" w:fill="D5DCE4" w:themeFill="text2" w:themeFillTint="33"/>
          </w:tcPr>
          <w:p w14:paraId="089C12A3" w14:textId="77777777" w:rsidR="00651FFA" w:rsidRPr="00651FFA" w:rsidRDefault="00651FFA" w:rsidP="00651FFA">
            <w:pPr>
              <w:spacing w:after="0"/>
              <w:ind w:firstLine="0"/>
              <w:jc w:val="center"/>
              <w:rPr>
                <w:b/>
                <w:sz w:val="16"/>
              </w:rPr>
            </w:pPr>
            <w:r w:rsidRPr="00651FFA">
              <w:rPr>
                <w:b/>
                <w:sz w:val="16"/>
              </w:rPr>
              <w:t>NIVEL ISCED</w:t>
            </w:r>
          </w:p>
        </w:tc>
        <w:tc>
          <w:tcPr>
            <w:tcW w:w="3000" w:type="pct"/>
            <w:shd w:val="clear" w:color="auto" w:fill="D5DCE4" w:themeFill="text2" w:themeFillTint="33"/>
          </w:tcPr>
          <w:p w14:paraId="2FF33F69" w14:textId="77777777" w:rsidR="00651FFA" w:rsidRPr="00651FFA" w:rsidRDefault="00651FFA" w:rsidP="00651FFA">
            <w:pPr>
              <w:spacing w:after="0"/>
              <w:ind w:firstLine="0"/>
              <w:jc w:val="center"/>
              <w:rPr>
                <w:b/>
                <w:sz w:val="16"/>
              </w:rPr>
            </w:pPr>
            <w:r w:rsidRPr="00651FFA">
              <w:rPr>
                <w:b/>
                <w:sz w:val="16"/>
              </w:rPr>
              <w:t>CARACTERISTICAS</w:t>
            </w:r>
          </w:p>
        </w:tc>
      </w:tr>
      <w:tr w:rsidR="00651FFA" w:rsidRPr="00994EFE" w14:paraId="369D767B" w14:textId="77777777" w:rsidTr="00651FFA">
        <w:tc>
          <w:tcPr>
            <w:tcW w:w="2000" w:type="pct"/>
          </w:tcPr>
          <w:p w14:paraId="7174C071" w14:textId="77777777" w:rsidR="00651FFA" w:rsidRPr="00B01474" w:rsidRDefault="00651FFA" w:rsidP="00651FFA">
            <w:pPr>
              <w:spacing w:after="0"/>
              <w:ind w:firstLine="0"/>
              <w:rPr>
                <w:sz w:val="18"/>
              </w:rPr>
            </w:pPr>
            <w:r w:rsidRPr="00B01474">
              <w:rPr>
                <w:sz w:val="18"/>
              </w:rPr>
              <w:t xml:space="preserve">Nivel Tres </w:t>
            </w:r>
          </w:p>
          <w:p w14:paraId="44F6EB9F" w14:textId="77777777" w:rsidR="00651FFA" w:rsidRPr="00B01474" w:rsidRDefault="00651FFA" w:rsidP="00651FFA">
            <w:pPr>
              <w:spacing w:after="0"/>
              <w:ind w:firstLine="0"/>
              <w:rPr>
                <w:sz w:val="18"/>
              </w:rPr>
            </w:pPr>
            <w:r w:rsidRPr="00B01474">
              <w:rPr>
                <w:sz w:val="18"/>
              </w:rPr>
              <w:t>Bachillerato General</w:t>
            </w:r>
          </w:p>
        </w:tc>
        <w:tc>
          <w:tcPr>
            <w:tcW w:w="3000" w:type="pct"/>
          </w:tcPr>
          <w:p w14:paraId="3B3D8CEF" w14:textId="77777777" w:rsidR="00651FFA" w:rsidRPr="00B01474" w:rsidRDefault="00651FFA" w:rsidP="00651FFA">
            <w:pPr>
              <w:spacing w:after="0"/>
              <w:ind w:firstLine="0"/>
              <w:rPr>
                <w:sz w:val="18"/>
              </w:rPr>
            </w:pPr>
            <w:r w:rsidRPr="00B01474">
              <w:rPr>
                <w:sz w:val="18"/>
              </w:rPr>
              <w:t>El bachillerato general es el nivel que prepara a los estudiantes desarrollando en ellos los conocimientos de las ciencias básicas, humanistas y tecnológicas; perfeccionando sus habilidades, así como desarrollando actitudes y relaciones sociales positivas, a través de una formación integral, que les permita identificar su posible ingreso a la educación superior y estar capacitados para enfrentar, en mejores condiciones, los retos de la vida en sociedad y del mundo del trabajo.</w:t>
            </w:r>
          </w:p>
        </w:tc>
      </w:tr>
      <w:tr w:rsidR="00651FFA" w:rsidRPr="00994EFE" w14:paraId="7591E4B4" w14:textId="77777777" w:rsidTr="00651FFA">
        <w:tc>
          <w:tcPr>
            <w:tcW w:w="2000" w:type="pct"/>
          </w:tcPr>
          <w:p w14:paraId="0A4CC27B" w14:textId="77777777" w:rsidR="00651FFA" w:rsidRPr="00B01474" w:rsidRDefault="00651FFA" w:rsidP="00651FFA">
            <w:pPr>
              <w:spacing w:after="0"/>
              <w:ind w:firstLine="0"/>
              <w:rPr>
                <w:sz w:val="18"/>
              </w:rPr>
            </w:pPr>
            <w:r w:rsidRPr="00B01474">
              <w:rPr>
                <w:sz w:val="18"/>
              </w:rPr>
              <w:t xml:space="preserve">Nivel Tres  </w:t>
            </w:r>
          </w:p>
          <w:p w14:paraId="2D85FE6A" w14:textId="77777777" w:rsidR="00651FFA" w:rsidRPr="00B01474" w:rsidRDefault="00651FFA" w:rsidP="00651FFA">
            <w:pPr>
              <w:spacing w:after="0"/>
              <w:ind w:firstLine="0"/>
              <w:rPr>
                <w:sz w:val="18"/>
              </w:rPr>
            </w:pPr>
            <w:r w:rsidRPr="00B01474">
              <w:rPr>
                <w:sz w:val="18"/>
              </w:rPr>
              <w:t>Formación Profesional Técnica</w:t>
            </w:r>
          </w:p>
        </w:tc>
        <w:tc>
          <w:tcPr>
            <w:tcW w:w="3000" w:type="pct"/>
          </w:tcPr>
          <w:p w14:paraId="5D7DF9B2" w14:textId="77777777" w:rsidR="00651FFA" w:rsidRPr="00B01474" w:rsidRDefault="00651FFA" w:rsidP="00651FFA">
            <w:pPr>
              <w:spacing w:after="0"/>
              <w:ind w:firstLine="0"/>
              <w:rPr>
                <w:sz w:val="18"/>
              </w:rPr>
            </w:pPr>
            <w:r w:rsidRPr="00B01474">
              <w:rPr>
                <w:sz w:val="18"/>
              </w:rPr>
              <w:t xml:space="preserve">La formación profesional técnica se imparte como una carrera que ofrece la formación de personal técnico calificado en diversas </w:t>
            </w:r>
            <w:r w:rsidRPr="00B01474">
              <w:rPr>
                <w:sz w:val="18"/>
              </w:rPr>
              <w:lastRenderedPageBreak/>
              <w:t>especialidades y no constituye antecedentes para continuar estudios de educación superior.</w:t>
            </w:r>
          </w:p>
        </w:tc>
      </w:tr>
      <w:tr w:rsidR="00651FFA" w:rsidRPr="00994EFE" w14:paraId="013C2D77" w14:textId="77777777" w:rsidTr="00651FFA">
        <w:tc>
          <w:tcPr>
            <w:tcW w:w="2000" w:type="pct"/>
          </w:tcPr>
          <w:p w14:paraId="30D356FA" w14:textId="77777777" w:rsidR="00651FFA" w:rsidRPr="00B01474" w:rsidRDefault="00651FFA" w:rsidP="00651FFA">
            <w:pPr>
              <w:spacing w:after="0"/>
              <w:ind w:firstLine="0"/>
              <w:rPr>
                <w:sz w:val="18"/>
              </w:rPr>
            </w:pPr>
            <w:r w:rsidRPr="00B01474">
              <w:rPr>
                <w:sz w:val="18"/>
              </w:rPr>
              <w:lastRenderedPageBreak/>
              <w:t xml:space="preserve">Nivel Cinco </w:t>
            </w:r>
          </w:p>
          <w:p w14:paraId="3DFC8E00" w14:textId="77777777" w:rsidR="00651FFA" w:rsidRPr="00B01474" w:rsidRDefault="00651FFA" w:rsidP="002200E7">
            <w:pPr>
              <w:spacing w:after="0"/>
              <w:ind w:firstLine="0"/>
              <w:jc w:val="left"/>
              <w:rPr>
                <w:sz w:val="18"/>
              </w:rPr>
            </w:pPr>
            <w:r w:rsidRPr="00B01474">
              <w:rPr>
                <w:sz w:val="18"/>
              </w:rPr>
              <w:t>Profesional Asociado o Técnico Superior Universitario</w:t>
            </w:r>
          </w:p>
        </w:tc>
        <w:tc>
          <w:tcPr>
            <w:tcW w:w="3000" w:type="pct"/>
          </w:tcPr>
          <w:p w14:paraId="2BA6DE63" w14:textId="77777777" w:rsidR="00651FFA" w:rsidRPr="00B01474" w:rsidRDefault="00651FFA" w:rsidP="00651FFA">
            <w:pPr>
              <w:spacing w:after="0"/>
              <w:ind w:firstLine="0"/>
              <w:rPr>
                <w:sz w:val="18"/>
              </w:rPr>
            </w:pPr>
            <w:r w:rsidRPr="00B01474">
              <w:rPr>
                <w:sz w:val="18"/>
              </w:rPr>
              <w:t>Prepara desarrollando habilidades y destrezas relativas a una actividad profesional específica.</w:t>
            </w:r>
          </w:p>
        </w:tc>
      </w:tr>
      <w:tr w:rsidR="00651FFA" w:rsidRPr="00994EFE" w14:paraId="577E18D0" w14:textId="77777777" w:rsidTr="00651FFA">
        <w:tc>
          <w:tcPr>
            <w:tcW w:w="2000" w:type="pct"/>
          </w:tcPr>
          <w:p w14:paraId="0FA97366" w14:textId="77777777" w:rsidR="00651FFA" w:rsidRPr="00B01474" w:rsidRDefault="00651FFA" w:rsidP="00651FFA">
            <w:pPr>
              <w:spacing w:after="0"/>
              <w:ind w:firstLine="0"/>
              <w:rPr>
                <w:sz w:val="18"/>
              </w:rPr>
            </w:pPr>
            <w:r w:rsidRPr="00B01474">
              <w:rPr>
                <w:sz w:val="18"/>
              </w:rPr>
              <w:t xml:space="preserve">Nivel Cinco </w:t>
            </w:r>
          </w:p>
          <w:p w14:paraId="1504BDB9" w14:textId="77777777" w:rsidR="00651FFA" w:rsidRPr="00B01474" w:rsidRDefault="00651FFA" w:rsidP="00651FFA">
            <w:pPr>
              <w:spacing w:after="0"/>
              <w:ind w:firstLine="0"/>
              <w:rPr>
                <w:sz w:val="18"/>
              </w:rPr>
            </w:pPr>
            <w:r w:rsidRPr="00B01474">
              <w:rPr>
                <w:sz w:val="18"/>
              </w:rPr>
              <w:t>Licenciatura</w:t>
            </w:r>
          </w:p>
          <w:p w14:paraId="7DC8C081" w14:textId="77777777" w:rsidR="00651FFA" w:rsidRPr="00B01474" w:rsidRDefault="00651FFA" w:rsidP="00651FFA">
            <w:pPr>
              <w:spacing w:after="0"/>
              <w:ind w:firstLine="0"/>
              <w:rPr>
                <w:sz w:val="18"/>
              </w:rPr>
            </w:pPr>
          </w:p>
        </w:tc>
        <w:tc>
          <w:tcPr>
            <w:tcW w:w="3000" w:type="pct"/>
          </w:tcPr>
          <w:p w14:paraId="47616C47" w14:textId="77777777" w:rsidR="00651FFA" w:rsidRPr="00B01474" w:rsidRDefault="00651FFA" w:rsidP="00651FFA">
            <w:pPr>
              <w:spacing w:after="0"/>
              <w:ind w:firstLine="0"/>
              <w:rPr>
                <w:sz w:val="18"/>
              </w:rPr>
            </w:pPr>
            <w:r w:rsidRPr="00B01474">
              <w:rPr>
                <w:sz w:val="18"/>
              </w:rPr>
              <w:t>La educación de este nivel aspira darle al estudiante una formación integral preparando experiencias de aprendizaje que le permitan dominar las competencias, que en educación se entienden como la posibilidad de movilizar conocimientos, habilidades, aptitudes y capacidades de relación social para enfrentar y solucionar situaciones complejas del entorno social; es decir, el desarrollo de conocimientos, actitudes, relaciones, aptitudes, habilidades y métodos de trabajo para la práctica de una profesión.</w:t>
            </w:r>
          </w:p>
        </w:tc>
      </w:tr>
      <w:tr w:rsidR="00651FFA" w:rsidRPr="00994EFE" w14:paraId="791A2100" w14:textId="77777777" w:rsidTr="00651FFA">
        <w:tc>
          <w:tcPr>
            <w:tcW w:w="2000" w:type="pct"/>
          </w:tcPr>
          <w:p w14:paraId="2648508B" w14:textId="77777777" w:rsidR="00651FFA" w:rsidRPr="00B01474" w:rsidRDefault="00651FFA" w:rsidP="00651FFA">
            <w:pPr>
              <w:spacing w:after="0"/>
              <w:ind w:firstLine="0"/>
              <w:rPr>
                <w:sz w:val="18"/>
              </w:rPr>
            </w:pPr>
            <w:r w:rsidRPr="00B01474">
              <w:rPr>
                <w:sz w:val="18"/>
              </w:rPr>
              <w:t xml:space="preserve">Nivel Cinco </w:t>
            </w:r>
          </w:p>
          <w:p w14:paraId="292E77B2" w14:textId="77777777" w:rsidR="00651FFA" w:rsidRPr="00B01474" w:rsidRDefault="00651FFA" w:rsidP="00651FFA">
            <w:pPr>
              <w:spacing w:after="0"/>
              <w:ind w:firstLine="0"/>
              <w:rPr>
                <w:sz w:val="18"/>
              </w:rPr>
            </w:pPr>
            <w:r w:rsidRPr="00B01474">
              <w:rPr>
                <w:sz w:val="18"/>
              </w:rPr>
              <w:t>Especialidad</w:t>
            </w:r>
          </w:p>
        </w:tc>
        <w:tc>
          <w:tcPr>
            <w:tcW w:w="3000" w:type="pct"/>
          </w:tcPr>
          <w:p w14:paraId="2B73C594" w14:textId="77777777" w:rsidR="00651FFA" w:rsidRPr="00B01474" w:rsidRDefault="00651FFA" w:rsidP="00651FFA">
            <w:pPr>
              <w:spacing w:after="0"/>
              <w:ind w:firstLine="0"/>
              <w:rPr>
                <w:sz w:val="18"/>
              </w:rPr>
            </w:pPr>
            <w:r w:rsidRPr="00B01474">
              <w:rPr>
                <w:sz w:val="18"/>
              </w:rPr>
              <w:t>Está dirigido a la formación de individuos capacitados para el estudio y tratamiento de problemas específicos de una disciplina básica o a actividades específicas de una profesión determinada.</w:t>
            </w:r>
          </w:p>
        </w:tc>
      </w:tr>
      <w:tr w:rsidR="00651FFA" w:rsidRPr="00994EFE" w14:paraId="392117AC" w14:textId="77777777" w:rsidTr="00651FFA">
        <w:tc>
          <w:tcPr>
            <w:tcW w:w="2000" w:type="pct"/>
          </w:tcPr>
          <w:p w14:paraId="3BB5DB49" w14:textId="77777777" w:rsidR="00651FFA" w:rsidRPr="00B01474" w:rsidRDefault="00651FFA" w:rsidP="00651FFA">
            <w:pPr>
              <w:spacing w:after="0"/>
              <w:ind w:firstLine="0"/>
              <w:rPr>
                <w:sz w:val="18"/>
              </w:rPr>
            </w:pPr>
            <w:r w:rsidRPr="00B01474">
              <w:rPr>
                <w:sz w:val="18"/>
              </w:rPr>
              <w:t xml:space="preserve">Nivel Cinco </w:t>
            </w:r>
          </w:p>
          <w:p w14:paraId="4EB653D0" w14:textId="77777777" w:rsidR="00651FFA" w:rsidRPr="00B01474" w:rsidRDefault="00651FFA" w:rsidP="00651FFA">
            <w:pPr>
              <w:spacing w:after="0"/>
              <w:ind w:firstLine="0"/>
              <w:rPr>
                <w:sz w:val="18"/>
              </w:rPr>
            </w:pPr>
            <w:r w:rsidRPr="00B01474">
              <w:rPr>
                <w:sz w:val="18"/>
              </w:rPr>
              <w:t>Maestría</w:t>
            </w:r>
          </w:p>
        </w:tc>
        <w:tc>
          <w:tcPr>
            <w:tcW w:w="3000" w:type="pct"/>
          </w:tcPr>
          <w:p w14:paraId="1060EEC5" w14:textId="77777777" w:rsidR="00651FFA" w:rsidRPr="00B01474" w:rsidRDefault="00651FFA" w:rsidP="00651FFA">
            <w:pPr>
              <w:spacing w:after="0"/>
              <w:ind w:firstLine="0"/>
              <w:rPr>
                <w:sz w:val="18"/>
              </w:rPr>
            </w:pPr>
            <w:r w:rsidRPr="00B01474">
              <w:rPr>
                <w:sz w:val="18"/>
              </w:rPr>
              <w:t>Son los estudios de posgrado que tiene por objetivo la formación de individuos para la investigación, la innovación de la práctica y la docencia; participar en el análisis, adaptación e incorporación a la práctica de los avances de un área específica de una profesión o disciplina.</w:t>
            </w:r>
          </w:p>
        </w:tc>
      </w:tr>
      <w:tr w:rsidR="00651FFA" w:rsidRPr="00994EFE" w14:paraId="624277FE" w14:textId="77777777" w:rsidTr="00651FFA">
        <w:tc>
          <w:tcPr>
            <w:tcW w:w="2000" w:type="pct"/>
          </w:tcPr>
          <w:p w14:paraId="09906B44" w14:textId="77777777" w:rsidR="00651FFA" w:rsidRPr="00B01474" w:rsidRDefault="00651FFA" w:rsidP="00651FFA">
            <w:pPr>
              <w:spacing w:after="0"/>
              <w:ind w:firstLine="0"/>
              <w:rPr>
                <w:sz w:val="18"/>
              </w:rPr>
            </w:pPr>
            <w:r w:rsidRPr="00B01474">
              <w:rPr>
                <w:sz w:val="18"/>
              </w:rPr>
              <w:t xml:space="preserve">Nivel Seis </w:t>
            </w:r>
          </w:p>
          <w:p w14:paraId="5BAA8E04" w14:textId="77777777" w:rsidR="00651FFA" w:rsidRPr="00B01474" w:rsidRDefault="00651FFA" w:rsidP="00651FFA">
            <w:pPr>
              <w:spacing w:after="0"/>
              <w:ind w:firstLine="0"/>
              <w:rPr>
                <w:sz w:val="18"/>
              </w:rPr>
            </w:pPr>
            <w:r w:rsidRPr="00B01474">
              <w:rPr>
                <w:sz w:val="18"/>
              </w:rPr>
              <w:t>Doctorado</w:t>
            </w:r>
          </w:p>
        </w:tc>
        <w:tc>
          <w:tcPr>
            <w:tcW w:w="3000" w:type="pct"/>
          </w:tcPr>
          <w:p w14:paraId="01F593DE" w14:textId="77777777" w:rsidR="00651FFA" w:rsidRPr="00B01474" w:rsidRDefault="00651FFA" w:rsidP="00651FFA">
            <w:pPr>
              <w:spacing w:after="0"/>
              <w:ind w:firstLine="0"/>
              <w:rPr>
                <w:sz w:val="18"/>
              </w:rPr>
            </w:pPr>
            <w:r w:rsidRPr="00B01474">
              <w:rPr>
                <w:sz w:val="18"/>
              </w:rPr>
              <w:t>El máximo nivel de estudios que está dirigido a la formación de individuos para el desarrollo de la investigación y docencia, con dominio de temas particulares de un área. Los egresados serán capaces de generar nuevos conocimientos en forma independiente, o bien de aplicar el conocimiento en forma original e innovadora.</w:t>
            </w:r>
          </w:p>
        </w:tc>
      </w:tr>
    </w:tbl>
    <w:p w14:paraId="0477E574" w14:textId="77777777" w:rsidR="00651FFA" w:rsidRPr="00994EFE" w:rsidRDefault="00651FFA" w:rsidP="00635A39"/>
    <w:p w14:paraId="72BAE20A" w14:textId="1C5D80ED" w:rsidR="00651FFA" w:rsidRPr="00994EFE" w:rsidRDefault="00821CD7" w:rsidP="00821CD7">
      <w:pPr>
        <w:pStyle w:val="Descripcin"/>
        <w:rPr>
          <w:rFonts w:ascii="Arial" w:eastAsia="Calibri" w:hAnsi="Arial" w:cs="Arial"/>
          <w:b w:val="0"/>
          <w:color w:val="000000"/>
        </w:rPr>
      </w:pPr>
      <w:bookmarkStart w:id="134" w:name="_Toc21714452"/>
      <w:r>
        <w:t xml:space="preserve">Tabla </w:t>
      </w:r>
      <w:r w:rsidR="004F57A1">
        <w:fldChar w:fldCharType="begin"/>
      </w:r>
      <w:r w:rsidR="004F57A1">
        <w:instrText xml:space="preserve"> SEQ Tabla \* ARABIC </w:instrText>
      </w:r>
      <w:r w:rsidR="004F57A1">
        <w:fldChar w:fldCharType="separate"/>
      </w:r>
      <w:r w:rsidR="00495955">
        <w:rPr>
          <w:noProof/>
        </w:rPr>
        <w:t>38</w:t>
      </w:r>
      <w:r w:rsidR="004F57A1">
        <w:rPr>
          <w:noProof/>
        </w:rPr>
        <w:fldChar w:fldCharType="end"/>
      </w:r>
      <w:r>
        <w:t xml:space="preserve"> </w:t>
      </w:r>
      <w:r w:rsidR="00635A39">
        <w:t>Modalidades educativas con base en el Acuerdo 17/11/17 del DOF</w:t>
      </w:r>
      <w:bookmarkEnd w:id="134"/>
    </w:p>
    <w:tbl>
      <w:tblPr>
        <w:tblStyle w:val="Tablaconcuadrcula1"/>
        <w:tblW w:w="5000" w:type="pct"/>
        <w:tblLook w:val="04A0" w:firstRow="1" w:lastRow="0" w:firstColumn="1" w:lastColumn="0" w:noHBand="0" w:noVBand="1"/>
      </w:tblPr>
      <w:tblGrid>
        <w:gridCol w:w="1621"/>
        <w:gridCol w:w="7581"/>
      </w:tblGrid>
      <w:tr w:rsidR="00651FFA" w:rsidRPr="00994EFE" w14:paraId="68F9615E" w14:textId="77777777" w:rsidTr="00635A39">
        <w:tc>
          <w:tcPr>
            <w:tcW w:w="881" w:type="pct"/>
            <w:shd w:val="clear" w:color="auto" w:fill="D5DCE4" w:themeFill="text2" w:themeFillTint="33"/>
          </w:tcPr>
          <w:p w14:paraId="53C0EFB4" w14:textId="77777777" w:rsidR="00651FFA" w:rsidRPr="00B01474" w:rsidRDefault="00651FFA" w:rsidP="00B01474">
            <w:pPr>
              <w:spacing w:after="0"/>
              <w:ind w:firstLine="0"/>
              <w:jc w:val="center"/>
              <w:rPr>
                <w:b/>
                <w:sz w:val="16"/>
              </w:rPr>
            </w:pPr>
            <w:r w:rsidRPr="00B01474">
              <w:rPr>
                <w:b/>
                <w:sz w:val="16"/>
              </w:rPr>
              <w:t>MODALIDAD</w:t>
            </w:r>
          </w:p>
        </w:tc>
        <w:tc>
          <w:tcPr>
            <w:tcW w:w="4119" w:type="pct"/>
            <w:shd w:val="clear" w:color="auto" w:fill="D5DCE4" w:themeFill="text2" w:themeFillTint="33"/>
          </w:tcPr>
          <w:p w14:paraId="0F5C66AE" w14:textId="77777777" w:rsidR="00651FFA" w:rsidRPr="00B01474" w:rsidRDefault="00651FFA" w:rsidP="00B01474">
            <w:pPr>
              <w:spacing w:after="0"/>
              <w:ind w:firstLine="0"/>
              <w:jc w:val="center"/>
              <w:rPr>
                <w:b/>
                <w:sz w:val="16"/>
              </w:rPr>
            </w:pPr>
            <w:r w:rsidRPr="00B01474">
              <w:rPr>
                <w:b/>
                <w:sz w:val="16"/>
              </w:rPr>
              <w:t>CARACTERISTICAS</w:t>
            </w:r>
          </w:p>
        </w:tc>
      </w:tr>
      <w:tr w:rsidR="00651FFA" w:rsidRPr="00994EFE" w14:paraId="1BE4AD98" w14:textId="77777777" w:rsidTr="00635A39">
        <w:tc>
          <w:tcPr>
            <w:tcW w:w="881" w:type="pct"/>
          </w:tcPr>
          <w:p w14:paraId="15CE0E30" w14:textId="77777777" w:rsidR="00651FFA" w:rsidRPr="00B01474" w:rsidRDefault="00651FFA" w:rsidP="00B01474">
            <w:pPr>
              <w:spacing w:after="0"/>
              <w:ind w:firstLine="0"/>
              <w:rPr>
                <w:sz w:val="18"/>
              </w:rPr>
            </w:pPr>
            <w:r w:rsidRPr="00B01474">
              <w:rPr>
                <w:sz w:val="18"/>
              </w:rPr>
              <w:t>Escolarizada</w:t>
            </w:r>
          </w:p>
        </w:tc>
        <w:tc>
          <w:tcPr>
            <w:tcW w:w="4119" w:type="pct"/>
          </w:tcPr>
          <w:p w14:paraId="0539B97B" w14:textId="77777777" w:rsidR="00651FFA" w:rsidRPr="00B01474" w:rsidRDefault="00651FFA" w:rsidP="00B01474">
            <w:pPr>
              <w:spacing w:after="0"/>
              <w:ind w:firstLine="0"/>
              <w:rPr>
                <w:sz w:val="18"/>
              </w:rPr>
            </w:pPr>
            <w:r w:rsidRPr="00B01474">
              <w:rPr>
                <w:sz w:val="18"/>
              </w:rPr>
              <w:t>Se caracteriza por desarrollar el proceso de enseñanza-aprendizaje principalmente en las instalaciones y, en su caso instalaciones especiales de los particulares, con coincidencias espaciales y temporales entre alumnos y personal académico. Para esta modalidad, en el Plan de estudio, las horas bajo la conducción de un académico deberán corresponder como mínimo, según el nivel educativo:</w:t>
            </w:r>
          </w:p>
          <w:p w14:paraId="29FB6431" w14:textId="77777777" w:rsidR="00651FFA" w:rsidRPr="00B01474" w:rsidRDefault="00651FFA" w:rsidP="00B01474">
            <w:pPr>
              <w:spacing w:after="0"/>
              <w:ind w:firstLine="0"/>
              <w:rPr>
                <w:sz w:val="18"/>
              </w:rPr>
            </w:pPr>
            <w:r w:rsidRPr="00B01474">
              <w:rPr>
                <w:sz w:val="18"/>
              </w:rPr>
              <w:t>Técnico Superior universitario o profesional asociado ,1440 horas</w:t>
            </w:r>
          </w:p>
          <w:p w14:paraId="1B998CE3" w14:textId="77777777" w:rsidR="00651FFA" w:rsidRPr="00B01474" w:rsidRDefault="00651FFA" w:rsidP="00B01474">
            <w:pPr>
              <w:spacing w:after="0"/>
              <w:ind w:firstLine="0"/>
              <w:rPr>
                <w:sz w:val="18"/>
              </w:rPr>
            </w:pPr>
            <w:r w:rsidRPr="00B01474">
              <w:rPr>
                <w:sz w:val="18"/>
              </w:rPr>
              <w:t>Licenciatura,2400 horas</w:t>
            </w:r>
          </w:p>
          <w:p w14:paraId="36B614AC" w14:textId="77777777" w:rsidR="00651FFA" w:rsidRPr="00B01474" w:rsidRDefault="00651FFA" w:rsidP="00B01474">
            <w:pPr>
              <w:spacing w:after="0"/>
              <w:ind w:firstLine="0"/>
              <w:rPr>
                <w:sz w:val="18"/>
              </w:rPr>
            </w:pPr>
            <w:r w:rsidRPr="00B01474">
              <w:rPr>
                <w:sz w:val="18"/>
              </w:rPr>
              <w:t>Especialidad,180horas</w:t>
            </w:r>
          </w:p>
          <w:p w14:paraId="386BDCA4" w14:textId="77777777" w:rsidR="00651FFA" w:rsidRPr="00B01474" w:rsidRDefault="00651FFA" w:rsidP="00B01474">
            <w:pPr>
              <w:spacing w:after="0"/>
              <w:ind w:firstLine="0"/>
              <w:rPr>
                <w:sz w:val="18"/>
              </w:rPr>
            </w:pPr>
            <w:r w:rsidRPr="00B01474">
              <w:rPr>
                <w:sz w:val="18"/>
              </w:rPr>
              <w:t>Maestría, 3600 y</w:t>
            </w:r>
          </w:p>
          <w:p w14:paraId="69898782" w14:textId="77777777" w:rsidR="00651FFA" w:rsidRPr="00B01474" w:rsidRDefault="00651FFA" w:rsidP="00B01474">
            <w:pPr>
              <w:spacing w:after="0"/>
              <w:ind w:firstLine="0"/>
              <w:rPr>
                <w:sz w:val="18"/>
              </w:rPr>
            </w:pPr>
            <w:r w:rsidRPr="00B01474">
              <w:rPr>
                <w:sz w:val="18"/>
              </w:rPr>
              <w:t>Doctorado, 600 horas</w:t>
            </w:r>
          </w:p>
        </w:tc>
      </w:tr>
      <w:tr w:rsidR="00651FFA" w:rsidRPr="00994EFE" w14:paraId="3DEC4E03" w14:textId="77777777" w:rsidTr="00635A39">
        <w:tc>
          <w:tcPr>
            <w:tcW w:w="881" w:type="pct"/>
          </w:tcPr>
          <w:p w14:paraId="17D609E3" w14:textId="77777777" w:rsidR="00651FFA" w:rsidRPr="00B01474" w:rsidRDefault="00651FFA" w:rsidP="00B01474">
            <w:pPr>
              <w:spacing w:after="0"/>
              <w:ind w:firstLine="0"/>
              <w:rPr>
                <w:sz w:val="18"/>
              </w:rPr>
            </w:pPr>
            <w:r w:rsidRPr="00B01474">
              <w:rPr>
                <w:sz w:val="18"/>
              </w:rPr>
              <w:t>No escolarizada</w:t>
            </w:r>
          </w:p>
        </w:tc>
        <w:tc>
          <w:tcPr>
            <w:tcW w:w="4119" w:type="pct"/>
          </w:tcPr>
          <w:p w14:paraId="2AC1FC1F" w14:textId="77777777" w:rsidR="00651FFA" w:rsidRPr="00B01474" w:rsidRDefault="00651FFA" w:rsidP="00B01474">
            <w:pPr>
              <w:spacing w:after="0"/>
              <w:ind w:firstLine="0"/>
              <w:rPr>
                <w:sz w:val="18"/>
              </w:rPr>
            </w:pPr>
            <w:r w:rsidRPr="00B01474">
              <w:rPr>
                <w:sz w:val="18"/>
              </w:rPr>
              <w:t>Se caracteriza porque el desarrollo del proceso enseñanza-aprendizaje, se lleva a cabo a través de una Plataforma tecnológica educativa, medios electrónicos o mediante procesos autónomos de aprendizaje y/o con apoyos didácticos. Las actividades de aprendizaje deberán reflejar el uso de la Plataforma tecnológica educativa o identificar los recursos sugeridos para los procesos autónomos de aprendizaje. En esta modalidad, el número de horas propuestas en el Plan de estudio bajo conducción de un académico equivalen como máximo al 40% de las señaladas en la modalidad escolarizada.</w:t>
            </w:r>
          </w:p>
        </w:tc>
      </w:tr>
      <w:tr w:rsidR="00651FFA" w:rsidRPr="00994EFE" w14:paraId="0D685A87" w14:textId="77777777" w:rsidTr="00635A39">
        <w:tc>
          <w:tcPr>
            <w:tcW w:w="881" w:type="pct"/>
          </w:tcPr>
          <w:p w14:paraId="008D801C" w14:textId="77777777" w:rsidR="00651FFA" w:rsidRPr="00B01474" w:rsidRDefault="00651FFA" w:rsidP="00B01474">
            <w:pPr>
              <w:spacing w:after="0"/>
              <w:ind w:firstLine="0"/>
              <w:rPr>
                <w:sz w:val="18"/>
              </w:rPr>
            </w:pPr>
            <w:r w:rsidRPr="00B01474">
              <w:rPr>
                <w:sz w:val="18"/>
              </w:rPr>
              <w:t xml:space="preserve">Mixta </w:t>
            </w:r>
          </w:p>
        </w:tc>
        <w:tc>
          <w:tcPr>
            <w:tcW w:w="4119" w:type="pct"/>
          </w:tcPr>
          <w:p w14:paraId="367763AB" w14:textId="77777777" w:rsidR="00651FFA" w:rsidRPr="00B01474" w:rsidRDefault="00651FFA" w:rsidP="00B01474">
            <w:pPr>
              <w:spacing w:after="0"/>
              <w:ind w:firstLine="0"/>
              <w:rPr>
                <w:sz w:val="18"/>
              </w:rPr>
            </w:pPr>
            <w:r w:rsidRPr="00B01474">
              <w:rPr>
                <w:sz w:val="18"/>
              </w:rPr>
              <w:t>Se caracteriza por ser un modelo que brinda flexibilidad al combinar estrategias, métodos y recursos de las modalidades escolar y no escolarizada. En esta modalidad el número de horas propuestas en el Plan de estudio bajo la conducción de un académico equivalen por lo menos al 40% de las señaladas en la modalidad escolarizada.</w:t>
            </w:r>
          </w:p>
        </w:tc>
      </w:tr>
    </w:tbl>
    <w:p w14:paraId="3991F271" w14:textId="77777777" w:rsidR="00651FFA" w:rsidRPr="00D94058" w:rsidRDefault="00651FFA" w:rsidP="001561C2">
      <w:pPr>
        <w:pStyle w:val="Ttulo4"/>
      </w:pPr>
      <w:bookmarkStart w:id="135" w:name="_Toc5120873"/>
      <w:r w:rsidRPr="00D94058">
        <w:lastRenderedPageBreak/>
        <w:t>Tiempo promedio para cursar los Programas Educativos.</w:t>
      </w:r>
      <w:bookmarkEnd w:id="135"/>
      <w:r w:rsidRPr="00D94058">
        <w:t xml:space="preserve"> </w:t>
      </w:r>
    </w:p>
    <w:p w14:paraId="309B8756" w14:textId="77777777" w:rsidR="00651FFA" w:rsidRPr="00994EFE" w:rsidRDefault="00651FFA" w:rsidP="00D94058">
      <w:r w:rsidRPr="00994EFE">
        <w:t>Para los programas de licenciatura se recomienda programar el desarrollo de la estructura curricular en 4 años promedio incluyendo el servicio social y prácticas profesionales, y para los programas de profesional asociado, dos años, más una estancia de trabajo profesional mínimo de 520 y máximo de 600 horas, la cual debe realizarse en un tiempo de seis meses, independientemente de que sean programas  semestrales o cuatrimestrales; esta estancia le será contada al estudiante como servicio social con 10 créditos, siempre y cuando sea cubierta en su totalidad.</w:t>
      </w:r>
    </w:p>
    <w:p w14:paraId="1FB604A9" w14:textId="77777777" w:rsidR="00651FFA" w:rsidRPr="007E1B22" w:rsidRDefault="00651FFA" w:rsidP="001561C2">
      <w:pPr>
        <w:pStyle w:val="Ttulo4"/>
      </w:pPr>
      <w:bookmarkStart w:id="136" w:name="_Toc5120874"/>
      <w:r w:rsidRPr="007E1B22">
        <w:t>Ciclo Escolar.</w:t>
      </w:r>
      <w:bookmarkEnd w:id="136"/>
      <w:r w:rsidRPr="007E1B22">
        <w:t xml:space="preserve"> </w:t>
      </w:r>
    </w:p>
    <w:p w14:paraId="7864C742" w14:textId="77777777" w:rsidR="00651FFA" w:rsidRPr="00994EFE" w:rsidRDefault="00651FFA" w:rsidP="00D94058">
      <w:r w:rsidRPr="00994EFE">
        <w:t>El año lectivo de estudio efectivo en la UNACAR corresponderá a 40 semanas, dividido en cuatro ciclos; dos largos de 16 semanas promedio y dos cortos de cuatro semanas; los 12 restantes corresponden a vacaciones, días festivos y para el ajuste de los días efectivos</w:t>
      </w:r>
      <w:r>
        <w:t xml:space="preserve"> laborables</w:t>
      </w:r>
      <w:r w:rsidRPr="00994EFE">
        <w:t>. En los ciclos cortos de invierno y verano, l</w:t>
      </w:r>
      <w:r>
        <w:t>os estudiantes podrán adelantar unidades de aprendizaje y/o recursar las no aprobada</w:t>
      </w:r>
      <w:r w:rsidRPr="00994EFE">
        <w:t xml:space="preserve">s en el ciclo inmediato anterior, dándole prioridad a esto último. En el caso de los profesores deben participar en actividades como: </w:t>
      </w:r>
      <w:r w:rsidRPr="0062234A">
        <w:t>cursos de</w:t>
      </w:r>
      <w:r w:rsidRPr="00994EFE">
        <w:t xml:space="preserve"> formación docente y actualización disciplinaria, revisión y actualización de</w:t>
      </w:r>
      <w:r>
        <w:t xml:space="preserve"> programas educativos y de unidades de aprendizaje</w:t>
      </w:r>
      <w:r w:rsidRPr="00994EFE">
        <w:t>, actividades colegiadas y en redes, actividades científicas, entre otras.</w:t>
      </w:r>
    </w:p>
    <w:p w14:paraId="1DC9C3B6" w14:textId="77777777" w:rsidR="00A9742A" w:rsidRDefault="00651FFA" w:rsidP="00D94058">
      <w:pPr>
        <w:rPr>
          <w:rFonts w:eastAsia="Times New Roman"/>
          <w:lang w:val="es-ES" w:eastAsia="es-ES"/>
        </w:rPr>
      </w:pPr>
      <w:r w:rsidRPr="00994EFE">
        <w:rPr>
          <w:rFonts w:eastAsia="Times New Roman"/>
          <w:lang w:val="es-ES" w:eastAsia="es-ES"/>
        </w:rPr>
        <w:t>A continuación, se definen una serie de conceptos en apoyo a la descripción del perfil en la estructura del programa educativo.</w:t>
      </w:r>
    </w:p>
    <w:p w14:paraId="20A603EA" w14:textId="77777777" w:rsidR="00EE14B4" w:rsidRPr="00570074" w:rsidRDefault="00EE14B4" w:rsidP="00ED7ED5">
      <w:pPr>
        <w:pStyle w:val="Ttulo3"/>
      </w:pPr>
      <w:bookmarkStart w:id="137" w:name="_Toc21714360"/>
      <w:r w:rsidRPr="00570074">
        <w:t>Movilidad Estudiantil</w:t>
      </w:r>
      <w:bookmarkEnd w:id="137"/>
      <w:r>
        <w:t xml:space="preserve"> </w:t>
      </w:r>
    </w:p>
    <w:p w14:paraId="6059C359" w14:textId="77777777" w:rsidR="00EE14B4" w:rsidRDefault="00EE14B4" w:rsidP="00EE14B4">
      <w:pPr>
        <w:rPr>
          <w:lang w:val="es-ES" w:eastAsia="es-ES"/>
        </w:rPr>
      </w:pPr>
      <w:r w:rsidRPr="00CE3170">
        <w:rPr>
          <w:lang w:val="es-ES" w:eastAsia="es-ES"/>
        </w:rPr>
        <w:t xml:space="preserve">Es la participación académica de un estudiante en actividades u oportunidades de formación desarrolladas en un programa educativo diferente al de su adscripción, o bien en un espacio para el aprendizaje alternativo, ya sea dentro de la misma Universidad o en una institución externa, dentro o fuera del país. </w:t>
      </w:r>
    </w:p>
    <w:p w14:paraId="57D1ADA7" w14:textId="77777777" w:rsidR="00EE14B4" w:rsidRDefault="00EE14B4" w:rsidP="00EE14B4">
      <w:pPr>
        <w:rPr>
          <w:lang w:val="es-ES" w:eastAsia="es-ES"/>
        </w:rPr>
      </w:pPr>
      <w:r w:rsidRPr="00D04377">
        <w:rPr>
          <w:lang w:val="es-ES" w:eastAsia="es-ES"/>
        </w:rPr>
        <w:t>Esta participación se puede realizar mediante cursos, talleres, laboratorios, seminarios u otras actividades, siempre y cuando no contravengan requisitos académicos y administrativos establecidos en la normatividad de la Universidad.</w:t>
      </w:r>
    </w:p>
    <w:p w14:paraId="2CD2FC6E" w14:textId="77777777" w:rsidR="00EE14B4" w:rsidRDefault="00EE14B4" w:rsidP="00EE14B4">
      <w:pPr>
        <w:rPr>
          <w:lang w:val="es-ES" w:eastAsia="es-ES"/>
        </w:rPr>
      </w:pPr>
      <w:r w:rsidRPr="00994EFE">
        <w:rPr>
          <w:lang w:val="es-ES" w:eastAsia="es-ES"/>
        </w:rPr>
        <w:t>Describir el proceso para efectuar la movilidad de estudiantes para ha</w:t>
      </w:r>
      <w:r>
        <w:rPr>
          <w:lang w:val="es-ES" w:eastAsia="es-ES"/>
        </w:rPr>
        <w:t>cer una estancia, tomar una unidad de aprendizaje</w:t>
      </w:r>
      <w:r w:rsidRPr="00994EFE">
        <w:rPr>
          <w:lang w:val="es-ES" w:eastAsia="es-ES"/>
        </w:rPr>
        <w:t>, entre otros; hacia otros Centros de Investigación o Universidades a nivel nacional e internacional.</w:t>
      </w:r>
    </w:p>
    <w:p w14:paraId="5F6A26E7" w14:textId="77777777" w:rsidR="00EE14B4" w:rsidRPr="00EE14B4" w:rsidRDefault="00EE14B4" w:rsidP="00EE14B4">
      <w:pPr>
        <w:rPr>
          <w:b/>
          <w:lang w:val="es-ES" w:eastAsia="es-ES"/>
        </w:rPr>
      </w:pPr>
      <w:r w:rsidRPr="00EE14B4">
        <w:rPr>
          <w:b/>
          <w:lang w:val="es-ES" w:eastAsia="es-ES"/>
        </w:rPr>
        <w:t xml:space="preserve">Para abordar los criterios de movilidad que se establecerán en el PE es necesario indicar lo siguiente: </w:t>
      </w:r>
    </w:p>
    <w:p w14:paraId="120EE190" w14:textId="77777777" w:rsidR="00EE14B4" w:rsidRDefault="00EE14B4" w:rsidP="00F11B42">
      <w:pPr>
        <w:pStyle w:val="Prrafodelista"/>
        <w:numPr>
          <w:ilvl w:val="0"/>
          <w:numId w:val="40"/>
        </w:numPr>
        <w:rPr>
          <w:lang w:val="es-ES" w:eastAsia="es-ES"/>
        </w:rPr>
      </w:pPr>
      <w:r w:rsidRPr="00EE14B4">
        <w:rPr>
          <w:lang w:val="es-ES" w:eastAsia="es-ES"/>
        </w:rPr>
        <w:t xml:space="preserve">Describir cuáles son los propósitos que se pretenden lograr con la movilidad de los estudiantes. </w:t>
      </w:r>
    </w:p>
    <w:p w14:paraId="55BFC4A7" w14:textId="77777777" w:rsidR="00EE14B4" w:rsidRDefault="00EE14B4" w:rsidP="00F11B42">
      <w:pPr>
        <w:pStyle w:val="Prrafodelista"/>
        <w:numPr>
          <w:ilvl w:val="0"/>
          <w:numId w:val="40"/>
        </w:numPr>
        <w:rPr>
          <w:lang w:val="es-ES" w:eastAsia="es-ES"/>
        </w:rPr>
      </w:pPr>
      <w:r w:rsidRPr="00EE14B4">
        <w:rPr>
          <w:lang w:val="es-ES" w:eastAsia="es-ES"/>
        </w:rPr>
        <w:t xml:space="preserve">Establecer las áreas de formación en el programa que permitan, mediante el otorgamiento de créditos, acoger unidades de aprendizaje o actividades formativas que favorezcan la apertura y creatividad pertinentes a la movilidad académica. </w:t>
      </w:r>
    </w:p>
    <w:p w14:paraId="16389FD2" w14:textId="77777777" w:rsidR="00EE14B4" w:rsidRPr="00EE14B4" w:rsidRDefault="00EE14B4" w:rsidP="00F11B42">
      <w:pPr>
        <w:pStyle w:val="Prrafodelista"/>
        <w:numPr>
          <w:ilvl w:val="0"/>
          <w:numId w:val="40"/>
        </w:numPr>
        <w:rPr>
          <w:lang w:val="es-ES" w:eastAsia="es-ES"/>
        </w:rPr>
      </w:pPr>
      <w:r w:rsidRPr="00EE14B4">
        <w:rPr>
          <w:lang w:val="es-ES" w:eastAsia="es-ES"/>
        </w:rPr>
        <w:t xml:space="preserve">Identificar los actores que tendrán a su cargo la validación académica de las unidades de aprendizaje o actividades formativas que el estudiante realice en el marco de procesos de movilidad, nacional o internacional. </w:t>
      </w:r>
    </w:p>
    <w:p w14:paraId="7DFC80DC" w14:textId="77777777" w:rsidR="00EE14B4" w:rsidRPr="00D04377" w:rsidRDefault="00EE14B4" w:rsidP="00F11B42">
      <w:pPr>
        <w:pStyle w:val="Prrafodelista"/>
        <w:numPr>
          <w:ilvl w:val="0"/>
          <w:numId w:val="40"/>
        </w:numPr>
        <w:rPr>
          <w:lang w:val="es-ES" w:eastAsia="es-ES"/>
        </w:rPr>
      </w:pPr>
      <w:r w:rsidRPr="00D04377">
        <w:rPr>
          <w:lang w:val="es-ES" w:eastAsia="es-ES"/>
        </w:rPr>
        <w:lastRenderedPageBreak/>
        <w:t xml:space="preserve">Definir los criterios mediante los cuales se determinan aquellos cursos, talleres, laboratorios y seminarios, que el estudiante podrá realizar en programas educativos de instituciones internacionales, nacionales, así como de otras entidades de la Universidad. </w:t>
      </w:r>
    </w:p>
    <w:p w14:paraId="336E5704" w14:textId="77777777" w:rsidR="00EE14B4" w:rsidRPr="00D04377" w:rsidRDefault="00EE14B4" w:rsidP="00F11B42">
      <w:pPr>
        <w:pStyle w:val="Prrafodelista"/>
        <w:numPr>
          <w:ilvl w:val="0"/>
          <w:numId w:val="40"/>
        </w:numPr>
        <w:rPr>
          <w:lang w:val="es-ES" w:eastAsia="es-ES"/>
        </w:rPr>
      </w:pPr>
      <w:r w:rsidRPr="00D04377">
        <w:rPr>
          <w:lang w:val="es-ES" w:eastAsia="es-ES"/>
        </w:rPr>
        <w:t xml:space="preserve">Definir, si es el caso, los criterios académicos específicos del programa para realizar actividades de movilidad estudiantil. </w:t>
      </w:r>
    </w:p>
    <w:p w14:paraId="0222F1A0" w14:textId="77777777" w:rsidR="00EE14B4" w:rsidRPr="00D04377" w:rsidRDefault="00EE14B4" w:rsidP="00F11B42">
      <w:pPr>
        <w:pStyle w:val="Prrafodelista"/>
        <w:numPr>
          <w:ilvl w:val="0"/>
          <w:numId w:val="40"/>
        </w:numPr>
        <w:rPr>
          <w:lang w:val="es-ES" w:eastAsia="es-ES"/>
        </w:rPr>
      </w:pPr>
      <w:r w:rsidRPr="00D04377">
        <w:rPr>
          <w:lang w:val="es-ES" w:eastAsia="es-ES"/>
        </w:rPr>
        <w:t xml:space="preserve">Definir los procedimientos para el ejercicio de la movilidad académica propios del programa, en complemento a los establecidos por la legislación universitaria, que faciliten el registro de los créditos obtenidos en el marco de la movilidad. </w:t>
      </w:r>
    </w:p>
    <w:p w14:paraId="5A825965" w14:textId="77777777" w:rsidR="00EE14B4" w:rsidRPr="00D04377" w:rsidRDefault="00EE14B4" w:rsidP="00F11B42">
      <w:pPr>
        <w:pStyle w:val="Prrafodelista"/>
        <w:numPr>
          <w:ilvl w:val="0"/>
          <w:numId w:val="40"/>
        </w:numPr>
        <w:rPr>
          <w:lang w:val="es-ES" w:eastAsia="es-ES"/>
        </w:rPr>
      </w:pPr>
      <w:r w:rsidRPr="00D04377">
        <w:rPr>
          <w:lang w:val="es-ES" w:eastAsia="es-ES"/>
        </w:rPr>
        <w:t xml:space="preserve">Mencionar los convenios vigentes con otras instituciones para realizar la movilidad estudiantil que sean más pertinentes y fecundos para el logro de los objetivos de formación, así como aquellos que en prospectiva podrán establecerse para el enriquecimiento del programa. Se recomienda anexar una copia o testimonio documental de los convenios, para referencia. </w:t>
      </w:r>
    </w:p>
    <w:p w14:paraId="02BA5C65" w14:textId="77777777" w:rsidR="00EE14B4" w:rsidRPr="00570074" w:rsidRDefault="00EE14B4" w:rsidP="00ED7ED5">
      <w:pPr>
        <w:pStyle w:val="Ttulo3"/>
      </w:pPr>
      <w:bookmarkStart w:id="138" w:name="_Toc5120876"/>
      <w:bookmarkStart w:id="139" w:name="_Toc21714361"/>
      <w:r w:rsidRPr="00570074">
        <w:t>Servicio Social</w:t>
      </w:r>
      <w:bookmarkEnd w:id="138"/>
      <w:bookmarkEnd w:id="139"/>
    </w:p>
    <w:p w14:paraId="6CE4310F" w14:textId="77777777" w:rsidR="00EE14B4" w:rsidRPr="00994EFE" w:rsidRDefault="00EE14B4" w:rsidP="00EE14B4">
      <w:pPr>
        <w:rPr>
          <w:lang w:val="es-ES" w:eastAsia="es-ES"/>
        </w:rPr>
      </w:pPr>
      <w:r w:rsidRPr="00994EFE">
        <w:rPr>
          <w:lang w:val="es-ES" w:eastAsia="es-ES"/>
        </w:rPr>
        <w:t>Describir como se incorpora el servicio social, número de horas, créditos, a partir de que semestre o porcentaje de créditos tomados el estudiante lo podrá realizar, a que área de atención estará orientado, que necesidades y problemas atenderá o contribuirá a solucionar, si el servicio social se realizará mediante convenios, con que empresas, si será por proyectos, quien será el responsable de asignar el servicio social.</w:t>
      </w:r>
    </w:p>
    <w:p w14:paraId="736653B5" w14:textId="77777777" w:rsidR="00EE14B4" w:rsidRPr="00994EFE" w:rsidRDefault="00EE14B4" w:rsidP="00EE14B4">
      <w:pPr>
        <w:rPr>
          <w:rFonts w:eastAsia="Calibri"/>
          <w:lang w:eastAsia="es-MX"/>
        </w:rPr>
      </w:pPr>
      <w:r w:rsidRPr="00994EFE">
        <w:rPr>
          <w:rFonts w:eastAsia="Calibri"/>
          <w:lang w:eastAsia="es-MX"/>
        </w:rPr>
        <w:t>El servicio social se incorpora a los currículos de los Programas Educativos como un elemento para la titulación, y requisito de egreso. Tendrá un valor de 10 créditos (480 horas) y se desarrollará a partir de que el estudiante haya cubierto el 70% de los créditos del plan de estudios. Para el área de la salud, el servicio social quedará definido por la Dependencia de Educación Superior respectiva, con base en las normas específicas correspondientes.</w:t>
      </w:r>
    </w:p>
    <w:p w14:paraId="3231F1FD" w14:textId="77777777" w:rsidR="00EE14B4" w:rsidRPr="00994EFE" w:rsidRDefault="00EE14B4" w:rsidP="00EE14B4">
      <w:pPr>
        <w:rPr>
          <w:rFonts w:eastAsia="Calibri"/>
          <w:lang w:eastAsia="es-MX"/>
        </w:rPr>
      </w:pPr>
      <w:r w:rsidRPr="00994EFE">
        <w:rPr>
          <w:rFonts w:eastAsia="Calibri"/>
          <w:lang w:eastAsia="es-MX"/>
        </w:rPr>
        <w:t>El Servicio Social estará orientado primordialmente a la atención de problemas y necesidades de los sectores o comunidades de bajo desarrollo, marginadas, vulnerables o en alto riesgo, de la región o del estado. Es una actividad que promueve la solución de problemas, la toma de decisiones, la práctica interdisciplinaria, el trabajo en equipo y el trabajo colaborativo.</w:t>
      </w:r>
    </w:p>
    <w:p w14:paraId="0DDCEEB7" w14:textId="77777777" w:rsidR="00EE14B4" w:rsidRPr="00994EFE" w:rsidRDefault="00EE14B4" w:rsidP="00EE14B4">
      <w:pPr>
        <w:rPr>
          <w:rFonts w:eastAsia="Calibri"/>
          <w:lang w:eastAsia="es-MX"/>
        </w:rPr>
      </w:pPr>
      <w:r w:rsidRPr="00994EFE">
        <w:rPr>
          <w:rFonts w:eastAsia="Calibri"/>
          <w:lang w:eastAsia="es-MX"/>
        </w:rPr>
        <w:t xml:space="preserve">El estudiante debe enfocarlo a las necesidades y problemas sociales relacionados con su disciplina de formación, más no necesariamente tiene que ser así pues se trata de un servicio a la comunidad que contribuye a mejorar las condiciones de vida de sus habitantes. </w:t>
      </w:r>
    </w:p>
    <w:p w14:paraId="28E1E0E6" w14:textId="77777777" w:rsidR="00EE14B4" w:rsidRPr="00994EFE" w:rsidRDefault="00EE14B4" w:rsidP="00EE14B4">
      <w:pPr>
        <w:rPr>
          <w:rFonts w:eastAsia="Calibri"/>
          <w:lang w:eastAsia="es-MX"/>
        </w:rPr>
      </w:pPr>
      <w:r w:rsidRPr="00994EFE">
        <w:rPr>
          <w:rFonts w:eastAsia="Calibri"/>
          <w:lang w:eastAsia="es-MX"/>
        </w:rPr>
        <w:t>Este podrá llevarse a cabo a partir de convenios de colaboración, con base a la normatividad correspondiente; de igual manera podrá cumplirse en las áreas y servicios de vinculación de la Universidad, así como participando o colaborando en proyectos de investigación que lideren los profesores de la misma.</w:t>
      </w:r>
    </w:p>
    <w:p w14:paraId="715740B8" w14:textId="77777777" w:rsidR="00EE14B4" w:rsidRPr="00994EFE" w:rsidRDefault="00EE14B4" w:rsidP="00EE14B4">
      <w:pPr>
        <w:rPr>
          <w:rFonts w:eastAsia="Calibri"/>
          <w:lang w:eastAsia="es-MX"/>
        </w:rPr>
      </w:pPr>
      <w:r w:rsidRPr="00994EFE">
        <w:rPr>
          <w:rFonts w:eastAsia="Calibri"/>
          <w:lang w:eastAsia="es-MX"/>
        </w:rPr>
        <w:t xml:space="preserve">A través de esta actividad se debe articular el talento académico del estudiante con las necesidades sociales a situaciones que viven las organizaciones y los sectores de la población; y ha de contribuir a la aplicación y/o fortalecimiento de los basamentos aprendidos durante o gran parte de la carrera, así como para desarrollar habilidades, actitudes y relaciones tales como responsabilidad, preocupación por el otro, servicio, altruismo, participación comunitaria, liderazgo, que en el entorno escolar no lograría. </w:t>
      </w:r>
    </w:p>
    <w:p w14:paraId="33EB119A" w14:textId="77777777" w:rsidR="00EE14B4" w:rsidRPr="00FC0CB5" w:rsidRDefault="00EE14B4" w:rsidP="00ED7ED5">
      <w:pPr>
        <w:pStyle w:val="Ttulo3"/>
      </w:pPr>
      <w:bookmarkStart w:id="140" w:name="_Toc5120877"/>
      <w:bookmarkStart w:id="141" w:name="_Toc21714362"/>
      <w:r w:rsidRPr="00FC0CB5">
        <w:lastRenderedPageBreak/>
        <w:t>Prácticas transversales e interdisciplinarias educativas</w:t>
      </w:r>
      <w:bookmarkEnd w:id="140"/>
      <w:bookmarkEnd w:id="141"/>
    </w:p>
    <w:p w14:paraId="03C07314" w14:textId="77777777" w:rsidR="00EE14B4" w:rsidRDefault="00EE14B4" w:rsidP="00ED1829">
      <w:pPr>
        <w:rPr>
          <w:rFonts w:eastAsia="Calibri"/>
          <w:b/>
          <w:i/>
          <w:color w:val="000000"/>
        </w:rPr>
      </w:pPr>
      <w:r w:rsidRPr="00FC0CB5">
        <w:rPr>
          <w:lang w:eastAsia="es-MX"/>
        </w:rPr>
        <w:t>Para llegar al ideal de un currículo interdisciplinario es necesario que los docentes inicien procesos de organización interdisciplinaria, donde se integren las disciplinas tomando como referente los objetivos institucionales y las necesidades reales, buscando la unidad en la diversidad, lo que permite la participación de toda la comunidad educativa.</w:t>
      </w:r>
      <w:r w:rsidR="00FC0CB5" w:rsidRPr="00FC0CB5">
        <w:rPr>
          <w:rFonts w:eastAsia="Calibri"/>
          <w:b/>
          <w:i/>
          <w:color w:val="000000"/>
        </w:rPr>
        <w:t xml:space="preserve"> </w:t>
      </w:r>
      <w:r w:rsidR="00FC0CB5" w:rsidRPr="00FC0CB5">
        <w:rPr>
          <w:lang w:eastAsia="es-MX"/>
        </w:rPr>
        <w:t xml:space="preserve">Las cuales se deben reflejar en el formato de Secuencia Didáctica. </w:t>
      </w:r>
      <w:r w:rsidR="00FC0CB5" w:rsidRPr="00FC0CB5">
        <w:rPr>
          <w:rFonts w:eastAsia="Calibri"/>
          <w:b/>
          <w:i/>
          <w:color w:val="000000"/>
        </w:rPr>
        <w:t xml:space="preserve"> Ver Anexo K. “Formato de Secuencia Didáctica”</w:t>
      </w:r>
    </w:p>
    <w:p w14:paraId="78D06BEF" w14:textId="77777777" w:rsidR="00EE14B4" w:rsidRDefault="00EE14B4" w:rsidP="00ED1829">
      <w:pPr>
        <w:rPr>
          <w:lang w:eastAsia="es-MX"/>
        </w:rPr>
      </w:pPr>
      <w:r w:rsidRPr="00FC0CB5">
        <w:rPr>
          <w:lang w:eastAsia="es-MX"/>
        </w:rPr>
        <w:t>De acuerdo con lo anterior en este apartado debe describirse el proceso de integración disciplinar que se desarrollará ya sea para definir y abordar una problemática, una interrogante, un tópico en común, así como el proceso para construir y mantener la comunicación mediante espacios integradores (encuentros, pues</w:t>
      </w:r>
      <w:r w:rsidR="00FC0CB5" w:rsidRPr="00FC0CB5">
        <w:rPr>
          <w:lang w:eastAsia="es-MX"/>
        </w:rPr>
        <w:t>tas en común, seminarios, etc.).</w:t>
      </w:r>
    </w:p>
    <w:p w14:paraId="1EB9D6E1" w14:textId="77777777" w:rsidR="00BC087F" w:rsidRDefault="00BC087F" w:rsidP="00BC087F">
      <w:pPr>
        <w:rPr>
          <w:lang w:eastAsia="es-MX"/>
        </w:rPr>
      </w:pPr>
      <w:r>
        <w:rPr>
          <w:lang w:eastAsia="es-MX"/>
        </w:rPr>
        <w:t xml:space="preserve">Con respecto a los objetivos institucionales, la visión del Plan de Desarrollo Institucional (PDI) de la Universidad Autónoma del Carmen (2017-2021), indica que la Institución: </w:t>
      </w:r>
    </w:p>
    <w:p w14:paraId="591876A9" w14:textId="77777777" w:rsidR="00BC087F" w:rsidRDefault="00BC087F" w:rsidP="00BC087F">
      <w:pPr>
        <w:rPr>
          <w:lang w:eastAsia="es-MX"/>
        </w:rPr>
      </w:pPr>
      <w:r>
        <w:rPr>
          <w:lang w:eastAsia="es-MX"/>
        </w:rPr>
        <w:t>“Transitará con acciones que permitan contar con programas educativos de doble titulación y que además atiendan la internacionalización".</w:t>
      </w:r>
    </w:p>
    <w:p w14:paraId="06EF1E2A" w14:textId="77777777" w:rsidR="00BC087F" w:rsidRDefault="00BC087F" w:rsidP="00BC087F">
      <w:pPr>
        <w:rPr>
          <w:lang w:eastAsia="es-MX"/>
        </w:rPr>
      </w:pPr>
      <w:r>
        <w:rPr>
          <w:lang w:eastAsia="es-MX"/>
        </w:rPr>
        <w:t>El Eje 2. Internacionalización del PDI (2017-2021) tiene como objetivo único:</w:t>
      </w:r>
    </w:p>
    <w:p w14:paraId="404AF114" w14:textId="77777777" w:rsidR="00BC087F" w:rsidRDefault="00BC087F" w:rsidP="00BC087F">
      <w:pPr>
        <w:rPr>
          <w:lang w:eastAsia="es-MX"/>
        </w:rPr>
      </w:pPr>
      <w:r>
        <w:rPr>
          <w:lang w:eastAsia="es-MX"/>
        </w:rPr>
        <w:t>"Establecer las condiciones para internacionalizar a la UNACAR en las funciones de docencia, investigación y de gestión".</w:t>
      </w:r>
    </w:p>
    <w:p w14:paraId="64A36E1D" w14:textId="77777777" w:rsidR="00BC087F" w:rsidRDefault="00BC087F" w:rsidP="00BC087F">
      <w:pPr>
        <w:rPr>
          <w:lang w:eastAsia="es-MX"/>
        </w:rPr>
      </w:pPr>
      <w:r w:rsidRPr="00C3705C">
        <w:rPr>
          <w:lang w:eastAsia="es-MX"/>
        </w:rPr>
        <w:t xml:space="preserve">Por lo tanto, tomando como referente el objetivo de internacionalizar a la UNACAR en las funciones de docencia, </w:t>
      </w:r>
      <w:r>
        <w:rPr>
          <w:lang w:eastAsia="es-MX"/>
        </w:rPr>
        <w:t xml:space="preserve">se </w:t>
      </w:r>
      <w:r w:rsidRPr="00C3705C">
        <w:rPr>
          <w:lang w:eastAsia="es-MX"/>
        </w:rPr>
        <w:t>integrar</w:t>
      </w:r>
      <w:r>
        <w:rPr>
          <w:lang w:eastAsia="es-MX"/>
        </w:rPr>
        <w:t>á</w:t>
      </w:r>
      <w:r w:rsidRPr="00C3705C">
        <w:rPr>
          <w:lang w:eastAsia="es-MX"/>
        </w:rPr>
        <w:t xml:space="preserve"> la dimensión internacional de manera transversal en la actualización de los Planes de Estudios de los Programas Educativos a partir de la revisión del contenido curricular, recursos para el aprendizaje, estrategias pedagógicas actividades extracurriculares y la evaluación del aprendizaje.</w:t>
      </w:r>
    </w:p>
    <w:p w14:paraId="0CBCE45C" w14:textId="414B8B91" w:rsidR="00394202" w:rsidRPr="00394202" w:rsidRDefault="00394202" w:rsidP="00394202">
      <w:pPr>
        <w:rPr>
          <w:lang w:eastAsia="es-MX"/>
        </w:rPr>
      </w:pPr>
      <w:r>
        <w:rPr>
          <w:lang w:eastAsia="es-MX"/>
        </w:rPr>
        <w:t>“</w:t>
      </w:r>
      <w:r w:rsidR="00BC087F">
        <w:rPr>
          <w:lang w:eastAsia="es-MX"/>
        </w:rPr>
        <w:t xml:space="preserve">La Internacionalización en la Educación Superior es </w:t>
      </w:r>
      <w:r w:rsidR="00BC087F" w:rsidRPr="00C3705C">
        <w:rPr>
          <w:lang w:eastAsia="es-MX"/>
        </w:rPr>
        <w:t>el proceso de integrar una dimensi</w:t>
      </w:r>
      <w:r w:rsidR="00BC087F">
        <w:rPr>
          <w:lang w:eastAsia="es-MX"/>
        </w:rPr>
        <w:t>ó</w:t>
      </w:r>
      <w:r w:rsidR="00BC087F" w:rsidRPr="00C3705C">
        <w:rPr>
          <w:lang w:eastAsia="es-MX"/>
        </w:rPr>
        <w:t>n internacional, intercultural y/o global en el pro</w:t>
      </w:r>
      <w:r w:rsidR="00BC087F">
        <w:rPr>
          <w:lang w:eastAsia="es-MX"/>
        </w:rPr>
        <w:t>pó</w:t>
      </w:r>
      <w:r w:rsidR="00BC087F" w:rsidRPr="00C3705C">
        <w:rPr>
          <w:lang w:eastAsia="es-MX"/>
        </w:rPr>
        <w:t>sito, funciones (docencia-investigaci</w:t>
      </w:r>
      <w:r w:rsidR="00BC087F">
        <w:rPr>
          <w:lang w:eastAsia="es-MX"/>
        </w:rPr>
        <w:t>ó</w:t>
      </w:r>
      <w:r w:rsidR="00BC087F" w:rsidRPr="00C3705C">
        <w:rPr>
          <w:lang w:eastAsia="es-MX"/>
        </w:rPr>
        <w:t>n-servicio) y en la entrega de educaci</w:t>
      </w:r>
      <w:r w:rsidR="00BC087F">
        <w:rPr>
          <w:lang w:eastAsia="es-MX"/>
        </w:rPr>
        <w:t>ó</w:t>
      </w:r>
      <w:r w:rsidR="00BC087F" w:rsidRPr="00C3705C">
        <w:rPr>
          <w:lang w:eastAsia="es-MX"/>
        </w:rPr>
        <w:t>n superior”</w:t>
      </w:r>
      <w:r w:rsidR="005F0603">
        <w:rPr>
          <w:lang w:eastAsia="es-MX"/>
        </w:rPr>
        <w:t xml:space="preserve"> (Knight, 1994, 1996)</w:t>
      </w:r>
      <w:r w:rsidRPr="00394202">
        <w:rPr>
          <w:lang w:eastAsia="es-MX"/>
        </w:rPr>
        <w:t xml:space="preserve">. </w:t>
      </w:r>
    </w:p>
    <w:p w14:paraId="1C6CD561" w14:textId="77777777" w:rsidR="00BC087F" w:rsidRDefault="00BC087F" w:rsidP="00BC087F">
      <w:pPr>
        <w:spacing w:before="240" w:after="0"/>
        <w:ind w:firstLine="491"/>
      </w:pPr>
      <w:r>
        <w:t xml:space="preserve">Las </w:t>
      </w:r>
      <w:r w:rsidRPr="006D20F2">
        <w:t>estrategias para la internacionalización en el nivel institucional son de dos tipos</w:t>
      </w:r>
      <w:r>
        <w:t>:</w:t>
      </w:r>
    </w:p>
    <w:p w14:paraId="50BC80FA" w14:textId="77777777" w:rsidR="00BC087F" w:rsidRPr="00E02C7B" w:rsidRDefault="00BC087F" w:rsidP="00D24C45">
      <w:pPr>
        <w:pStyle w:val="Prrafodelista"/>
        <w:numPr>
          <w:ilvl w:val="0"/>
          <w:numId w:val="62"/>
        </w:numPr>
        <w:spacing w:before="240" w:after="0"/>
      </w:pPr>
      <w:r w:rsidRPr="00E02C7B">
        <w:t>Estrategias programáticas: consisten en la implementación de programas académicos por medio de los cuales se lleva a cabo la internacionalización de las funciones sustantivas.</w:t>
      </w:r>
    </w:p>
    <w:p w14:paraId="40B0A79B" w14:textId="77777777" w:rsidR="00BC087F" w:rsidRDefault="00BC087F" w:rsidP="00D24C45">
      <w:pPr>
        <w:pStyle w:val="Prrafodelista"/>
        <w:numPr>
          <w:ilvl w:val="0"/>
          <w:numId w:val="62"/>
        </w:numPr>
        <w:spacing w:before="240" w:after="0"/>
      </w:pPr>
      <w:r w:rsidRPr="00E9356D">
        <w:t xml:space="preserve">Estrategias organizacionales: </w:t>
      </w:r>
      <w:r>
        <w:t>t</w:t>
      </w:r>
      <w:r w:rsidRPr="00E9356D">
        <w:t>ienen por objetivo la institucionalización de la dimensión internacional en l</w:t>
      </w:r>
      <w:r>
        <w:t>a m</w:t>
      </w:r>
      <w:r w:rsidRPr="00E9356D">
        <w:t>isión</w:t>
      </w:r>
      <w:r>
        <w:t>, p</w:t>
      </w:r>
      <w:r w:rsidRPr="00E9356D">
        <w:t>olíticas generales</w:t>
      </w:r>
      <w:r>
        <w:t>, s</w:t>
      </w:r>
      <w:r w:rsidRPr="00E9356D">
        <w:t>istema</w:t>
      </w:r>
      <w:r>
        <w:t>s, p</w:t>
      </w:r>
      <w:r w:rsidRPr="00E9356D">
        <w:t>rocedimientos</w:t>
      </w:r>
      <w:r>
        <w:t>, r</w:t>
      </w:r>
      <w:r w:rsidRPr="00E9356D">
        <w:t>eglamentos administrativos de la institución</w:t>
      </w:r>
      <w:r>
        <w:t>.</w:t>
      </w:r>
    </w:p>
    <w:p w14:paraId="3FD9042A" w14:textId="77777777" w:rsidR="00BC087F" w:rsidRDefault="00BC087F" w:rsidP="00BC087F">
      <w:pPr>
        <w:pStyle w:val="Prrafodelista"/>
        <w:spacing w:before="240" w:after="0"/>
        <w:ind w:left="1211" w:firstLine="0"/>
      </w:pPr>
    </w:p>
    <w:p w14:paraId="068C158D" w14:textId="77777777" w:rsidR="00BC087F" w:rsidRDefault="00BC087F" w:rsidP="00BC087F">
      <w:pPr>
        <w:spacing w:after="0"/>
        <w:ind w:firstLine="0"/>
      </w:pPr>
      <w:r>
        <w:t>L</w:t>
      </w:r>
      <w:r w:rsidRPr="00024B99">
        <w:t>as estrategias programáticas</w:t>
      </w:r>
      <w:r>
        <w:t xml:space="preserve"> se pueden </w:t>
      </w:r>
      <w:r w:rsidRPr="00024B99">
        <w:t>clasifica</w:t>
      </w:r>
      <w:r>
        <w:t>r</w:t>
      </w:r>
      <w:r w:rsidRPr="00024B99">
        <w:t xml:space="preserve"> </w:t>
      </w:r>
      <w:r>
        <w:t xml:space="preserve">en </w:t>
      </w:r>
      <w:r w:rsidRPr="00024B99">
        <w:t xml:space="preserve">cuatro categorías: </w:t>
      </w:r>
    </w:p>
    <w:p w14:paraId="052D4810" w14:textId="77777777" w:rsidR="00BC087F" w:rsidRDefault="00BC087F" w:rsidP="00BC087F">
      <w:pPr>
        <w:spacing w:after="0"/>
        <w:ind w:firstLine="0"/>
      </w:pPr>
    </w:p>
    <w:p w14:paraId="7158AAA5" w14:textId="77777777" w:rsidR="00BC087F" w:rsidRDefault="00BC087F" w:rsidP="00D24C45">
      <w:pPr>
        <w:pStyle w:val="Prrafodelista"/>
        <w:numPr>
          <w:ilvl w:val="0"/>
          <w:numId w:val="61"/>
        </w:numPr>
        <w:spacing w:after="0"/>
      </w:pPr>
      <w:r>
        <w:t>P</w:t>
      </w:r>
      <w:r w:rsidRPr="00024B99">
        <w:t>rogramas académicos</w:t>
      </w:r>
    </w:p>
    <w:p w14:paraId="18C45781" w14:textId="77777777" w:rsidR="00BC087F" w:rsidRDefault="00BC087F" w:rsidP="00D24C45">
      <w:pPr>
        <w:pStyle w:val="Prrafodelista"/>
        <w:numPr>
          <w:ilvl w:val="0"/>
          <w:numId w:val="61"/>
        </w:numPr>
        <w:spacing w:after="0"/>
      </w:pPr>
      <w:r>
        <w:t>A</w:t>
      </w:r>
      <w:r w:rsidRPr="00024B99">
        <w:t>ctividades de investigación</w:t>
      </w:r>
      <w:r>
        <w:t xml:space="preserve"> y colaboración </w:t>
      </w:r>
      <w:r w:rsidRPr="00024B99">
        <w:t>profesional</w:t>
      </w:r>
    </w:p>
    <w:p w14:paraId="14EFF86E" w14:textId="77777777" w:rsidR="00BC087F" w:rsidRDefault="00BC087F" w:rsidP="00D24C45">
      <w:pPr>
        <w:pStyle w:val="Prrafodelista"/>
        <w:numPr>
          <w:ilvl w:val="0"/>
          <w:numId w:val="61"/>
        </w:numPr>
        <w:spacing w:after="0"/>
      </w:pPr>
      <w:r>
        <w:t>A</w:t>
      </w:r>
      <w:r w:rsidRPr="00024B99">
        <w:t>ctividades extracurriculare</w:t>
      </w:r>
      <w:r>
        <w:t>s</w:t>
      </w:r>
    </w:p>
    <w:p w14:paraId="4209D857" w14:textId="77777777" w:rsidR="00BC087F" w:rsidRDefault="00BC087F" w:rsidP="00D24C45">
      <w:pPr>
        <w:pStyle w:val="Prrafodelista"/>
        <w:numPr>
          <w:ilvl w:val="0"/>
          <w:numId w:val="61"/>
        </w:numPr>
        <w:spacing w:after="0"/>
      </w:pPr>
      <w:r>
        <w:t>R</w:t>
      </w:r>
      <w:r w:rsidRPr="00024B99">
        <w:t xml:space="preserve">elaciones y servicios externos tanto en el </w:t>
      </w:r>
      <w:r w:rsidR="009F00E2" w:rsidRPr="00024B99">
        <w:t>país</w:t>
      </w:r>
      <w:r w:rsidRPr="00024B99">
        <w:t xml:space="preserve"> como en el extranjero. </w:t>
      </w:r>
    </w:p>
    <w:p w14:paraId="62D3F89E" w14:textId="77777777" w:rsidR="00BC087F" w:rsidRDefault="00BC087F" w:rsidP="00BC087F">
      <w:pPr>
        <w:spacing w:after="0"/>
        <w:ind w:firstLine="0"/>
      </w:pPr>
    </w:p>
    <w:p w14:paraId="7351015C" w14:textId="77777777" w:rsidR="00BC087F" w:rsidRDefault="00BC087F" w:rsidP="00BC087F">
      <w:pPr>
        <w:spacing w:after="0"/>
        <w:ind w:firstLine="0"/>
      </w:pPr>
      <w:r>
        <w:t xml:space="preserve">Dentro de la primera categoría de </w:t>
      </w:r>
      <w:r w:rsidRPr="00C26630">
        <w:rPr>
          <w:i/>
          <w:iCs/>
        </w:rPr>
        <w:t>programas académicos</w:t>
      </w:r>
      <w:r>
        <w:rPr>
          <w:i/>
          <w:iCs/>
        </w:rPr>
        <w:t xml:space="preserve">, </w:t>
      </w:r>
      <w:r w:rsidRPr="007476B5">
        <w:t>se</w:t>
      </w:r>
      <w:r>
        <w:t xml:space="preserve"> consideran las siguientes actividades:</w:t>
      </w:r>
    </w:p>
    <w:p w14:paraId="411E09BF" w14:textId="77777777" w:rsidR="00BC087F" w:rsidRPr="00024B99" w:rsidRDefault="00BC087F" w:rsidP="00D24C45">
      <w:pPr>
        <w:pStyle w:val="Prrafodelista"/>
        <w:numPr>
          <w:ilvl w:val="1"/>
          <w:numId w:val="63"/>
        </w:numPr>
        <w:spacing w:before="240" w:after="0"/>
      </w:pPr>
      <w:r w:rsidRPr="00024B99">
        <w:lastRenderedPageBreak/>
        <w:t>Programas de intercambio estudiantil. - Estudio de un idioma extranjero.</w:t>
      </w:r>
    </w:p>
    <w:p w14:paraId="75B5F3EB" w14:textId="77777777" w:rsidR="00BC087F" w:rsidRPr="005159BF" w:rsidRDefault="00BC087F" w:rsidP="00D24C45">
      <w:pPr>
        <w:pStyle w:val="Prrafodelista"/>
        <w:numPr>
          <w:ilvl w:val="1"/>
          <w:numId w:val="63"/>
        </w:numPr>
        <w:spacing w:before="240" w:after="0"/>
        <w:rPr>
          <w:b/>
          <w:bCs/>
        </w:rPr>
      </w:pPr>
      <w:r w:rsidRPr="005159BF">
        <w:rPr>
          <w:b/>
          <w:bCs/>
        </w:rPr>
        <w:t>Curriculum internacionalizado.</w:t>
      </w:r>
    </w:p>
    <w:p w14:paraId="275B432B" w14:textId="77777777" w:rsidR="00BC087F" w:rsidRPr="00024B99" w:rsidRDefault="009F00E2" w:rsidP="00D24C45">
      <w:pPr>
        <w:pStyle w:val="Prrafodelista"/>
        <w:numPr>
          <w:ilvl w:val="1"/>
          <w:numId w:val="63"/>
        </w:numPr>
        <w:spacing w:before="240" w:after="0"/>
      </w:pPr>
      <w:r>
        <w:t>Á</w:t>
      </w:r>
      <w:r w:rsidRPr="00024B99">
        <w:t>rea</w:t>
      </w:r>
      <w:r w:rsidR="00BC087F" w:rsidRPr="00024B99">
        <w:t xml:space="preserve"> de estudios </w:t>
      </w:r>
      <w:r w:rsidRPr="00024B99">
        <w:t>temáticos</w:t>
      </w:r>
      <w:r w:rsidR="00BC087F" w:rsidRPr="00024B99">
        <w:t>.</w:t>
      </w:r>
    </w:p>
    <w:p w14:paraId="35697809" w14:textId="77777777" w:rsidR="00BC087F" w:rsidRPr="00024B99" w:rsidRDefault="00BC087F" w:rsidP="00D24C45">
      <w:pPr>
        <w:pStyle w:val="Prrafodelista"/>
        <w:numPr>
          <w:ilvl w:val="1"/>
          <w:numId w:val="63"/>
        </w:numPr>
        <w:spacing w:before="240" w:after="0"/>
      </w:pPr>
      <w:r w:rsidRPr="00024B99">
        <w:t>Estudios/trabajo en el extranjero.</w:t>
      </w:r>
    </w:p>
    <w:p w14:paraId="1DAEB752" w14:textId="77777777" w:rsidR="00BC087F" w:rsidRPr="00024B99" w:rsidRDefault="00BC087F" w:rsidP="00D24C45">
      <w:pPr>
        <w:pStyle w:val="Prrafodelista"/>
        <w:numPr>
          <w:ilvl w:val="1"/>
          <w:numId w:val="63"/>
        </w:numPr>
        <w:spacing w:before="240" w:after="0"/>
      </w:pPr>
      <w:r w:rsidRPr="00024B99">
        <w:t>Estudiantes internacionales.</w:t>
      </w:r>
    </w:p>
    <w:p w14:paraId="25953B80" w14:textId="77777777" w:rsidR="00BC087F" w:rsidRPr="00024B99" w:rsidRDefault="00BC087F" w:rsidP="00D24C45">
      <w:pPr>
        <w:pStyle w:val="Prrafodelista"/>
        <w:numPr>
          <w:ilvl w:val="1"/>
          <w:numId w:val="63"/>
        </w:numPr>
        <w:spacing w:before="240" w:after="0"/>
      </w:pPr>
      <w:r w:rsidRPr="00024B99">
        <w:t>Proceso de enseñanza-aprendizaje.</w:t>
      </w:r>
    </w:p>
    <w:p w14:paraId="4B1C471F" w14:textId="77777777" w:rsidR="00BC087F" w:rsidRPr="00024B99" w:rsidRDefault="00BC087F" w:rsidP="00D24C45">
      <w:pPr>
        <w:pStyle w:val="Prrafodelista"/>
        <w:numPr>
          <w:ilvl w:val="1"/>
          <w:numId w:val="63"/>
        </w:numPr>
        <w:spacing w:before="240" w:after="0"/>
      </w:pPr>
      <w:r w:rsidRPr="00024B99">
        <w:t xml:space="preserve">Programas conjuntos de </w:t>
      </w:r>
      <w:r w:rsidR="009F00E2" w:rsidRPr="00024B99">
        <w:t>maestría</w:t>
      </w:r>
      <w:r w:rsidRPr="00024B99">
        <w:t xml:space="preserve"> y doctorado.</w:t>
      </w:r>
    </w:p>
    <w:p w14:paraId="3960B272" w14:textId="77777777" w:rsidR="00BC087F" w:rsidRPr="00024B99" w:rsidRDefault="009F00E2" w:rsidP="00D24C45">
      <w:pPr>
        <w:pStyle w:val="Prrafodelista"/>
        <w:numPr>
          <w:ilvl w:val="1"/>
          <w:numId w:val="63"/>
        </w:numPr>
        <w:spacing w:before="240" w:after="0"/>
      </w:pPr>
      <w:r w:rsidRPr="00024B99">
        <w:t>Capacitación</w:t>
      </w:r>
      <w:r w:rsidR="00BC087F" w:rsidRPr="00024B99">
        <w:t xml:space="preserve"> transcultural.</w:t>
      </w:r>
    </w:p>
    <w:p w14:paraId="64088EB5" w14:textId="77777777" w:rsidR="00BC087F" w:rsidRPr="00024B99" w:rsidRDefault="00BC087F" w:rsidP="00D24C45">
      <w:pPr>
        <w:pStyle w:val="Prrafodelista"/>
        <w:numPr>
          <w:ilvl w:val="1"/>
          <w:numId w:val="63"/>
        </w:numPr>
        <w:spacing w:before="240" w:after="0"/>
      </w:pPr>
      <w:r w:rsidRPr="00024B99">
        <w:t xml:space="preserve">Programas de movilidad del personal </w:t>
      </w:r>
      <w:r w:rsidR="009F00E2" w:rsidRPr="00024B99">
        <w:t>académico</w:t>
      </w:r>
      <w:r w:rsidRPr="00024B99">
        <w:t>/administrativo.</w:t>
      </w:r>
    </w:p>
    <w:p w14:paraId="0DE84EAB" w14:textId="77777777" w:rsidR="00BC087F" w:rsidRPr="00024B99" w:rsidRDefault="00BC087F" w:rsidP="00D24C45">
      <w:pPr>
        <w:pStyle w:val="Prrafodelista"/>
        <w:numPr>
          <w:ilvl w:val="1"/>
          <w:numId w:val="63"/>
        </w:numPr>
        <w:spacing w:before="240" w:after="0"/>
      </w:pPr>
      <w:r w:rsidRPr="00024B99">
        <w:t>Conferenciantes y profesores visitantes.</w:t>
      </w:r>
    </w:p>
    <w:p w14:paraId="52D3117A" w14:textId="77777777" w:rsidR="00BC087F" w:rsidRPr="00024B99" w:rsidRDefault="009F00E2" w:rsidP="00D24C45">
      <w:pPr>
        <w:pStyle w:val="Prrafodelista"/>
        <w:numPr>
          <w:ilvl w:val="1"/>
          <w:numId w:val="63"/>
        </w:numPr>
        <w:spacing w:before="240" w:after="0"/>
      </w:pPr>
      <w:r w:rsidRPr="00024B99">
        <w:t>Vínculo</w:t>
      </w:r>
      <w:r w:rsidR="00BC087F" w:rsidRPr="00024B99">
        <w:t xml:space="preserve"> entre programas </w:t>
      </w:r>
      <w:r w:rsidRPr="00024B99">
        <w:t>académicos</w:t>
      </w:r>
      <w:r w:rsidR="00BC087F" w:rsidRPr="00024B99">
        <w:t xml:space="preserve"> e </w:t>
      </w:r>
      <w:r w:rsidRPr="00024B99">
        <w:t>investigación</w:t>
      </w:r>
      <w:r w:rsidR="00BC087F" w:rsidRPr="00024B99">
        <w:t xml:space="preserve">, </w:t>
      </w:r>
      <w:r w:rsidRPr="00024B99">
        <w:t>capacitación</w:t>
      </w:r>
      <w:r w:rsidR="00BC087F" w:rsidRPr="00024B99">
        <w:t xml:space="preserve"> y fomento al desarrollo.</w:t>
      </w:r>
    </w:p>
    <w:p w14:paraId="725D4EFB" w14:textId="77777777" w:rsidR="00BC087F" w:rsidRDefault="00BC087F" w:rsidP="00BC087F">
      <w:pPr>
        <w:spacing w:before="240" w:after="0"/>
      </w:pPr>
      <w:r>
        <w:t xml:space="preserve">El segundo elemento de la lista, </w:t>
      </w:r>
      <w:r w:rsidRPr="00C26630">
        <w:rPr>
          <w:i/>
          <w:iCs/>
        </w:rPr>
        <w:t>Curriculum internacionalizado</w:t>
      </w:r>
      <w:r>
        <w:rPr>
          <w:i/>
          <w:iCs/>
        </w:rPr>
        <w:t xml:space="preserve">, </w:t>
      </w:r>
      <w:r>
        <w:t xml:space="preserve">considera </w:t>
      </w:r>
      <w:r w:rsidRPr="00C26630">
        <w:t xml:space="preserve">la necesidad de hacer cambios curriculares para transformar sus contenidos y experiencias de aprendizaje </w:t>
      </w:r>
      <w:r>
        <w:t xml:space="preserve">obedeciendo </w:t>
      </w:r>
      <w:r w:rsidRPr="00C26630">
        <w:t>a las exigencias del contexto cambiante</w:t>
      </w:r>
      <w:r>
        <w:t xml:space="preserve">, que toma en cuenta </w:t>
      </w:r>
      <w:r w:rsidRPr="00C26630">
        <w:t>tambi</w:t>
      </w:r>
      <w:r>
        <w:t>é</w:t>
      </w:r>
      <w:r w:rsidRPr="00C26630">
        <w:t>n las oportunidades de trabajo de los futuros profesionales.</w:t>
      </w:r>
    </w:p>
    <w:p w14:paraId="48E5451C" w14:textId="77777777" w:rsidR="00BC087F" w:rsidRDefault="00BC087F" w:rsidP="00BC087F">
      <w:pPr>
        <w:spacing w:before="240" w:after="0"/>
      </w:pPr>
      <w:r>
        <w:t xml:space="preserve">La internacionalización de la educación superior en el currículum es central frente a la necesidad de calidad, pertinencia y equidad, en la formación de profesionales, que debe fundamentarse en un proceso constructivo con la participación de los profesores adscritos al programa de estudios, con base en un esfuerzo colectivo de reflexión sobre el perfil del profesional que se desea formar, en un medio ambiente cambiante y el contexto social global desde la mirada disciplinaria. </w:t>
      </w:r>
    </w:p>
    <w:p w14:paraId="4F49A3D6" w14:textId="77777777" w:rsidR="00BC087F" w:rsidRDefault="00BC087F" w:rsidP="00BC087F">
      <w:pPr>
        <w:spacing w:before="240" w:after="0"/>
        <w:ind w:firstLine="0"/>
      </w:pPr>
      <w:r>
        <w:t>Dentro la dimensión internacional del currículum se distinguen los siguientes elementos:</w:t>
      </w:r>
    </w:p>
    <w:p w14:paraId="3C3BE691" w14:textId="77777777" w:rsidR="00BC087F" w:rsidRPr="005159BF" w:rsidRDefault="00BC087F" w:rsidP="00BC087F">
      <w:pPr>
        <w:spacing w:before="240" w:after="0"/>
        <w:rPr>
          <w:i/>
          <w:iCs/>
          <w:u w:val="single"/>
        </w:rPr>
      </w:pPr>
      <w:r w:rsidRPr="005159BF">
        <w:rPr>
          <w:i/>
          <w:iCs/>
          <w:u w:val="single"/>
        </w:rPr>
        <w:t>La estructura</w:t>
      </w:r>
    </w:p>
    <w:p w14:paraId="477598BD" w14:textId="77777777" w:rsidR="00BC087F" w:rsidRDefault="00BC087F" w:rsidP="00D24C45">
      <w:pPr>
        <w:pStyle w:val="Prrafodelista"/>
        <w:numPr>
          <w:ilvl w:val="0"/>
          <w:numId w:val="64"/>
        </w:numPr>
        <w:spacing w:before="240" w:after="0"/>
      </w:pPr>
      <w:r>
        <w:t>Programas educativos con estructura flexible, basada en créditos.</w:t>
      </w:r>
    </w:p>
    <w:p w14:paraId="41820965" w14:textId="77777777" w:rsidR="00BC087F" w:rsidRDefault="00BC087F" w:rsidP="00D24C45">
      <w:pPr>
        <w:pStyle w:val="Prrafodelista"/>
        <w:numPr>
          <w:ilvl w:val="0"/>
          <w:numId w:val="64"/>
        </w:numPr>
        <w:spacing w:before="240" w:after="0"/>
      </w:pPr>
      <w:r>
        <w:t>Documentos curriculares que incluyen un apartado para explicar la dimensión internacional en la formación del profesional en cuestión.</w:t>
      </w:r>
    </w:p>
    <w:p w14:paraId="137BBC31" w14:textId="77777777" w:rsidR="00BC087F" w:rsidRDefault="00BC087F" w:rsidP="00D24C45">
      <w:pPr>
        <w:pStyle w:val="Prrafodelista"/>
        <w:numPr>
          <w:ilvl w:val="0"/>
          <w:numId w:val="64"/>
        </w:numPr>
        <w:spacing w:before="240" w:after="0"/>
      </w:pPr>
      <w:r>
        <w:t>Mecanismo ágil de reconocimiento y transferencia de créditos académicos establecido por la institución.</w:t>
      </w:r>
    </w:p>
    <w:p w14:paraId="2C5518B3" w14:textId="77777777" w:rsidR="00BC087F" w:rsidRDefault="00BC087F" w:rsidP="00D24C45">
      <w:pPr>
        <w:pStyle w:val="Prrafodelista"/>
        <w:numPr>
          <w:ilvl w:val="0"/>
          <w:numId w:val="64"/>
        </w:numPr>
        <w:spacing w:before="240" w:after="0"/>
      </w:pPr>
      <w:r>
        <w:t>Convenios de cooperación con IES en el extranjero.</w:t>
      </w:r>
    </w:p>
    <w:p w14:paraId="65FDC9F6" w14:textId="77777777" w:rsidR="00BC087F" w:rsidRPr="005159BF" w:rsidRDefault="00BC087F" w:rsidP="00BC087F">
      <w:pPr>
        <w:spacing w:before="240" w:after="0"/>
        <w:rPr>
          <w:i/>
          <w:iCs/>
          <w:u w:val="single"/>
        </w:rPr>
      </w:pPr>
      <w:r w:rsidRPr="005159BF">
        <w:rPr>
          <w:i/>
          <w:iCs/>
          <w:u w:val="single"/>
        </w:rPr>
        <w:t>Los profesores</w:t>
      </w:r>
    </w:p>
    <w:p w14:paraId="5A348104" w14:textId="77777777" w:rsidR="00BC087F" w:rsidRDefault="00BC087F" w:rsidP="00D24C45">
      <w:pPr>
        <w:pStyle w:val="Prrafodelista"/>
        <w:numPr>
          <w:ilvl w:val="0"/>
          <w:numId w:val="65"/>
        </w:numPr>
        <w:spacing w:before="240" w:after="0"/>
      </w:pPr>
      <w:r>
        <w:t>Programa establecido en la institución para facilitar la movilidad de profesores.</w:t>
      </w:r>
    </w:p>
    <w:p w14:paraId="406EB41B" w14:textId="77777777" w:rsidR="00BC087F" w:rsidRDefault="00BC087F" w:rsidP="00D24C45">
      <w:pPr>
        <w:pStyle w:val="Prrafodelista"/>
        <w:numPr>
          <w:ilvl w:val="0"/>
          <w:numId w:val="65"/>
        </w:numPr>
        <w:spacing w:before="240" w:after="0"/>
      </w:pPr>
      <w:r>
        <w:t>Profesores formados en el extranjero impartiendo cursos regulares en la institución.</w:t>
      </w:r>
    </w:p>
    <w:p w14:paraId="4E2D3204" w14:textId="77777777" w:rsidR="00BC087F" w:rsidRDefault="00BC087F" w:rsidP="00D24C45">
      <w:pPr>
        <w:pStyle w:val="Prrafodelista"/>
        <w:numPr>
          <w:ilvl w:val="0"/>
          <w:numId w:val="65"/>
        </w:numPr>
        <w:spacing w:before="240" w:after="0"/>
      </w:pPr>
      <w:r>
        <w:t>Profesores extranjeros contratados por la institución para enseñar en cursos regulares.</w:t>
      </w:r>
    </w:p>
    <w:p w14:paraId="3DDD16A6" w14:textId="77777777" w:rsidR="00BC087F" w:rsidRDefault="00BC087F" w:rsidP="00D24C45">
      <w:pPr>
        <w:pStyle w:val="Prrafodelista"/>
        <w:numPr>
          <w:ilvl w:val="0"/>
          <w:numId w:val="65"/>
        </w:numPr>
        <w:spacing w:before="240" w:after="0"/>
      </w:pPr>
      <w:r>
        <w:t>Profesores de la institución que salen a impartir clases en calidad de invitados, en IES extranjeras.</w:t>
      </w:r>
    </w:p>
    <w:p w14:paraId="1E6F55B8" w14:textId="77777777" w:rsidR="00BC087F" w:rsidRDefault="00BC087F" w:rsidP="00D24C45">
      <w:pPr>
        <w:pStyle w:val="Prrafodelista"/>
        <w:numPr>
          <w:ilvl w:val="0"/>
          <w:numId w:val="65"/>
        </w:numPr>
        <w:spacing w:before="240" w:after="0"/>
      </w:pPr>
      <w:r>
        <w:t>Profesores extranjeros invitados impartiendo clase en cursos regulares, no opcionales.</w:t>
      </w:r>
    </w:p>
    <w:p w14:paraId="4C85164E" w14:textId="77777777" w:rsidR="00BC087F" w:rsidRDefault="00BC087F" w:rsidP="00D24C45">
      <w:pPr>
        <w:pStyle w:val="Prrafodelista"/>
        <w:numPr>
          <w:ilvl w:val="0"/>
          <w:numId w:val="65"/>
        </w:numPr>
        <w:spacing w:before="240" w:after="0"/>
      </w:pPr>
      <w:r>
        <w:t>Profesores extranjeros y locales asesorando tesis de estudiantes locales y extranjeros en co-dirección.</w:t>
      </w:r>
    </w:p>
    <w:p w14:paraId="0358D6CC" w14:textId="77777777" w:rsidR="00BC087F" w:rsidRPr="005159BF" w:rsidRDefault="00BC087F" w:rsidP="00BC087F">
      <w:pPr>
        <w:spacing w:before="240" w:after="0"/>
        <w:rPr>
          <w:i/>
          <w:iCs/>
          <w:u w:val="single"/>
        </w:rPr>
      </w:pPr>
      <w:r w:rsidRPr="005159BF">
        <w:rPr>
          <w:i/>
          <w:iCs/>
          <w:u w:val="single"/>
        </w:rPr>
        <w:t>El programa de estudios</w:t>
      </w:r>
    </w:p>
    <w:p w14:paraId="1CF660D8" w14:textId="77777777" w:rsidR="00BC087F" w:rsidRDefault="00BC087F" w:rsidP="00D24C45">
      <w:pPr>
        <w:pStyle w:val="Prrafodelista"/>
        <w:numPr>
          <w:ilvl w:val="0"/>
          <w:numId w:val="66"/>
        </w:numPr>
        <w:spacing w:before="240" w:after="0"/>
      </w:pPr>
      <w:r>
        <w:t>Método comparativo en el estudio disciplinar. Estudios de caso.</w:t>
      </w:r>
    </w:p>
    <w:p w14:paraId="5DCC1DB2" w14:textId="77777777" w:rsidR="00BC087F" w:rsidRDefault="00BC087F" w:rsidP="00D24C45">
      <w:pPr>
        <w:pStyle w:val="Prrafodelista"/>
        <w:numPr>
          <w:ilvl w:val="0"/>
          <w:numId w:val="66"/>
        </w:numPr>
        <w:spacing w:before="240" w:after="0"/>
      </w:pPr>
      <w:r>
        <w:lastRenderedPageBreak/>
        <w:t>Contenidos disciplinares con abordaje desde la problemática mundial-local y la situación del ejercicio profesional en ese contexto.</w:t>
      </w:r>
    </w:p>
    <w:p w14:paraId="03C7A088" w14:textId="77777777" w:rsidR="00BC087F" w:rsidRDefault="00BC087F" w:rsidP="00D24C45">
      <w:pPr>
        <w:pStyle w:val="Prrafodelista"/>
        <w:numPr>
          <w:ilvl w:val="0"/>
          <w:numId w:val="66"/>
        </w:numPr>
        <w:spacing w:before="240" w:after="0"/>
      </w:pPr>
      <w:r>
        <w:t>Estudio de las problemáticas mundiales incluidas en los contenidos regulares de los programas (por ejemplo: objetivos del milenio, cambio climático, el agua, etcétera).</w:t>
      </w:r>
    </w:p>
    <w:p w14:paraId="33CCD936" w14:textId="77777777" w:rsidR="00BC087F" w:rsidRDefault="00BC087F" w:rsidP="00D24C45">
      <w:pPr>
        <w:pStyle w:val="Prrafodelista"/>
        <w:numPr>
          <w:ilvl w:val="0"/>
          <w:numId w:val="66"/>
        </w:numPr>
        <w:spacing w:before="240" w:after="0"/>
      </w:pPr>
      <w:r>
        <w:t>Currículum conjunto con IES en el extranjero y/o programas de doble titulación.</w:t>
      </w:r>
    </w:p>
    <w:p w14:paraId="11022481" w14:textId="77777777" w:rsidR="00BC087F" w:rsidRDefault="00BC087F" w:rsidP="00D24C45">
      <w:pPr>
        <w:pStyle w:val="Prrafodelista"/>
        <w:numPr>
          <w:ilvl w:val="0"/>
          <w:numId w:val="66"/>
        </w:numPr>
        <w:spacing w:before="240" w:after="0"/>
      </w:pPr>
      <w:r>
        <w:t>Publicaciones extranjeras en la bibliografía obligatoria de los cursos.</w:t>
      </w:r>
    </w:p>
    <w:p w14:paraId="7DE5E7CF" w14:textId="77777777" w:rsidR="00BC087F" w:rsidRDefault="00BC087F" w:rsidP="00D24C45">
      <w:pPr>
        <w:pStyle w:val="Prrafodelista"/>
        <w:numPr>
          <w:ilvl w:val="0"/>
          <w:numId w:val="66"/>
        </w:numPr>
        <w:spacing w:before="240" w:after="0"/>
      </w:pPr>
      <w:r>
        <w:t>Utilización de estudiantes y/o profesores extranjeros como parte del método pedagógico.</w:t>
      </w:r>
    </w:p>
    <w:p w14:paraId="61A87FD8" w14:textId="77777777" w:rsidR="00BC087F" w:rsidRDefault="00BC087F" w:rsidP="00D24C45">
      <w:pPr>
        <w:pStyle w:val="Prrafodelista"/>
        <w:numPr>
          <w:ilvl w:val="0"/>
          <w:numId w:val="66"/>
        </w:numPr>
        <w:spacing w:before="240" w:after="0"/>
      </w:pPr>
      <w:r>
        <w:t>Inclusión de una o dos lenguas no maternas ya sea dentro del currículum o como pre-requisito.</w:t>
      </w:r>
    </w:p>
    <w:p w14:paraId="57C2A106" w14:textId="77777777" w:rsidR="00BC087F" w:rsidRDefault="00BC087F" w:rsidP="00D24C45">
      <w:pPr>
        <w:pStyle w:val="Prrafodelista"/>
        <w:numPr>
          <w:ilvl w:val="0"/>
          <w:numId w:val="66"/>
        </w:numPr>
        <w:spacing w:before="240" w:after="0"/>
      </w:pPr>
      <w:r>
        <w:t>Cursos en línea para estudiantes locales ofrecidos por profesores locales o en cooperación con profesores de otras instituciones de México o del extranjero.</w:t>
      </w:r>
    </w:p>
    <w:p w14:paraId="26142004" w14:textId="77777777" w:rsidR="00BC087F" w:rsidRDefault="00BC087F" w:rsidP="00D24C45">
      <w:pPr>
        <w:pStyle w:val="Prrafodelista"/>
        <w:numPr>
          <w:ilvl w:val="0"/>
          <w:numId w:val="66"/>
        </w:numPr>
        <w:spacing w:before="240" w:after="0"/>
      </w:pPr>
      <w:r>
        <w:t>Cursos en línea para estudiantes extranjeros ofrecidos por profesores locales.</w:t>
      </w:r>
    </w:p>
    <w:p w14:paraId="1DC72427" w14:textId="77777777" w:rsidR="00BC087F" w:rsidRDefault="00BC087F" w:rsidP="00D24C45">
      <w:pPr>
        <w:pStyle w:val="Prrafodelista"/>
        <w:numPr>
          <w:ilvl w:val="0"/>
          <w:numId w:val="66"/>
        </w:numPr>
        <w:spacing w:before="240" w:after="0"/>
      </w:pPr>
      <w:r>
        <w:t>Cursos regulares impartidos en inglés como parte de la estrategia para incrementar la competencia lingüística en los estudiantes.</w:t>
      </w:r>
    </w:p>
    <w:p w14:paraId="03199EC0" w14:textId="77777777" w:rsidR="00BC087F" w:rsidRPr="005F16FF" w:rsidRDefault="00BC087F" w:rsidP="00D24C45">
      <w:pPr>
        <w:pStyle w:val="Prrafodelista"/>
        <w:numPr>
          <w:ilvl w:val="0"/>
          <w:numId w:val="66"/>
        </w:numPr>
        <w:spacing w:before="240" w:after="0"/>
        <w:rPr>
          <w:b/>
          <w:bCs/>
        </w:rPr>
      </w:pPr>
      <w:r w:rsidRPr="005F16FF">
        <w:t>Estrategias pedagógicas y evaluación del aprendizaje que contemplen</w:t>
      </w:r>
      <w:r>
        <w:rPr>
          <w:b/>
          <w:bCs/>
        </w:rPr>
        <w:t xml:space="preserve"> </w:t>
      </w:r>
      <w:r w:rsidRPr="00984D68">
        <w:t>los resultados de aprendizaje interculturales, internacionales y lingüísticos para la asignatura.</w:t>
      </w:r>
    </w:p>
    <w:p w14:paraId="11C42D5A" w14:textId="77777777" w:rsidR="00BC087F" w:rsidRPr="005159BF" w:rsidRDefault="00BC087F" w:rsidP="00BC087F">
      <w:pPr>
        <w:spacing w:before="240" w:after="0"/>
        <w:rPr>
          <w:i/>
          <w:iCs/>
          <w:u w:val="single"/>
        </w:rPr>
      </w:pPr>
      <w:r w:rsidRPr="005159BF">
        <w:rPr>
          <w:i/>
          <w:iCs/>
          <w:u w:val="single"/>
        </w:rPr>
        <w:t>Los estudiantes</w:t>
      </w:r>
    </w:p>
    <w:p w14:paraId="31FC111E" w14:textId="77777777" w:rsidR="00BC087F" w:rsidRDefault="00BC087F" w:rsidP="00D24C45">
      <w:pPr>
        <w:pStyle w:val="Prrafodelista"/>
        <w:numPr>
          <w:ilvl w:val="0"/>
          <w:numId w:val="67"/>
        </w:numPr>
        <w:spacing w:before="240" w:after="0"/>
      </w:pPr>
      <w:r>
        <w:t>Convenios de movilidad estudiantil con IES seleccionadas por sus profesores tanto en función de su disciplina como por el contexto cultural más conveniente para la formación del estudiante.</w:t>
      </w:r>
    </w:p>
    <w:p w14:paraId="75F9F1BE" w14:textId="77777777" w:rsidR="00BC087F" w:rsidRDefault="00BC087F" w:rsidP="00D24C45">
      <w:pPr>
        <w:pStyle w:val="Prrafodelista"/>
        <w:numPr>
          <w:ilvl w:val="0"/>
          <w:numId w:val="67"/>
        </w:numPr>
        <w:spacing w:before="240" w:after="0"/>
      </w:pPr>
      <w:r>
        <w:t>Estudiantes extranjeros inscritos en cursos regulares.</w:t>
      </w:r>
    </w:p>
    <w:p w14:paraId="095DA8F2" w14:textId="77777777" w:rsidR="00BC087F" w:rsidRDefault="00BC087F" w:rsidP="00D24C45">
      <w:pPr>
        <w:pStyle w:val="Prrafodelista"/>
        <w:numPr>
          <w:ilvl w:val="0"/>
          <w:numId w:val="67"/>
        </w:numPr>
        <w:spacing w:before="240" w:after="0"/>
      </w:pPr>
      <w:r>
        <w:t>Movilidad estudiantil con distintas características.</w:t>
      </w:r>
    </w:p>
    <w:p w14:paraId="6012F404" w14:textId="77777777" w:rsidR="00BC087F" w:rsidRDefault="00BC087F" w:rsidP="00D24C45">
      <w:pPr>
        <w:pStyle w:val="Prrafodelista"/>
        <w:numPr>
          <w:ilvl w:val="0"/>
          <w:numId w:val="67"/>
        </w:numPr>
        <w:spacing w:before="240" w:after="0"/>
      </w:pPr>
      <w:r>
        <w:t>Estancias en IES ubicadas en contextos culturales distintos, en cursos regulares con transferencia de créditos.</w:t>
      </w:r>
    </w:p>
    <w:p w14:paraId="55BEC28F" w14:textId="77777777" w:rsidR="00BC087F" w:rsidRDefault="00BC087F" w:rsidP="00D24C45">
      <w:pPr>
        <w:pStyle w:val="Prrafodelista"/>
        <w:numPr>
          <w:ilvl w:val="0"/>
          <w:numId w:val="67"/>
        </w:numPr>
        <w:spacing w:before="240" w:after="0"/>
      </w:pPr>
      <w:r>
        <w:t>Prácticas profesionales con empresas extranjeras en México o con empresas ubicadas en el extranjero.</w:t>
      </w:r>
    </w:p>
    <w:p w14:paraId="4B14CE53" w14:textId="77777777" w:rsidR="00BC087F" w:rsidRDefault="00BC087F" w:rsidP="00D24C45">
      <w:pPr>
        <w:pStyle w:val="Prrafodelista"/>
        <w:numPr>
          <w:ilvl w:val="0"/>
          <w:numId w:val="67"/>
        </w:numPr>
        <w:spacing w:before="240" w:after="0"/>
      </w:pPr>
      <w:r>
        <w:t>Estancias de investigación.</w:t>
      </w:r>
    </w:p>
    <w:p w14:paraId="4C0BE705" w14:textId="77777777" w:rsidR="00BC087F" w:rsidRDefault="00BC087F" w:rsidP="00D24C45">
      <w:pPr>
        <w:pStyle w:val="Prrafodelista"/>
        <w:numPr>
          <w:ilvl w:val="0"/>
          <w:numId w:val="67"/>
        </w:numPr>
        <w:spacing w:before="240" w:after="0"/>
      </w:pPr>
      <w:r>
        <w:t>Salidas de la Institución a presentar resultados de investigación en foros nacionales e internacionales.</w:t>
      </w:r>
    </w:p>
    <w:p w14:paraId="23A7BC6F" w14:textId="77777777" w:rsidR="00BC087F" w:rsidRDefault="00BC087F" w:rsidP="00D24C45">
      <w:pPr>
        <w:pStyle w:val="Prrafodelista"/>
        <w:numPr>
          <w:ilvl w:val="0"/>
          <w:numId w:val="67"/>
        </w:numPr>
        <w:spacing w:before="240" w:after="0"/>
      </w:pPr>
      <w:r>
        <w:t>Estancias cortas en el extranjero para la participación en cursos temáticos o de inmersión cultural combinados con su disciplina.</w:t>
      </w:r>
    </w:p>
    <w:p w14:paraId="1472F76B" w14:textId="77777777" w:rsidR="00BC087F" w:rsidRDefault="00BC087F" w:rsidP="00D24C45">
      <w:pPr>
        <w:pStyle w:val="Prrafodelista"/>
        <w:numPr>
          <w:ilvl w:val="0"/>
          <w:numId w:val="67"/>
        </w:numPr>
        <w:spacing w:before="240" w:after="0"/>
      </w:pPr>
      <w:r>
        <w:t>Actividades curriculares y extracurriculares entre estudiantes locales y extranjeros.</w:t>
      </w:r>
    </w:p>
    <w:p w14:paraId="76E3905E" w14:textId="77777777" w:rsidR="00BC087F" w:rsidRDefault="00BC087F" w:rsidP="00D24C45">
      <w:pPr>
        <w:pStyle w:val="Prrafodelista"/>
        <w:numPr>
          <w:ilvl w:val="0"/>
          <w:numId w:val="67"/>
        </w:numPr>
        <w:spacing w:before="240" w:after="0"/>
      </w:pPr>
      <w:r>
        <w:t>Estudiantes extranjeros inscritos en cursos de lengua y cultura u otro tipo de opciones ofrecidas para ellos.</w:t>
      </w:r>
    </w:p>
    <w:p w14:paraId="79BBE7DE" w14:textId="77777777" w:rsidR="00BC087F" w:rsidRDefault="00BC087F" w:rsidP="00BC087F">
      <w:pPr>
        <w:spacing w:before="240" w:after="0"/>
      </w:pPr>
      <w:r>
        <w:t xml:space="preserve">A continuación se presenta una </w:t>
      </w:r>
      <w:r w:rsidRPr="00984D68">
        <w:t>guía para orientar el trabajo de los profesores en la escritura de la dimensión internacional del currículum</w:t>
      </w:r>
      <w:r>
        <w:rPr>
          <w:i/>
          <w:iCs/>
        </w:rPr>
        <w:t xml:space="preserve"> </w:t>
      </w:r>
      <w:r>
        <w:t xml:space="preserve">para asegurar un </w:t>
      </w:r>
      <w:r w:rsidRPr="0005691E">
        <w:t>v</w:t>
      </w:r>
      <w:r>
        <w:t>í</w:t>
      </w:r>
      <w:r w:rsidRPr="0005691E">
        <w:t>nculo entre las actividades de internacionalizaci</w:t>
      </w:r>
      <w:r>
        <w:t>ó</w:t>
      </w:r>
      <w:r w:rsidRPr="0005691E">
        <w:t>n y las competencias esperadas para los estudiantes</w:t>
      </w:r>
      <w:r>
        <w:t>:</w:t>
      </w:r>
    </w:p>
    <w:p w14:paraId="13A4B109" w14:textId="77777777" w:rsidR="00BC087F" w:rsidRDefault="00BC087F" w:rsidP="00BC087F">
      <w:pPr>
        <w:pStyle w:val="Prrafodelista"/>
        <w:numPr>
          <w:ilvl w:val="1"/>
          <w:numId w:val="40"/>
        </w:numPr>
        <w:spacing w:before="240" w:after="0"/>
      </w:pPr>
      <w:r>
        <w:t>Razones para internacionalizar el currículum.</w:t>
      </w:r>
    </w:p>
    <w:p w14:paraId="7A2B4FBA" w14:textId="77777777" w:rsidR="00BC087F" w:rsidRDefault="00BC087F" w:rsidP="00BC087F">
      <w:pPr>
        <w:pStyle w:val="Prrafodelista"/>
        <w:numPr>
          <w:ilvl w:val="1"/>
          <w:numId w:val="40"/>
        </w:numPr>
        <w:spacing w:before="240" w:after="0"/>
      </w:pPr>
      <w:r>
        <w:t>El papel del profesional del PE en un mundo globalizado.</w:t>
      </w:r>
    </w:p>
    <w:p w14:paraId="241A2772" w14:textId="77777777" w:rsidR="00BC087F" w:rsidRDefault="00BC087F" w:rsidP="00BC087F">
      <w:pPr>
        <w:pStyle w:val="Prrafodelista"/>
        <w:numPr>
          <w:ilvl w:val="1"/>
          <w:numId w:val="40"/>
        </w:numPr>
        <w:spacing w:before="240" w:after="0"/>
      </w:pPr>
      <w:r>
        <w:t>Los objetivos de investigación internacional como parte del perfil del profesor que forma estudiantes con competencia internacional.</w:t>
      </w:r>
    </w:p>
    <w:p w14:paraId="7F53637B" w14:textId="77777777" w:rsidR="00BC087F" w:rsidRDefault="00BC087F" w:rsidP="00BC087F">
      <w:pPr>
        <w:pStyle w:val="Prrafodelista"/>
        <w:numPr>
          <w:ilvl w:val="1"/>
          <w:numId w:val="40"/>
        </w:numPr>
        <w:spacing w:before="240" w:after="0"/>
      </w:pPr>
      <w:r>
        <w:t>Los objetivos de educación internacional y las competencias necesarias para los licenciados del PE.</w:t>
      </w:r>
    </w:p>
    <w:p w14:paraId="0C5023AC" w14:textId="77777777" w:rsidR="00BC087F" w:rsidRDefault="00BC087F" w:rsidP="00BC087F">
      <w:pPr>
        <w:pStyle w:val="Prrafodelista"/>
        <w:numPr>
          <w:ilvl w:val="1"/>
          <w:numId w:val="40"/>
        </w:numPr>
        <w:spacing w:before="240" w:after="0"/>
      </w:pPr>
      <w:r>
        <w:t>Características de la dimensión internacional del currículum que ayudan a los estudiantes del PE a alcanzar sus objetivos de educación internacional.</w:t>
      </w:r>
    </w:p>
    <w:p w14:paraId="69D06FA9" w14:textId="77777777" w:rsidR="00BC087F" w:rsidRDefault="00BC087F" w:rsidP="00BC087F">
      <w:pPr>
        <w:pStyle w:val="Prrafodelista"/>
        <w:numPr>
          <w:ilvl w:val="1"/>
          <w:numId w:val="40"/>
        </w:numPr>
        <w:spacing w:before="240" w:after="0"/>
      </w:pPr>
      <w:r>
        <w:t>Conclusiones.</w:t>
      </w:r>
    </w:p>
    <w:p w14:paraId="6BFB0268" w14:textId="77777777" w:rsidR="00BC087F" w:rsidRDefault="00BC087F" w:rsidP="00BC087F">
      <w:pPr>
        <w:spacing w:before="240" w:after="0"/>
        <w:ind w:firstLine="0"/>
      </w:pPr>
      <w:r>
        <w:lastRenderedPageBreak/>
        <w:t xml:space="preserve">La Universidad del Rosario (2019), dentro de su proceso de internacionalización del currículum consideró un procedimiento que considera además los siguientes elementos: </w:t>
      </w:r>
    </w:p>
    <w:p w14:paraId="15FCE541" w14:textId="77777777" w:rsidR="00BC087F" w:rsidRDefault="00BC087F" w:rsidP="00D24C45">
      <w:pPr>
        <w:pStyle w:val="Prrafodelista"/>
        <w:numPr>
          <w:ilvl w:val="0"/>
          <w:numId w:val="68"/>
        </w:numPr>
        <w:spacing w:before="240" w:after="0"/>
      </w:pPr>
      <w:r>
        <w:t>Contenido curricular</w:t>
      </w:r>
    </w:p>
    <w:p w14:paraId="69CEF97F" w14:textId="77777777" w:rsidR="00BC087F" w:rsidRDefault="00BC087F" w:rsidP="00D24C45">
      <w:pPr>
        <w:pStyle w:val="Prrafodelista"/>
        <w:numPr>
          <w:ilvl w:val="0"/>
          <w:numId w:val="68"/>
        </w:numPr>
        <w:spacing w:before="240" w:after="0"/>
      </w:pPr>
      <w:r>
        <w:t>Recursos para el aprendizaje</w:t>
      </w:r>
    </w:p>
    <w:p w14:paraId="674C8F30" w14:textId="77777777" w:rsidR="00BC087F" w:rsidRDefault="00BC087F" w:rsidP="00D24C45">
      <w:pPr>
        <w:pStyle w:val="Prrafodelista"/>
        <w:numPr>
          <w:ilvl w:val="0"/>
          <w:numId w:val="68"/>
        </w:numPr>
        <w:spacing w:before="240" w:after="0"/>
      </w:pPr>
      <w:r>
        <w:t>Estrategias pedagógicas</w:t>
      </w:r>
    </w:p>
    <w:p w14:paraId="1A1FAAB4" w14:textId="77777777" w:rsidR="00BC087F" w:rsidRDefault="00BC087F" w:rsidP="00D24C45">
      <w:pPr>
        <w:pStyle w:val="Prrafodelista"/>
        <w:numPr>
          <w:ilvl w:val="0"/>
          <w:numId w:val="68"/>
        </w:numPr>
        <w:spacing w:before="240" w:after="0"/>
      </w:pPr>
      <w:r>
        <w:t>Actividades extracurriculares</w:t>
      </w:r>
    </w:p>
    <w:p w14:paraId="6BDDBA4C" w14:textId="77777777" w:rsidR="00BC087F" w:rsidRDefault="00BC087F" w:rsidP="00D24C45">
      <w:pPr>
        <w:pStyle w:val="Prrafodelista"/>
        <w:numPr>
          <w:ilvl w:val="0"/>
          <w:numId w:val="68"/>
        </w:numPr>
        <w:spacing w:before="240" w:after="0"/>
      </w:pPr>
      <w:r>
        <w:t>Evaluación del aprendizaje</w:t>
      </w:r>
    </w:p>
    <w:p w14:paraId="428BF711" w14:textId="77777777" w:rsidR="00EE14B4" w:rsidRPr="00570074" w:rsidRDefault="00EE14B4" w:rsidP="00ED7ED5">
      <w:pPr>
        <w:pStyle w:val="Ttulo3"/>
      </w:pPr>
      <w:bookmarkStart w:id="142" w:name="_Toc5120878"/>
      <w:bookmarkStart w:id="143" w:name="_Toc21714363"/>
      <w:r w:rsidRPr="00570074">
        <w:t>Prácticas profesionales</w:t>
      </w:r>
      <w:bookmarkEnd w:id="142"/>
      <w:bookmarkEnd w:id="143"/>
    </w:p>
    <w:p w14:paraId="7D61A1F9" w14:textId="77777777" w:rsidR="00EE14B4" w:rsidRPr="00994EFE" w:rsidRDefault="00EE14B4" w:rsidP="00ED1829">
      <w:pPr>
        <w:rPr>
          <w:lang w:val="es-ES" w:eastAsia="es-ES"/>
        </w:rPr>
      </w:pPr>
      <w:r w:rsidRPr="00994EFE">
        <w:rPr>
          <w:lang w:val="es-ES" w:eastAsia="es-ES"/>
        </w:rPr>
        <w:t>Es el conjunto de actividades acorde al perfil profesional que realizan los estudiantes de forma temporal en una entidad receptora cuyo objetivo es la aplicación de conocimientos y habilidades adquiridas durante su trayectoria académica para obtener experiencia y relacionarse con el medio profesional.</w:t>
      </w:r>
    </w:p>
    <w:p w14:paraId="6E5DC0C2" w14:textId="77777777" w:rsidR="00EE14B4" w:rsidRPr="00994EFE" w:rsidRDefault="00EE14B4" w:rsidP="00ED1829">
      <w:pPr>
        <w:rPr>
          <w:lang w:val="es-ES" w:eastAsia="es-ES"/>
        </w:rPr>
      </w:pPr>
      <w:r w:rsidRPr="00994EFE">
        <w:rPr>
          <w:lang w:val="es-ES" w:eastAsia="es-ES"/>
        </w:rPr>
        <w:t>Las prácticas profesionales son de carácter obligatorio según lo establecido en cada programa educativo y al modelo educativo vigente.</w:t>
      </w:r>
    </w:p>
    <w:p w14:paraId="7C24AEB9" w14:textId="77777777" w:rsidR="00EE14B4" w:rsidRPr="00994EFE" w:rsidRDefault="00EE14B4" w:rsidP="00ED1829">
      <w:pPr>
        <w:rPr>
          <w:lang w:val="es-ES" w:eastAsia="es-ES"/>
        </w:rPr>
      </w:pPr>
      <w:r w:rsidRPr="00994EFE">
        <w:rPr>
          <w:lang w:val="es-ES" w:eastAsia="es-ES"/>
        </w:rPr>
        <w:t>La duración de las prácticas profesionales será:</w:t>
      </w:r>
    </w:p>
    <w:p w14:paraId="6F94D78A" w14:textId="34B2ACBD" w:rsidR="00EE14B4" w:rsidRPr="00DD3597" w:rsidRDefault="00DD3597" w:rsidP="00DD3597">
      <w:pPr>
        <w:rPr>
          <w:b/>
          <w:lang w:val="es-ES" w:eastAsia="es-ES"/>
        </w:rPr>
      </w:pPr>
      <w:r w:rsidRPr="00DD3597">
        <w:rPr>
          <w:b/>
          <w:lang w:val="es-ES" w:eastAsia="es-ES"/>
        </w:rPr>
        <w:t xml:space="preserve">a) </w:t>
      </w:r>
      <w:r w:rsidR="00EE14B4" w:rsidRPr="00DD3597">
        <w:rPr>
          <w:b/>
          <w:lang w:val="es-ES" w:eastAsia="es-ES"/>
        </w:rPr>
        <w:t xml:space="preserve">Para la carrera de licenciatura: </w:t>
      </w:r>
    </w:p>
    <w:p w14:paraId="348694CA" w14:textId="77777777" w:rsidR="00EE14B4" w:rsidRPr="00994EFE" w:rsidRDefault="00EE14B4" w:rsidP="00ED1829">
      <w:pPr>
        <w:rPr>
          <w:lang w:val="es-ES" w:eastAsia="es-ES"/>
        </w:rPr>
      </w:pPr>
      <w:r w:rsidRPr="00994EFE">
        <w:rPr>
          <w:lang w:val="es-ES" w:eastAsia="es-ES"/>
        </w:rPr>
        <w:t>a.1 Serán lo establecido en cada programa educativo las cuales no podrán ser menor a 160 horas efectivas ni mayor a 480 horas</w:t>
      </w:r>
    </w:p>
    <w:p w14:paraId="358F0A06" w14:textId="77777777" w:rsidR="00EE14B4" w:rsidRPr="00994EFE" w:rsidRDefault="00EE14B4" w:rsidP="00ED1829">
      <w:pPr>
        <w:rPr>
          <w:lang w:val="es-ES" w:eastAsia="es-ES"/>
        </w:rPr>
      </w:pPr>
      <w:r w:rsidRPr="00994EFE">
        <w:rPr>
          <w:lang w:val="es-ES" w:eastAsia="es-ES"/>
        </w:rPr>
        <w:t>a.2 El periodo para la realización de prácticas profesionales no podrá ser menor a dos meses ni mayor a un año.</w:t>
      </w:r>
    </w:p>
    <w:p w14:paraId="226C4D6B" w14:textId="77777777" w:rsidR="00EE14B4" w:rsidRPr="00DD3597" w:rsidRDefault="00EE14B4" w:rsidP="00ED1829">
      <w:pPr>
        <w:rPr>
          <w:b/>
          <w:lang w:val="es-ES" w:eastAsia="es-ES"/>
        </w:rPr>
      </w:pPr>
      <w:r w:rsidRPr="00DD3597">
        <w:rPr>
          <w:b/>
          <w:lang w:val="es-ES" w:eastAsia="es-ES"/>
        </w:rPr>
        <w:t xml:space="preserve">b. Para las carreras de profesional asociado </w:t>
      </w:r>
    </w:p>
    <w:p w14:paraId="0E06DBCE" w14:textId="77777777" w:rsidR="00EE14B4" w:rsidRPr="00994EFE" w:rsidRDefault="00EE14B4" w:rsidP="00ED1829">
      <w:pPr>
        <w:rPr>
          <w:lang w:val="es-ES" w:eastAsia="es-ES"/>
        </w:rPr>
      </w:pPr>
      <w:r w:rsidRPr="00994EFE">
        <w:rPr>
          <w:lang w:val="es-ES" w:eastAsia="es-ES"/>
        </w:rPr>
        <w:t>b.1 La práctica profesional será una estancia entre 520 y 600 horas, que se considerarán como servicio social</w:t>
      </w:r>
    </w:p>
    <w:p w14:paraId="7E982C19" w14:textId="77777777" w:rsidR="00EE14B4" w:rsidRPr="00994EFE" w:rsidRDefault="00EE14B4" w:rsidP="00ED1829">
      <w:pPr>
        <w:rPr>
          <w:lang w:val="es-ES" w:eastAsia="es-ES"/>
        </w:rPr>
      </w:pPr>
      <w:r w:rsidRPr="00994EFE">
        <w:rPr>
          <w:lang w:val="es-ES" w:eastAsia="es-ES"/>
        </w:rPr>
        <w:t>c. Para las licenciaturas del área de la salud, se regirán por lo que dicten lo programas educativos y de conformidad con la normatividad aplicable en las áreas de la salud.</w:t>
      </w:r>
    </w:p>
    <w:p w14:paraId="78FAE3CB" w14:textId="77777777" w:rsidR="00EE14B4" w:rsidRPr="00994EFE" w:rsidRDefault="00EE14B4" w:rsidP="00ED1829">
      <w:pPr>
        <w:rPr>
          <w:lang w:val="es-ES" w:eastAsia="es-ES"/>
        </w:rPr>
      </w:pPr>
      <w:r w:rsidRPr="00994EFE">
        <w:rPr>
          <w:lang w:val="es-ES" w:eastAsia="es-ES"/>
        </w:rPr>
        <w:t>En ambos casos la práctica profesional será un requisito de egreso.</w:t>
      </w:r>
    </w:p>
    <w:p w14:paraId="1ADC2667" w14:textId="77777777" w:rsidR="00EE14B4" w:rsidRPr="00994EFE" w:rsidRDefault="00EE14B4" w:rsidP="00ED1829">
      <w:pPr>
        <w:rPr>
          <w:lang w:val="es-ES" w:eastAsia="es-ES"/>
        </w:rPr>
      </w:pPr>
      <w:r w:rsidRPr="00994EFE">
        <w:rPr>
          <w:lang w:val="es-ES" w:eastAsia="es-ES"/>
        </w:rPr>
        <w:t>Las prácticas profesionales con sus respectivas horas y créditos se deberán ubicar dentro del mapa curricular, en el nivel profesionalizante, pues a este nivel contribuye su desarrollo; aunque será decisión de las academias y del gestor de Programa Educativo el ciclo o ciclos en que se ubicará (n).</w:t>
      </w:r>
    </w:p>
    <w:p w14:paraId="7665B892" w14:textId="77777777" w:rsidR="00EE14B4" w:rsidRPr="00994EFE" w:rsidRDefault="00EE14B4" w:rsidP="00ED1829">
      <w:pPr>
        <w:rPr>
          <w:lang w:val="es-ES" w:eastAsia="es-ES"/>
        </w:rPr>
      </w:pPr>
      <w:r w:rsidRPr="00994EFE">
        <w:rPr>
          <w:lang w:val="es-ES" w:eastAsia="es-ES"/>
        </w:rPr>
        <w:t>El establecimiento de las prácticas profesionales debe regularse por el reglamento de prácticas profesionales de la Universidad Autónoma del Carmen aprobado por el consejo universitario en noviembre de 2014.</w:t>
      </w:r>
    </w:p>
    <w:p w14:paraId="0C032A93" w14:textId="77777777" w:rsidR="00EE14B4" w:rsidRPr="00570074" w:rsidRDefault="00EE14B4" w:rsidP="00ED7ED5">
      <w:pPr>
        <w:pStyle w:val="Ttulo3"/>
      </w:pPr>
      <w:bookmarkStart w:id="144" w:name="_Toc5120879"/>
      <w:bookmarkStart w:id="145" w:name="_Toc21714364"/>
      <w:r w:rsidRPr="00570074">
        <w:lastRenderedPageBreak/>
        <w:t>Trayectoria académica</w:t>
      </w:r>
      <w:bookmarkEnd w:id="144"/>
      <w:r w:rsidR="00ED1829">
        <w:t xml:space="preserve"> (Flexibilidad)</w:t>
      </w:r>
      <w:bookmarkEnd w:id="145"/>
    </w:p>
    <w:p w14:paraId="2ECE7A2A" w14:textId="77777777" w:rsidR="00EE14B4" w:rsidRPr="00994EFE" w:rsidRDefault="00EE14B4" w:rsidP="00ED1829">
      <w:pPr>
        <w:rPr>
          <w:lang w:val="es-ES" w:eastAsia="es-ES"/>
        </w:rPr>
      </w:pPr>
      <w:r w:rsidRPr="00994EFE">
        <w:rPr>
          <w:lang w:val="es-ES" w:eastAsia="es-ES"/>
        </w:rPr>
        <w:t xml:space="preserve">Los planes de estudio que operen en las modalidades escolarizada y no escolarizada, bajo un sistema de administración flexible de la enseñanza, definirán e incluirán </w:t>
      </w:r>
      <w:r w:rsidRPr="009B0214">
        <w:rPr>
          <w:lang w:val="es-ES" w:eastAsia="es-ES"/>
        </w:rPr>
        <w:t>las tres trayectorias académicas básicas en que un estudiante puede desarrollar su formación profesional.</w:t>
      </w:r>
      <w:r w:rsidRPr="00994EFE">
        <w:rPr>
          <w:lang w:val="es-ES" w:eastAsia="es-ES"/>
        </w:rPr>
        <w:t xml:space="preserve"> </w:t>
      </w:r>
    </w:p>
    <w:p w14:paraId="2BEFCEC2" w14:textId="77777777" w:rsidR="00EE14B4" w:rsidRPr="00994EFE" w:rsidRDefault="00EE14B4" w:rsidP="00ED1829">
      <w:pPr>
        <w:rPr>
          <w:lang w:val="es-ES" w:eastAsia="es-ES"/>
        </w:rPr>
      </w:pPr>
      <w:r w:rsidRPr="00994EFE">
        <w:rPr>
          <w:lang w:val="es-ES" w:eastAsia="es-ES"/>
        </w:rPr>
        <w:t>La trayectoria académica hace referencia a los posibles recorridos o rutas académicas que el estudiante, de acuerdo a sus intereses y capacidades, puede seguir para cu</w:t>
      </w:r>
      <w:r>
        <w:rPr>
          <w:lang w:val="es-ES" w:eastAsia="es-ES"/>
        </w:rPr>
        <w:t>rsar las unidades de aprendizaje</w:t>
      </w:r>
      <w:r w:rsidRPr="00994EFE">
        <w:rPr>
          <w:lang w:val="es-ES" w:eastAsia="es-ES"/>
        </w:rPr>
        <w:t xml:space="preserve"> que conforman el plan de estudios en los diferentes periodos escolares establecidos. </w:t>
      </w:r>
    </w:p>
    <w:p w14:paraId="007F17F9" w14:textId="77777777" w:rsidR="00EE14B4" w:rsidRPr="00994EFE" w:rsidRDefault="00EE14B4" w:rsidP="00ED1829">
      <w:pPr>
        <w:rPr>
          <w:lang w:val="es-ES" w:eastAsia="es-ES"/>
        </w:rPr>
      </w:pPr>
      <w:r w:rsidRPr="00994EFE">
        <w:rPr>
          <w:lang w:val="es-ES" w:eastAsia="es-ES"/>
        </w:rPr>
        <w:t xml:space="preserve">Representan posibles secuencias del tránsito del estudiante por el plan de estudios, y diferentes opciones de organización y distribución temporal de los contenidos de aprendizaje. </w:t>
      </w:r>
    </w:p>
    <w:p w14:paraId="5295D1EF" w14:textId="77777777" w:rsidR="00EE14B4" w:rsidRPr="00994EFE" w:rsidRDefault="00EE14B4" w:rsidP="00ED1829">
      <w:pPr>
        <w:rPr>
          <w:lang w:val="es-ES" w:eastAsia="es-ES"/>
        </w:rPr>
      </w:pPr>
      <w:r w:rsidRPr="00994EFE">
        <w:rPr>
          <w:lang w:val="es-ES" w:eastAsia="es-ES"/>
        </w:rPr>
        <w:t>Las trayectorias académicas deberán atender las relaciones de dependencia conceptual e</w:t>
      </w:r>
      <w:r>
        <w:rPr>
          <w:lang w:val="es-ES" w:eastAsia="es-ES"/>
        </w:rPr>
        <w:t>ntre las unidades de aprendizaje</w:t>
      </w:r>
      <w:r w:rsidRPr="00994EFE">
        <w:rPr>
          <w:lang w:val="es-ES" w:eastAsia="es-ES"/>
        </w:rPr>
        <w:t xml:space="preserve"> y los rangos (mínimo y máximo) de carga académica establecidos por semestres, así como cubrir el total de créditos del programa educativo. </w:t>
      </w:r>
    </w:p>
    <w:p w14:paraId="0F356779" w14:textId="77777777" w:rsidR="00ED1829" w:rsidRDefault="00EE14B4" w:rsidP="00F11B42">
      <w:pPr>
        <w:pStyle w:val="Prrafodelista"/>
        <w:numPr>
          <w:ilvl w:val="0"/>
          <w:numId w:val="41"/>
        </w:numPr>
        <w:rPr>
          <w:lang w:val="es-ES" w:eastAsia="es-ES"/>
        </w:rPr>
      </w:pPr>
      <w:r w:rsidRPr="00ED1829">
        <w:rPr>
          <w:lang w:val="es-ES" w:eastAsia="es-ES"/>
        </w:rPr>
        <w:t>Trayectoria académica promedio: Representa la ruta académica para cursar el plan de estudios en el tiempo estipulado en el plan de estudios, concluyendo el programa educativo en el plazo que indica la malla curricular.</w:t>
      </w:r>
    </w:p>
    <w:p w14:paraId="59C39981" w14:textId="77777777" w:rsidR="00ED1829" w:rsidRDefault="00EE14B4" w:rsidP="00F11B42">
      <w:pPr>
        <w:pStyle w:val="Prrafodelista"/>
        <w:numPr>
          <w:ilvl w:val="0"/>
          <w:numId w:val="41"/>
        </w:numPr>
        <w:rPr>
          <w:lang w:val="es-ES" w:eastAsia="es-ES"/>
        </w:rPr>
      </w:pPr>
      <w:r w:rsidRPr="00ED1829">
        <w:rPr>
          <w:lang w:val="es-ES" w:eastAsia="es-ES"/>
        </w:rPr>
        <w:t>Trayectoria mínima. Representa la ruta académica para cursar el plan de estudios en el tiempo mínimo estipulado, respecto a la trayectoria promedio o plan de estudios. Esto implica para el estudiante llevar más carga crediticia en algunos periodos o tomar unidades de aprendizaje en períodos intensivos, concluyendo el programa educativo en un plazo menor.</w:t>
      </w:r>
    </w:p>
    <w:p w14:paraId="13DD3C65" w14:textId="77777777" w:rsidR="00EE14B4" w:rsidRPr="00ED1829" w:rsidRDefault="00EE14B4" w:rsidP="00F11B42">
      <w:pPr>
        <w:pStyle w:val="Prrafodelista"/>
        <w:numPr>
          <w:ilvl w:val="0"/>
          <w:numId w:val="41"/>
        </w:numPr>
        <w:rPr>
          <w:lang w:val="es-ES" w:eastAsia="es-ES"/>
        </w:rPr>
      </w:pPr>
      <w:r w:rsidRPr="00ED1829">
        <w:rPr>
          <w:lang w:val="es-ES" w:eastAsia="es-ES"/>
        </w:rPr>
        <w:t>Trayectoria máxima. Representa la ruta académica para cursar el plan de estudios en el tiempo máximo establecido, respecto a la trayectoria promedio o plan de estudios. Esto implica para el estudiante tomar menos unidades de aprendizaje en algunos periodos, terminando la carrera en un plazo mayor.</w:t>
      </w:r>
    </w:p>
    <w:p w14:paraId="21A1C2B2" w14:textId="77777777" w:rsidR="00EE14B4" w:rsidRPr="00885E9E" w:rsidRDefault="00EE14B4" w:rsidP="00ED1829">
      <w:pPr>
        <w:rPr>
          <w:lang w:val="es-ES" w:eastAsia="es-ES"/>
        </w:rPr>
      </w:pPr>
      <w:r>
        <w:rPr>
          <w:lang w:val="es-ES" w:eastAsia="es-ES"/>
        </w:rPr>
        <w:t>En este mismo rubro, es importante destacar lo siguiente</w:t>
      </w:r>
      <w:r w:rsidR="00ED1829">
        <w:rPr>
          <w:lang w:val="es-ES" w:eastAsia="es-ES"/>
        </w:rPr>
        <w:t xml:space="preserve">. </w:t>
      </w:r>
      <w:r w:rsidRPr="00ED1829">
        <w:rPr>
          <w:lang w:val="es-ES" w:eastAsia="es-ES"/>
        </w:rPr>
        <w:t>Indicar los recursos y apoyo con que cuenta el estudiante para el acompañamiento y promoción de su trayectoria académica, tanto por medio del Programa Institucional de Tutoría como de otros factores complementarios o específicos del programa. Es im</w:t>
      </w:r>
      <w:r w:rsidR="00ED1829">
        <w:rPr>
          <w:lang w:val="es-ES" w:eastAsia="es-ES"/>
        </w:rPr>
        <w:t>portante referir aspectos como: e</w:t>
      </w:r>
      <w:r w:rsidRPr="00ED1829">
        <w:rPr>
          <w:lang w:val="es-ES" w:eastAsia="es-ES"/>
        </w:rPr>
        <w:t>l sistema de seguimiento de la trayectoria académica</w:t>
      </w:r>
      <w:r w:rsidR="00ED1829">
        <w:rPr>
          <w:lang w:val="es-ES" w:eastAsia="es-ES"/>
        </w:rPr>
        <w:t>, n</w:t>
      </w:r>
      <w:r w:rsidRPr="00885E9E">
        <w:rPr>
          <w:lang w:val="es-ES" w:eastAsia="es-ES"/>
        </w:rPr>
        <w:t xml:space="preserve">úmero de estudiantes que </w:t>
      </w:r>
      <w:r w:rsidR="00ED1829">
        <w:rPr>
          <w:lang w:val="es-ES" w:eastAsia="es-ES"/>
        </w:rPr>
        <w:t>es deseable atienda cada tutor y es</w:t>
      </w:r>
      <w:r w:rsidRPr="00885E9E">
        <w:rPr>
          <w:lang w:val="es-ES" w:eastAsia="es-ES"/>
        </w:rPr>
        <w:t xml:space="preserve">trategias asociadas a la tutoría y complementarias para impulsar la trayectoria del estudiante y disminuir el rezago y la deserción. </w:t>
      </w:r>
    </w:p>
    <w:p w14:paraId="608A89F4" w14:textId="77777777" w:rsidR="00EE14B4" w:rsidRPr="00FF6BD7" w:rsidRDefault="00EE14B4" w:rsidP="00ED7ED5">
      <w:pPr>
        <w:pStyle w:val="Ttulo2"/>
      </w:pPr>
      <w:bookmarkStart w:id="146" w:name="_Toc5120880"/>
      <w:bookmarkStart w:id="147" w:name="_Toc21714365"/>
      <w:r w:rsidRPr="00FF6BD7">
        <w:t xml:space="preserve">Gestión del </w:t>
      </w:r>
      <w:bookmarkEnd w:id="146"/>
      <w:r w:rsidR="00976306" w:rsidRPr="00FF6BD7">
        <w:t>currículo</w:t>
      </w:r>
      <w:bookmarkEnd w:id="147"/>
    </w:p>
    <w:p w14:paraId="45C06181" w14:textId="77777777" w:rsidR="00EE14B4" w:rsidRPr="00994EFE" w:rsidRDefault="00EE14B4" w:rsidP="000D24A3">
      <w:pPr>
        <w:rPr>
          <w:lang w:val="es-ES" w:eastAsia="es-ES"/>
        </w:rPr>
      </w:pPr>
      <w:r w:rsidRPr="00FF6BD7">
        <w:rPr>
          <w:lang w:val="es-ES" w:eastAsia="es-ES"/>
        </w:rPr>
        <w:t>En esta parte se indicarán, las actividades que deberán realizarse, previas a la aplicación del plan de estudios, para que su aplicación transcurra de manera óptima. Deberán plantearse las recomendaciones para la administración del programa, así como la planta académica señalando los perfiles académicos correspondientes al área de conocimiento del plan de estudios</w:t>
      </w:r>
    </w:p>
    <w:p w14:paraId="5BC96E7D" w14:textId="77777777" w:rsidR="00EE14B4" w:rsidRPr="001103BC" w:rsidRDefault="00EE14B4" w:rsidP="000D24A3">
      <w:pPr>
        <w:pStyle w:val="Ttulo2"/>
      </w:pPr>
      <w:bookmarkStart w:id="148" w:name="_Toc5120881"/>
      <w:bookmarkStart w:id="149" w:name="_Toc21714366"/>
      <w:r w:rsidRPr="001103BC">
        <w:t>Plan de evaluación y autorregulación del programa educativo</w:t>
      </w:r>
      <w:bookmarkEnd w:id="148"/>
      <w:bookmarkEnd w:id="149"/>
    </w:p>
    <w:p w14:paraId="6197BC62" w14:textId="77777777" w:rsidR="00EE14B4" w:rsidRPr="00FD6E1F" w:rsidRDefault="00EE14B4" w:rsidP="000D24A3">
      <w:pPr>
        <w:rPr>
          <w:lang w:val="es-ES" w:eastAsia="es-ES"/>
        </w:rPr>
      </w:pPr>
      <w:r w:rsidRPr="00FD6E1F">
        <w:rPr>
          <w:lang w:val="es-ES" w:eastAsia="es-ES"/>
        </w:rPr>
        <w:t xml:space="preserve">Detallar los criterios y procedimientos claros (estrategias) para la evaluación periódica de los objetivos, procesos y logros del programa, con miras a su mejoramiento continuo y a la innovación. </w:t>
      </w:r>
    </w:p>
    <w:p w14:paraId="3FCBAA87" w14:textId="77777777" w:rsidR="00EE14B4" w:rsidRDefault="00EE14B4" w:rsidP="000D24A3">
      <w:pPr>
        <w:rPr>
          <w:lang w:val="es-ES" w:eastAsia="es-ES"/>
        </w:rPr>
      </w:pPr>
      <w:r w:rsidRPr="00FD6E1F">
        <w:rPr>
          <w:lang w:val="es-ES" w:eastAsia="es-ES"/>
        </w:rPr>
        <w:lastRenderedPageBreak/>
        <w:t xml:space="preserve">Se debe contar para ello con la participación de profesores, estudiantes, egresados y empleadores, considerando la pertinencia y relevancia social del programa. </w:t>
      </w:r>
    </w:p>
    <w:p w14:paraId="2A0A6A62" w14:textId="77777777" w:rsidR="009F15B8" w:rsidRPr="009F15B8" w:rsidRDefault="009F15B8" w:rsidP="000D24A3">
      <w:pPr>
        <w:rPr>
          <w:b/>
          <w:lang w:val="es-ES" w:eastAsia="es-ES"/>
        </w:rPr>
      </w:pPr>
      <w:r w:rsidRPr="009F15B8">
        <w:rPr>
          <w:b/>
          <w:lang w:val="es-ES" w:eastAsia="es-ES"/>
        </w:rPr>
        <w:t>Se debe considerar las siguientes sugerencias para establecer su plan de evaluación:</w:t>
      </w:r>
    </w:p>
    <w:p w14:paraId="500A0491" w14:textId="77777777" w:rsidR="0033206B" w:rsidRDefault="0033206B" w:rsidP="00BB5A11">
      <w:pPr>
        <w:pStyle w:val="Prrafodelista"/>
        <w:numPr>
          <w:ilvl w:val="2"/>
          <w:numId w:val="40"/>
        </w:numPr>
        <w:ind w:left="1418"/>
        <w:rPr>
          <w:b/>
        </w:rPr>
      </w:pPr>
      <w:r w:rsidRPr="000C1B5D">
        <w:rPr>
          <w:b/>
        </w:rPr>
        <w:t xml:space="preserve">Para la evaluación del Programa Educativo se pueden aplicar metodologías participativas en las que el grupo de actores considerados para cada área aporte la información necesaria por medio de diferentes técnicas. </w:t>
      </w:r>
    </w:p>
    <w:p w14:paraId="2780AF0D" w14:textId="77777777" w:rsidR="00641991" w:rsidRPr="000C1B5D" w:rsidRDefault="00641991" w:rsidP="00641991">
      <w:pPr>
        <w:pStyle w:val="Prrafodelista"/>
        <w:ind w:left="2340" w:firstLine="0"/>
        <w:rPr>
          <w:b/>
        </w:rPr>
      </w:pPr>
    </w:p>
    <w:p w14:paraId="4C3A8A61" w14:textId="77777777" w:rsidR="0033206B" w:rsidRPr="0033206B" w:rsidRDefault="0033206B" w:rsidP="00D24C45">
      <w:pPr>
        <w:pStyle w:val="Prrafodelista"/>
        <w:numPr>
          <w:ilvl w:val="0"/>
          <w:numId w:val="75"/>
        </w:numPr>
        <w:rPr>
          <w:lang w:val="es-ES" w:eastAsia="es-ES"/>
        </w:rPr>
      </w:pPr>
      <w:r>
        <w:t xml:space="preserve">Los cuestionarios con preguntas cerradas, por ejemplo, permiten una cuantificación más rápida de la información, y dan la oportunidad de generar tablas de datos, que luego se presentan en gráficos que facilitan su interpretación; pero se hace necesario considerar las entrevistas y las observaciones que aportan información más interactiva y de carácter cualitativo. </w:t>
      </w:r>
    </w:p>
    <w:p w14:paraId="422B268A" w14:textId="77777777" w:rsidR="0033206B" w:rsidRPr="000C1B5D" w:rsidRDefault="0033206B" w:rsidP="00D24C45">
      <w:pPr>
        <w:pStyle w:val="Prrafodelista"/>
        <w:numPr>
          <w:ilvl w:val="0"/>
          <w:numId w:val="75"/>
        </w:numPr>
        <w:rPr>
          <w:lang w:val="es-ES" w:eastAsia="es-ES"/>
        </w:rPr>
      </w:pPr>
      <w:r>
        <w:t xml:space="preserve">Las entrevistas abiertas y las entrevistas a profundidad se pueden aplicar a las autoridades, ya que constituyen un número reducido de personas, y pueden aportar información muy valiosa sobre el plan que se evalúa, y confrontar esta con la que aporten otras personas involucradas en el </w:t>
      </w:r>
      <w:r w:rsidR="00C66C0A">
        <w:t>programa educativo</w:t>
      </w:r>
      <w:r>
        <w:t>. Dado que es una metodología participativa, es necesario considerar a los estudiantes que reúnen características particulares, como: un excelente rendimiento académico, tiempo récord para graduarse, proyectos de graduación de impacto, entre otros aspectos; que pueden aportar información valiosa y permitir una triangulación con la información que brinden los estudiantes regulares y lo</w:t>
      </w:r>
      <w:r w:rsidR="00C66C0A">
        <w:t>s estudiantes rezagados del programa educativo</w:t>
      </w:r>
      <w:r>
        <w:t>.</w:t>
      </w:r>
    </w:p>
    <w:p w14:paraId="46FC4A0D" w14:textId="77777777" w:rsidR="000C1B5D" w:rsidRPr="009F15B8" w:rsidRDefault="000C1B5D" w:rsidP="000C1B5D">
      <w:pPr>
        <w:pStyle w:val="Prrafodelista"/>
        <w:ind w:left="1429" w:firstLine="0"/>
        <w:rPr>
          <w:lang w:val="es-ES" w:eastAsia="es-ES"/>
        </w:rPr>
      </w:pPr>
    </w:p>
    <w:p w14:paraId="1E423090" w14:textId="171D2D4B" w:rsidR="00BB5A11" w:rsidRDefault="000C1B5D" w:rsidP="00BB5A11">
      <w:pPr>
        <w:pStyle w:val="Prrafodelista"/>
        <w:numPr>
          <w:ilvl w:val="2"/>
          <w:numId w:val="40"/>
        </w:numPr>
        <w:ind w:left="1418"/>
        <w:rPr>
          <w:b/>
        </w:rPr>
      </w:pPr>
      <w:r w:rsidRPr="000C1B5D">
        <w:rPr>
          <w:b/>
        </w:rPr>
        <w:t>Se analiza la información obtenida con los instrumentos utilizados.</w:t>
      </w:r>
    </w:p>
    <w:p w14:paraId="555F53E9" w14:textId="77777777" w:rsidR="00BB5A11" w:rsidRDefault="00BB5A11" w:rsidP="00BB5A11">
      <w:pPr>
        <w:pStyle w:val="Prrafodelista"/>
        <w:ind w:left="1418" w:firstLine="0"/>
        <w:rPr>
          <w:b/>
        </w:rPr>
      </w:pPr>
    </w:p>
    <w:p w14:paraId="7EA7269D" w14:textId="77777777" w:rsidR="00BB5A11" w:rsidRPr="00BB5A11" w:rsidRDefault="009F15B8" w:rsidP="00BB5A11">
      <w:pPr>
        <w:pStyle w:val="Prrafodelista"/>
        <w:numPr>
          <w:ilvl w:val="2"/>
          <w:numId w:val="40"/>
        </w:numPr>
        <w:ind w:left="1418"/>
        <w:rPr>
          <w:b/>
        </w:rPr>
      </w:pPr>
      <w:r w:rsidRPr="00BB5A11">
        <w:rPr>
          <w:b/>
        </w:rPr>
        <w:t xml:space="preserve">Una vez obtenidos los resultados </w:t>
      </w:r>
      <w:r w:rsidR="00641991" w:rsidRPr="00BB5A11">
        <w:rPr>
          <w:b/>
        </w:rPr>
        <w:t>ya sea por medio de tablas,</w:t>
      </w:r>
      <w:r w:rsidRPr="00BB5A11">
        <w:rPr>
          <w:b/>
        </w:rPr>
        <w:t xml:space="preserve"> gráficos</w:t>
      </w:r>
      <w:r w:rsidR="00641991" w:rsidRPr="00BB5A11">
        <w:rPr>
          <w:b/>
        </w:rPr>
        <w:t xml:space="preserve"> o de la estrategia que planteen</w:t>
      </w:r>
      <w:r w:rsidRPr="00BB5A11">
        <w:rPr>
          <w:b/>
        </w:rPr>
        <w:t>,</w:t>
      </w:r>
      <w:r>
        <w:t xml:space="preserve"> se procede al análisis de los datos, para identificar los aspectos que se deben sugerir para mejorar el </w:t>
      </w:r>
      <w:r w:rsidR="00641991">
        <w:t>programa educativo</w:t>
      </w:r>
      <w:r>
        <w:t xml:space="preserve">, cuáles deben ser eliminados y cuáles deben ser readecuados a las necesidades de los </w:t>
      </w:r>
      <w:r w:rsidR="004B55CF">
        <w:t>estudiantes</w:t>
      </w:r>
      <w:r>
        <w:t xml:space="preserve">. Los resultados permitirán hacer una presentación justificada de las conclusiones y proponer modificaciones de actualización al </w:t>
      </w:r>
      <w:r w:rsidR="004B55CF">
        <w:t>programa educativo.</w:t>
      </w:r>
    </w:p>
    <w:p w14:paraId="0A471D92" w14:textId="77777777" w:rsidR="00BB5A11" w:rsidRPr="00BB5A11" w:rsidRDefault="00BB5A11" w:rsidP="00BB5A11">
      <w:pPr>
        <w:pStyle w:val="Prrafodelista"/>
        <w:rPr>
          <w:lang w:val="es-ES" w:eastAsia="es-ES"/>
        </w:rPr>
      </w:pPr>
    </w:p>
    <w:p w14:paraId="4B0FB103" w14:textId="53793B9D" w:rsidR="00480C7D" w:rsidRPr="00B11D9E" w:rsidRDefault="004D0952" w:rsidP="00B11D9E">
      <w:pPr>
        <w:pStyle w:val="Prrafodelista"/>
        <w:numPr>
          <w:ilvl w:val="2"/>
          <w:numId w:val="40"/>
        </w:numPr>
        <w:ind w:left="1418"/>
        <w:rPr>
          <w:b/>
        </w:rPr>
      </w:pPr>
      <w:r w:rsidRPr="00BB5A11">
        <w:rPr>
          <w:lang w:val="es-ES" w:eastAsia="es-ES"/>
        </w:rPr>
        <w:t xml:space="preserve">La Evaluación de </w:t>
      </w:r>
      <w:r w:rsidR="00821CD7" w:rsidRPr="00BB5A11">
        <w:rPr>
          <w:lang w:val="es-ES" w:eastAsia="es-ES"/>
        </w:rPr>
        <w:t>los Programas</w:t>
      </w:r>
      <w:r w:rsidR="00EE14B4" w:rsidRPr="00BB5A11">
        <w:rPr>
          <w:lang w:val="es-ES" w:eastAsia="es-ES"/>
        </w:rPr>
        <w:t xml:space="preserve"> Educativos </w:t>
      </w:r>
      <w:r>
        <w:t>es permanente y sistemática, se recomienda que</w:t>
      </w:r>
      <w:r w:rsidR="000817BD">
        <w:t xml:space="preserve"> se realice</w:t>
      </w:r>
      <w:r>
        <w:t xml:space="preserve"> por lo</w:t>
      </w:r>
      <w:r w:rsidR="00B55D58">
        <w:t xml:space="preserve"> menos </w:t>
      </w:r>
      <w:r w:rsidR="00EE14B4" w:rsidRPr="00BB5A11">
        <w:rPr>
          <w:lang w:val="es-ES" w:eastAsia="es-ES"/>
        </w:rPr>
        <w:t xml:space="preserve">una vez que egrese la primera generación, con el propósito de conocer su pertinencia, viabilidad y relevancia social. </w:t>
      </w:r>
      <w:r w:rsidR="00D22F87" w:rsidRPr="00BB5A11">
        <w:rPr>
          <w:lang w:val="es-ES" w:eastAsia="es-ES"/>
        </w:rPr>
        <w:t>Sin embarg</w:t>
      </w:r>
      <w:r w:rsidR="000107C1" w:rsidRPr="00BB5A11">
        <w:rPr>
          <w:lang w:val="es-ES" w:eastAsia="es-ES"/>
        </w:rPr>
        <w:t>o, para tal evaluación no se debe esperar hasta que concluya la generaci</w:t>
      </w:r>
      <w:r w:rsidR="00AB6C92" w:rsidRPr="00BB5A11">
        <w:rPr>
          <w:lang w:val="es-ES" w:eastAsia="es-ES"/>
        </w:rPr>
        <w:t xml:space="preserve">ón, hay que iniciarla, </w:t>
      </w:r>
      <w:r w:rsidR="00E54BDF" w:rsidRPr="00BB5A11">
        <w:rPr>
          <w:lang w:val="es-ES" w:eastAsia="es-ES"/>
        </w:rPr>
        <w:t xml:space="preserve">es decir, </w:t>
      </w:r>
      <w:r w:rsidR="00AB6C92" w:rsidRPr="00BB5A11">
        <w:rPr>
          <w:lang w:val="es-ES" w:eastAsia="es-ES"/>
        </w:rPr>
        <w:t>esta evaluación se</w:t>
      </w:r>
      <w:r w:rsidR="00E54BDF" w:rsidRPr="00BB5A11">
        <w:rPr>
          <w:lang w:val="es-ES" w:eastAsia="es-ES"/>
        </w:rPr>
        <w:t xml:space="preserve"> puede realizar por fases para que egresando la generación</w:t>
      </w:r>
      <w:r w:rsidR="00170C60" w:rsidRPr="00BB5A11">
        <w:rPr>
          <w:lang w:val="es-ES" w:eastAsia="es-ES"/>
        </w:rPr>
        <w:t xml:space="preserve"> se pueda implementar el Programa Educativo actualizado o modificado.</w:t>
      </w:r>
      <w:r w:rsidR="00B11D9E">
        <w:rPr>
          <w:lang w:val="es-ES" w:eastAsia="es-ES"/>
        </w:rPr>
        <w:t xml:space="preserve"> </w:t>
      </w:r>
      <w:r w:rsidR="00480C7D" w:rsidRPr="00B11D9E">
        <w:rPr>
          <w:b/>
          <w:i/>
        </w:rPr>
        <w:t>Estas fases serían tres</w:t>
      </w:r>
      <w:r w:rsidR="0019596B" w:rsidRPr="00B11D9E">
        <w:rPr>
          <w:b/>
          <w:i/>
        </w:rPr>
        <w:t>;</w:t>
      </w:r>
      <w:r w:rsidR="00480C7D" w:rsidRPr="00B11D9E">
        <w:rPr>
          <w:b/>
          <w:i/>
        </w:rPr>
        <w:t xml:space="preserve"> establecidas de acuerdo con la ejecución del Programa Educativo:</w:t>
      </w:r>
    </w:p>
    <w:p w14:paraId="47297C67" w14:textId="77777777" w:rsidR="00E700D8" w:rsidRDefault="00E700D8" w:rsidP="00E700D8">
      <w:pPr>
        <w:pStyle w:val="Prrafodelista"/>
        <w:ind w:left="2340" w:firstLine="0"/>
      </w:pPr>
    </w:p>
    <w:p w14:paraId="550FAFFD" w14:textId="77777777" w:rsidR="00B11D9E" w:rsidRPr="00B11D9E" w:rsidRDefault="00E700D8" w:rsidP="00B11D9E">
      <w:pPr>
        <w:pStyle w:val="Prrafodelista"/>
        <w:numPr>
          <w:ilvl w:val="0"/>
          <w:numId w:val="77"/>
        </w:numPr>
        <w:ind w:left="1418"/>
        <w:rPr>
          <w:lang w:val="es-ES" w:eastAsia="es-ES"/>
        </w:rPr>
      </w:pPr>
      <w:r>
        <w:t xml:space="preserve">Cuando es un </w:t>
      </w:r>
      <w:r w:rsidR="0019596B">
        <w:t>programa educativo</w:t>
      </w:r>
      <w:r>
        <w:t xml:space="preserve"> nuevo, debe evaluarse al finalizar cada ciclo lectivo, para determinar la pertinencia del programa en su orden de cursos por ciclos.</w:t>
      </w:r>
    </w:p>
    <w:p w14:paraId="4E703A2C" w14:textId="77777777" w:rsidR="00B11D9E" w:rsidRPr="00B11D9E" w:rsidRDefault="00E700D8" w:rsidP="00B11D9E">
      <w:pPr>
        <w:pStyle w:val="Prrafodelista"/>
        <w:numPr>
          <w:ilvl w:val="0"/>
          <w:numId w:val="77"/>
        </w:numPr>
        <w:ind w:left="1418"/>
        <w:rPr>
          <w:lang w:val="es-ES" w:eastAsia="es-ES"/>
        </w:rPr>
      </w:pPr>
      <w:r>
        <w:t>Du</w:t>
      </w:r>
      <w:r w:rsidR="0019596B">
        <w:t>rante la implementación del programa educativo</w:t>
      </w:r>
      <w:r>
        <w:t>, para analizar la coherencia y la secuencia de los cursos en su orden.</w:t>
      </w:r>
    </w:p>
    <w:p w14:paraId="7C88E4BE" w14:textId="781EBE1C" w:rsidR="00E700D8" w:rsidRDefault="00E700D8" w:rsidP="00B11D9E">
      <w:pPr>
        <w:pStyle w:val="Prrafodelista"/>
        <w:numPr>
          <w:ilvl w:val="0"/>
          <w:numId w:val="77"/>
        </w:numPr>
        <w:ind w:left="1418"/>
        <w:rPr>
          <w:lang w:val="es-ES" w:eastAsia="es-ES"/>
        </w:rPr>
      </w:pPr>
      <w:r>
        <w:t xml:space="preserve">Cuando se egresa la primera </w:t>
      </w:r>
      <w:r w:rsidR="003769AB">
        <w:t>generación</w:t>
      </w:r>
      <w:r>
        <w:t xml:space="preserve"> de la carrera que sigue el </w:t>
      </w:r>
      <w:r w:rsidR="003769AB">
        <w:t>programa educativo</w:t>
      </w:r>
      <w:r>
        <w:t xml:space="preserve"> que se desea evaluar, para establecer si llenó las expectativas de los profesionales que se graduaron de acuerdo con </w:t>
      </w:r>
      <w:r w:rsidR="003769AB">
        <w:t>las competencias descritas en su perfil de egreso</w:t>
      </w:r>
      <w:r>
        <w:t>.</w:t>
      </w:r>
    </w:p>
    <w:p w14:paraId="15DFE0AA" w14:textId="77777777" w:rsidR="00EE14B4" w:rsidRPr="00170C60" w:rsidRDefault="00EE14B4" w:rsidP="00B11D9E">
      <w:pPr>
        <w:rPr>
          <w:lang w:val="es-ES" w:eastAsia="es-ES"/>
        </w:rPr>
      </w:pPr>
      <w:r w:rsidRPr="00170C60">
        <w:rPr>
          <w:lang w:val="es-ES" w:eastAsia="es-ES"/>
        </w:rPr>
        <w:t>Esta evaluación debe estar sustentada en un conjunto de indicadores</w:t>
      </w:r>
      <w:r w:rsidR="000D24A3" w:rsidRPr="00170C60">
        <w:rPr>
          <w:lang w:val="es-ES" w:eastAsia="es-ES"/>
        </w:rPr>
        <w:t>, tales como:</w:t>
      </w:r>
    </w:p>
    <w:p w14:paraId="5D1FC075" w14:textId="77777777" w:rsidR="000D24A3" w:rsidRDefault="00EE14B4" w:rsidP="00D24C45">
      <w:pPr>
        <w:pStyle w:val="Prrafodelista"/>
        <w:numPr>
          <w:ilvl w:val="0"/>
          <w:numId w:val="76"/>
        </w:numPr>
        <w:rPr>
          <w:lang w:val="es-ES" w:eastAsia="es-ES"/>
        </w:rPr>
      </w:pPr>
      <w:r w:rsidRPr="000D24A3">
        <w:rPr>
          <w:lang w:val="es-ES" w:eastAsia="es-ES"/>
        </w:rPr>
        <w:lastRenderedPageBreak/>
        <w:t>Tasa de retención, reprobación, rezago y eficiencia terminal.</w:t>
      </w:r>
    </w:p>
    <w:p w14:paraId="36B7D42B" w14:textId="77777777" w:rsidR="000D24A3" w:rsidRDefault="00EE14B4" w:rsidP="00D24C45">
      <w:pPr>
        <w:pStyle w:val="Prrafodelista"/>
        <w:numPr>
          <w:ilvl w:val="0"/>
          <w:numId w:val="76"/>
        </w:numPr>
        <w:rPr>
          <w:lang w:val="es-ES" w:eastAsia="es-ES"/>
        </w:rPr>
      </w:pPr>
      <w:r w:rsidRPr="000D24A3">
        <w:rPr>
          <w:lang w:val="es-ES" w:eastAsia="es-ES"/>
        </w:rPr>
        <w:t>Estudios de egresados.</w:t>
      </w:r>
    </w:p>
    <w:p w14:paraId="75530BDE" w14:textId="77777777" w:rsidR="000D24A3" w:rsidRDefault="00EE14B4" w:rsidP="00D24C45">
      <w:pPr>
        <w:pStyle w:val="Prrafodelista"/>
        <w:numPr>
          <w:ilvl w:val="0"/>
          <w:numId w:val="76"/>
        </w:numPr>
        <w:rPr>
          <w:lang w:val="es-ES" w:eastAsia="es-ES"/>
        </w:rPr>
      </w:pPr>
      <w:r w:rsidRPr="000D24A3">
        <w:rPr>
          <w:lang w:val="es-ES" w:eastAsia="es-ES"/>
        </w:rPr>
        <w:t>Foros de egresados y empleadores.</w:t>
      </w:r>
    </w:p>
    <w:p w14:paraId="6B9C207D" w14:textId="77777777" w:rsidR="000D24A3" w:rsidRDefault="00EE14B4" w:rsidP="00D24C45">
      <w:pPr>
        <w:pStyle w:val="Prrafodelista"/>
        <w:numPr>
          <w:ilvl w:val="0"/>
          <w:numId w:val="76"/>
        </w:numPr>
        <w:rPr>
          <w:lang w:val="es-ES" w:eastAsia="es-ES"/>
        </w:rPr>
      </w:pPr>
      <w:r w:rsidRPr="000D24A3">
        <w:rPr>
          <w:lang w:val="es-ES" w:eastAsia="es-ES"/>
        </w:rPr>
        <w:t>Observaciones de Organismos Acreditadores.</w:t>
      </w:r>
    </w:p>
    <w:p w14:paraId="170EBF38" w14:textId="77777777" w:rsidR="000D24A3" w:rsidRDefault="00EE14B4" w:rsidP="00D24C45">
      <w:pPr>
        <w:pStyle w:val="Prrafodelista"/>
        <w:numPr>
          <w:ilvl w:val="0"/>
          <w:numId w:val="76"/>
        </w:numPr>
        <w:rPr>
          <w:lang w:val="es-ES" w:eastAsia="es-ES"/>
        </w:rPr>
      </w:pPr>
      <w:r w:rsidRPr="000D24A3">
        <w:rPr>
          <w:lang w:val="es-ES" w:eastAsia="es-ES"/>
        </w:rPr>
        <w:t>Nuevas políticas educativas internacionales, nacionales y locales.</w:t>
      </w:r>
    </w:p>
    <w:p w14:paraId="75D0C802" w14:textId="77777777" w:rsidR="00EE14B4" w:rsidRDefault="00EE14B4" w:rsidP="00D24C45">
      <w:pPr>
        <w:pStyle w:val="Prrafodelista"/>
        <w:numPr>
          <w:ilvl w:val="0"/>
          <w:numId w:val="76"/>
        </w:numPr>
        <w:rPr>
          <w:lang w:val="es-ES" w:eastAsia="es-ES"/>
        </w:rPr>
      </w:pPr>
      <w:r w:rsidRPr="000D24A3">
        <w:rPr>
          <w:lang w:val="es-ES" w:eastAsia="es-ES"/>
        </w:rPr>
        <w:t>El avance de la ciencia y la tecnología.</w:t>
      </w:r>
    </w:p>
    <w:p w14:paraId="339BD14E" w14:textId="77777777" w:rsidR="00EE14B4" w:rsidRPr="007C6953" w:rsidRDefault="00EE14B4" w:rsidP="000D24A3">
      <w:pPr>
        <w:rPr>
          <w:rFonts w:eastAsia="Calibri"/>
          <w:lang w:eastAsia="es-MX"/>
        </w:rPr>
      </w:pPr>
      <w:r w:rsidRPr="00DE0FA6">
        <w:rPr>
          <w:rFonts w:eastAsia="Calibri"/>
          <w:lang w:eastAsia="es-MX"/>
        </w:rPr>
        <w:t>Este apartado se debe desarrollar en un máximo de 10 cuartillas</w:t>
      </w:r>
    </w:p>
    <w:p w14:paraId="68B55B6C" w14:textId="77777777" w:rsidR="00EE14B4" w:rsidRPr="0094463D" w:rsidRDefault="00EE14B4" w:rsidP="007012FB">
      <w:pPr>
        <w:pStyle w:val="Ttulo2"/>
      </w:pPr>
      <w:bookmarkStart w:id="150" w:name="_Toc5120882"/>
      <w:bookmarkStart w:id="151" w:name="_Toc21714367"/>
      <w:r w:rsidRPr="0094463D">
        <w:t>Administración Escolar</w:t>
      </w:r>
      <w:bookmarkEnd w:id="150"/>
      <w:bookmarkEnd w:id="151"/>
    </w:p>
    <w:p w14:paraId="749BE7B2" w14:textId="77777777" w:rsidR="00EE14B4" w:rsidRPr="0094463D" w:rsidRDefault="00EE14B4" w:rsidP="007012FB">
      <w:pPr>
        <w:pStyle w:val="Ttulo3"/>
        <w:rPr>
          <w:lang w:val="es-ES" w:eastAsia="es-ES"/>
        </w:rPr>
      </w:pPr>
      <w:bookmarkStart w:id="152" w:name="_Toc5120883"/>
      <w:bookmarkStart w:id="153" w:name="_Toc21714368"/>
      <w:r w:rsidRPr="0094463D">
        <w:rPr>
          <w:lang w:val="es-ES" w:eastAsia="es-ES"/>
        </w:rPr>
        <w:t>Requisitos de ingreso.</w:t>
      </w:r>
      <w:bookmarkEnd w:id="152"/>
      <w:bookmarkEnd w:id="153"/>
    </w:p>
    <w:p w14:paraId="27417DE1" w14:textId="77777777" w:rsidR="00EE14B4" w:rsidRPr="00994EFE" w:rsidRDefault="00EE14B4" w:rsidP="007012FB">
      <w:pPr>
        <w:rPr>
          <w:lang w:val="es-ES" w:eastAsia="es-ES"/>
        </w:rPr>
      </w:pPr>
      <w:r w:rsidRPr="00994EFE">
        <w:rPr>
          <w:lang w:val="es-ES" w:eastAsia="es-ES"/>
        </w:rPr>
        <w:t>Los que marquen los reglamentos y acuerdos institucionales.</w:t>
      </w:r>
    </w:p>
    <w:p w14:paraId="0D442C17" w14:textId="77777777" w:rsidR="00EE14B4" w:rsidRPr="00570074" w:rsidRDefault="00EE14B4" w:rsidP="00F67866">
      <w:pPr>
        <w:pStyle w:val="Ttulo3"/>
        <w:rPr>
          <w:lang w:val="es-ES" w:eastAsia="es-ES"/>
        </w:rPr>
      </w:pPr>
      <w:bookmarkStart w:id="154" w:name="_Toc5120884"/>
      <w:bookmarkStart w:id="155" w:name="_Toc21714369"/>
      <w:r w:rsidRPr="00570074">
        <w:rPr>
          <w:lang w:val="es-ES" w:eastAsia="es-ES"/>
        </w:rPr>
        <w:t>Requisitos de permanencia.</w:t>
      </w:r>
      <w:bookmarkEnd w:id="154"/>
      <w:bookmarkEnd w:id="155"/>
    </w:p>
    <w:p w14:paraId="5B68615E" w14:textId="77777777" w:rsidR="00EE14B4" w:rsidRPr="00994EFE" w:rsidRDefault="00EE14B4" w:rsidP="00F67866">
      <w:pPr>
        <w:rPr>
          <w:lang w:val="es-ES" w:eastAsia="es-ES"/>
        </w:rPr>
      </w:pPr>
      <w:r w:rsidRPr="00994EFE">
        <w:rPr>
          <w:lang w:val="es-ES" w:eastAsia="es-ES"/>
        </w:rPr>
        <w:t>Los que marquen los reglamentos y acuerdos institucionales.</w:t>
      </w:r>
    </w:p>
    <w:p w14:paraId="465BD353" w14:textId="77777777" w:rsidR="00EE14B4" w:rsidRDefault="00EE14B4" w:rsidP="00CF5DBF">
      <w:pPr>
        <w:pStyle w:val="Ttulo3"/>
      </w:pPr>
      <w:bookmarkStart w:id="156" w:name="_Toc5120885"/>
      <w:bookmarkStart w:id="157" w:name="_Toc21714370"/>
      <w:r w:rsidRPr="00233331">
        <w:t>Mecanismos de Seguimiento y Evaluación.</w:t>
      </w:r>
      <w:bookmarkEnd w:id="156"/>
      <w:bookmarkEnd w:id="157"/>
    </w:p>
    <w:p w14:paraId="19ACB036" w14:textId="77777777" w:rsidR="00EE14B4" w:rsidRPr="00994EFE" w:rsidRDefault="00EE14B4" w:rsidP="00F67866">
      <w:pPr>
        <w:rPr>
          <w:lang w:val="es-ES" w:eastAsia="es-ES"/>
        </w:rPr>
      </w:pPr>
      <w:r w:rsidRPr="00994EFE">
        <w:rPr>
          <w:lang w:val="es-ES" w:eastAsia="es-ES"/>
        </w:rPr>
        <w:t xml:space="preserve">Describir con qué métodos y políticas pertinentes contará el programa educativo para evaluar los </w:t>
      </w:r>
      <w:r w:rsidRPr="00FF6BD7">
        <w:rPr>
          <w:lang w:val="es-ES" w:eastAsia="es-ES"/>
        </w:rPr>
        <w:t>aprendizajes y el desarrollo de competencias, que permitan obtener información confiable y oportuna para valorar el grado en el que los estudiantes</w:t>
      </w:r>
      <w:r w:rsidRPr="00994EFE">
        <w:rPr>
          <w:lang w:val="es-ES" w:eastAsia="es-ES"/>
        </w:rPr>
        <w:t xml:space="preserve"> construyen conocimientos y desarrollan las habilidades, destrezas, actitudes y valores. </w:t>
      </w:r>
    </w:p>
    <w:p w14:paraId="2BEA5C4A" w14:textId="77777777" w:rsidR="00EE14B4" w:rsidRPr="00994EFE" w:rsidRDefault="00EE14B4" w:rsidP="00F67866">
      <w:pPr>
        <w:rPr>
          <w:lang w:val="es-ES" w:eastAsia="es-ES"/>
        </w:rPr>
      </w:pPr>
      <w:r w:rsidRPr="00994EFE">
        <w:rPr>
          <w:lang w:val="es-ES" w:eastAsia="es-ES"/>
        </w:rPr>
        <w:t>En este apartado debe describirse al menos el uso de tres enfoques en la evaluación de los logros de los estudiantes: diagnóstica, formativa y sumaria, con énfasis en la evaluación formativa como recurso pedagógico. Cómo se llevará a cabo la evaluación sumaria interna y externa (con fines de certificación) debe considerar tanto la evaluación que realiza cada profesor como la que realiza el cuerpo colegiado respectivo (exámenes institucionales, matrices de evaluación o rúbricas, portafolios de evidencias, entre otros medios).</w:t>
      </w:r>
    </w:p>
    <w:p w14:paraId="5DE03880" w14:textId="77777777" w:rsidR="00EE14B4" w:rsidRDefault="00EE14B4" w:rsidP="00F67866">
      <w:pPr>
        <w:rPr>
          <w:lang w:val="es-ES" w:eastAsia="es-ES"/>
        </w:rPr>
      </w:pPr>
      <w:r w:rsidRPr="00994EFE">
        <w:rPr>
          <w:lang w:val="es-ES" w:eastAsia="es-ES"/>
        </w:rPr>
        <w:t xml:space="preserve">Debe </w:t>
      </w:r>
      <w:r w:rsidR="00FF6BD7">
        <w:rPr>
          <w:lang w:val="es-ES" w:eastAsia="es-ES"/>
        </w:rPr>
        <w:t>considerar</w:t>
      </w:r>
      <w:r w:rsidRPr="00994EFE">
        <w:rPr>
          <w:lang w:val="es-ES" w:eastAsia="es-ES"/>
        </w:rPr>
        <w:t xml:space="preserve"> y </w:t>
      </w:r>
      <w:r w:rsidRPr="00FF6BD7">
        <w:rPr>
          <w:lang w:val="es-ES" w:eastAsia="es-ES"/>
        </w:rPr>
        <w:t>describir la normativa</w:t>
      </w:r>
      <w:r w:rsidRPr="00994EFE">
        <w:rPr>
          <w:lang w:val="es-ES" w:eastAsia="es-ES"/>
        </w:rPr>
        <w:t xml:space="preserve"> que establece la existencia de procesos de autoevaluación, c</w:t>
      </w:r>
      <w:r>
        <w:rPr>
          <w:lang w:val="es-ES" w:eastAsia="es-ES"/>
        </w:rPr>
        <w:t>oevaluación y heteroevaluación.</w:t>
      </w:r>
    </w:p>
    <w:p w14:paraId="7C9002D7" w14:textId="77777777" w:rsidR="00EE14B4" w:rsidRPr="000C0321" w:rsidRDefault="00EE14B4" w:rsidP="00CF5DBF">
      <w:pPr>
        <w:pStyle w:val="Ttulo3"/>
      </w:pPr>
      <w:bookmarkStart w:id="158" w:name="_Toc5120886"/>
      <w:bookmarkStart w:id="159" w:name="_Toc21714371"/>
      <w:r w:rsidRPr="000C0321">
        <w:t>Requisitos de egreso</w:t>
      </w:r>
      <w:bookmarkEnd w:id="158"/>
      <w:bookmarkEnd w:id="159"/>
    </w:p>
    <w:p w14:paraId="1501FF1D" w14:textId="77777777" w:rsidR="00EE14B4" w:rsidRDefault="00425115" w:rsidP="00F67866">
      <w:r>
        <w:t>E</w:t>
      </w:r>
      <w:r w:rsidR="00EE14B4" w:rsidRPr="00EE7325">
        <w:t xml:space="preserve">ste apartado </w:t>
      </w:r>
      <w:r w:rsidR="00EE14B4">
        <w:t>va de la mano con la obtención del título</w:t>
      </w:r>
      <w:r>
        <w:t>,</w:t>
      </w:r>
      <w:r w:rsidR="00EE14B4">
        <w:t xml:space="preserve"> </w:t>
      </w:r>
      <w:r w:rsidR="00EE14B4" w:rsidRPr="00EE7325">
        <w:t>deben determinarse el procedimiento y requisitos académicos y administrativos relacionados con el egreso, su formalización y obtención del soporte oficial documental, así como para la obtención del título profesional correspondiente, en el marco de las disposiciones de la legislación universitaria.</w:t>
      </w:r>
    </w:p>
    <w:p w14:paraId="5FFA8F0E" w14:textId="77777777" w:rsidR="00EE14B4" w:rsidRPr="00EE7325" w:rsidRDefault="00EE14B4" w:rsidP="00F67866">
      <w:r w:rsidRPr="00EE7325">
        <w:t xml:space="preserve"> </w:t>
      </w:r>
      <w:r w:rsidRPr="00FF6BD7">
        <w:t>El egreso se entiende como el cumplimiento de todas las actividades que conforman el PE y que permiten al estudiante proceder a la obtención del título profesional correspondiente.</w:t>
      </w:r>
      <w:r w:rsidRPr="00EE7325">
        <w:t xml:space="preserve"> Por tanto, el punto de partida, para la definición de los procedimientos y requisitos académicos y administrativos, es el plan </w:t>
      </w:r>
      <w:r w:rsidRPr="00EE7325">
        <w:lastRenderedPageBreak/>
        <w:t xml:space="preserve">de estudios, entendido como el universo que comprende de manera estructurada y sistemática todas las actividades formativas, incluyendo el Servicio Social Universitario y otras que se hayan determinado pertinentes. Se debe definir el número de créditos mínimo que debe cubrir el estudiante para egresar, los requisitos de idioma o, en su caso, actividades formativas específicas y complementarias. </w:t>
      </w:r>
    </w:p>
    <w:p w14:paraId="009718F5" w14:textId="77777777" w:rsidR="00EE14B4" w:rsidRPr="00EE7325" w:rsidRDefault="00EE14B4" w:rsidP="00F67866">
      <w:r w:rsidRPr="00EE7325">
        <w:t xml:space="preserve">Es muy importante determinar con claridad el soporte académico y formativo de la relación entre la culminación de los requisitos y unidades de aprendizaje del programa y la obtención del título; por ejemplo, si el trabajo de tesis es indispensable y su realización otorga créditos, si se requiere aplicar algún tipo de evaluación al egresado para obtener el título o si existen otras modalidades de titulación. </w:t>
      </w:r>
    </w:p>
    <w:p w14:paraId="02F99CEF" w14:textId="77777777" w:rsidR="00EE14B4" w:rsidRDefault="00EE14B4" w:rsidP="00F67866">
      <w:r w:rsidRPr="00EE7325">
        <w:t xml:space="preserve">Considerando el impacto que tiene el proceso de titulación en la trayectoria del estudiante y en los índices de competitividad, es conveniente establecer el mayor número de modalidades de titulación, de manera que el estudiante pueda optar por aquella que le sea más conveniente. </w:t>
      </w:r>
    </w:p>
    <w:p w14:paraId="3F6658A9" w14:textId="77777777" w:rsidR="00EE14B4" w:rsidRPr="00EE7325" w:rsidRDefault="00EE14B4" w:rsidP="00F67866">
      <w:r w:rsidRPr="00EE7325">
        <w:t>Es conveniente ofrecer una descripción</w:t>
      </w:r>
      <w:r w:rsidR="008F3365">
        <w:t xml:space="preserve"> de</w:t>
      </w:r>
      <w:r w:rsidRPr="00EE7325">
        <w:t xml:space="preserve"> los procedimientos que el estudiante debe seguir para el egreso y la titulación, congruentes con el marc</w:t>
      </w:r>
      <w:r w:rsidR="008334C5">
        <w:t xml:space="preserve">o general establecido por la UNACAR </w:t>
      </w:r>
      <w:r w:rsidRPr="00EE7325">
        <w:t xml:space="preserve">mediante la instancia </w:t>
      </w:r>
      <w:r w:rsidR="008334C5">
        <w:t>de Control Escolar</w:t>
      </w:r>
      <w:r w:rsidRPr="00EE7325">
        <w:t>.</w:t>
      </w:r>
    </w:p>
    <w:p w14:paraId="3729D650" w14:textId="77777777" w:rsidR="00EE14B4" w:rsidRDefault="00EE14B4" w:rsidP="00F67866">
      <w:r w:rsidRPr="00994EFE">
        <w:t>Los que marquen los reglamentos y acuerdos institucionales.</w:t>
      </w:r>
    </w:p>
    <w:p w14:paraId="7CCD9DF9" w14:textId="77777777" w:rsidR="004A356B" w:rsidRPr="000C0321" w:rsidRDefault="004A356B" w:rsidP="00CF5DBF">
      <w:pPr>
        <w:pStyle w:val="Ttulo3"/>
      </w:pPr>
      <w:bookmarkStart w:id="160" w:name="_Toc5120887"/>
      <w:bookmarkStart w:id="161" w:name="_Toc21714372"/>
      <w:r w:rsidRPr="000C0321">
        <w:t>Opciones de titulación</w:t>
      </w:r>
      <w:bookmarkEnd w:id="160"/>
      <w:bookmarkEnd w:id="161"/>
      <w:r w:rsidRPr="000C0321">
        <w:t xml:space="preserve"> </w:t>
      </w:r>
    </w:p>
    <w:p w14:paraId="7F0D2880" w14:textId="77777777" w:rsidR="004A356B" w:rsidRDefault="004A356B" w:rsidP="007A25F5">
      <w:pPr>
        <w:rPr>
          <w:lang w:val="es-ES" w:eastAsia="es-ES"/>
        </w:rPr>
      </w:pPr>
      <w:r w:rsidRPr="00994EFE">
        <w:rPr>
          <w:lang w:val="es-ES" w:eastAsia="es-ES"/>
        </w:rPr>
        <w:t>Los que marquen los reglamentos y acuerdos institucionales.</w:t>
      </w:r>
    </w:p>
    <w:p w14:paraId="58D377E2" w14:textId="77777777" w:rsidR="004A356B" w:rsidRPr="000C0321" w:rsidRDefault="004A356B" w:rsidP="007A25F5">
      <w:pPr>
        <w:pStyle w:val="Ttulo2"/>
      </w:pPr>
      <w:bookmarkStart w:id="162" w:name="_Toc5120888"/>
      <w:bookmarkStart w:id="163" w:name="_Toc21714373"/>
      <w:r w:rsidRPr="000C0321">
        <w:t>Planta académica</w:t>
      </w:r>
      <w:bookmarkEnd w:id="162"/>
      <w:bookmarkEnd w:id="163"/>
    </w:p>
    <w:p w14:paraId="56AE4650" w14:textId="77777777" w:rsidR="004A356B" w:rsidRPr="00934F59" w:rsidRDefault="004A356B" w:rsidP="007A25F5">
      <w:pPr>
        <w:pStyle w:val="Ttulo3"/>
      </w:pPr>
      <w:bookmarkStart w:id="164" w:name="_Toc5120889"/>
      <w:bookmarkStart w:id="165" w:name="_Toc21714374"/>
      <w:r w:rsidRPr="00934F59">
        <w:t>Perfil Académico</w:t>
      </w:r>
      <w:bookmarkEnd w:id="164"/>
      <w:bookmarkEnd w:id="165"/>
    </w:p>
    <w:p w14:paraId="0CE6F0B0" w14:textId="77777777" w:rsidR="004A356B" w:rsidRDefault="004A356B" w:rsidP="007A25F5">
      <w:r w:rsidRPr="00E54C8F">
        <w:t xml:space="preserve">En este apartado deben enunciarse las competencias genéricas y específicas del profesor, en congruencia con el </w:t>
      </w:r>
      <w:r>
        <w:t>Modelo Educativo Acalán.</w:t>
      </w:r>
    </w:p>
    <w:p w14:paraId="3C6F9208" w14:textId="77777777" w:rsidR="004A356B" w:rsidRPr="00994EFE" w:rsidRDefault="004A356B" w:rsidP="007A25F5">
      <w:r w:rsidRPr="00994EFE">
        <w:t xml:space="preserve">El profesor es el responsable de orientar y coordinar el proceso de aprendizaje enseñanza, tanto en el aula como en otros escenarios o espacios educativos, razón por la cual todo Programa Educativo debe detallar el perfil deseable de los profesores que participen en este; es decir, que la formación profesional corresponda al nivel, la disciplina y las otras tareas que el docente va desempeñar en el programa educativo.  </w:t>
      </w:r>
    </w:p>
    <w:p w14:paraId="49689EEA" w14:textId="77777777" w:rsidR="004A356B" w:rsidRPr="00994EFE" w:rsidRDefault="004A356B" w:rsidP="007A25F5">
      <w:r w:rsidRPr="00994EFE">
        <w:t>Por ejemplo, en un programa de licenci</w:t>
      </w:r>
      <w:r>
        <w:t>atura es deseable que las unidades de aprendizaje básica</w:t>
      </w:r>
      <w:r w:rsidRPr="00994EFE">
        <w:t>s estén bajo la responsabilidad de profesores investigadores del más alto nivel, pues dominan la disciplina, así como los instrumentos y métodos que permiten conocer el objeto de estudio, lo que puede resultar muy favorable para que el estudiante de reciente ingreso tome el camino de la investig</w:t>
      </w:r>
      <w:r>
        <w:t>ación científica.</w:t>
      </w:r>
      <w:r w:rsidR="007A25F5">
        <w:t xml:space="preserve"> </w:t>
      </w:r>
      <w:r>
        <w:t>Que las unidades de aprendizaje</w:t>
      </w:r>
      <w:r w:rsidRPr="00994EFE">
        <w:t xml:space="preserve"> profesionalizantes de igual manera estén bajo la responsabilidad de este tipo de profesores porque seguramente están involucrados también en la atención de problemas y necesidades s</w:t>
      </w:r>
      <w:r>
        <w:t>ociales, y finalmente las unidades de aprendizaje</w:t>
      </w:r>
      <w:r w:rsidRPr="00994EFE">
        <w:t xml:space="preserve"> terminales bajo la responsabilidad de profesores que trabajan en el mercado laboral, pues de esta forma acercarán a los estudiantes experiencias de la vida cotidiana, que es una de las aspiraciones de la moderna educación. </w:t>
      </w:r>
    </w:p>
    <w:p w14:paraId="37BC5B47" w14:textId="77777777" w:rsidR="004A356B" w:rsidRPr="00A4201E" w:rsidRDefault="004A356B" w:rsidP="002F2CF1">
      <w:pPr>
        <w:pStyle w:val="Ttulo3"/>
      </w:pPr>
      <w:bookmarkStart w:id="166" w:name="_Toc5120890"/>
      <w:bookmarkStart w:id="167" w:name="_Toc21714375"/>
      <w:r w:rsidRPr="00A4201E">
        <w:lastRenderedPageBreak/>
        <w:t>Profesores Invitados</w:t>
      </w:r>
      <w:bookmarkEnd w:id="166"/>
      <w:bookmarkEnd w:id="167"/>
    </w:p>
    <w:p w14:paraId="2157AE44" w14:textId="77777777" w:rsidR="004A356B" w:rsidRPr="00994EFE" w:rsidRDefault="004A356B" w:rsidP="002F2CF1">
      <w:r w:rsidRPr="00994EFE">
        <w:t xml:space="preserve">Describir si consideraran programas donde brinden la oportunidad a docentes de otras universidades nacionales o internacionales a trabajar y formarse en el Programa Educativo. </w:t>
      </w:r>
    </w:p>
    <w:p w14:paraId="1C053F18" w14:textId="77777777" w:rsidR="004A356B" w:rsidRPr="00994EFE" w:rsidRDefault="004A356B" w:rsidP="002F2CF1">
      <w:r w:rsidRPr="00994EFE">
        <w:t>Describir de forma general la estrategia para llevar a cabo programas de intercambio cultural.</w:t>
      </w:r>
    </w:p>
    <w:p w14:paraId="4AD51644" w14:textId="77777777" w:rsidR="004A356B" w:rsidRDefault="004A356B" w:rsidP="002F2CF1">
      <w:r w:rsidRPr="00994EFE">
        <w:t>Describir si consideraran programas que brinden la oportunidad a docentes de otras facultades a trabajar y formarse en el Programa Educativo.</w:t>
      </w:r>
    </w:p>
    <w:p w14:paraId="67B06C3A" w14:textId="77777777" w:rsidR="004A356B" w:rsidRPr="0047661B" w:rsidRDefault="004A356B" w:rsidP="00BE7A71">
      <w:pPr>
        <w:pStyle w:val="Ttulo2"/>
      </w:pPr>
      <w:bookmarkStart w:id="168" w:name="_Toc5120891"/>
      <w:bookmarkStart w:id="169" w:name="_Ref21712806"/>
      <w:bookmarkStart w:id="170" w:name="_Ref21712819"/>
      <w:bookmarkStart w:id="171" w:name="_Ref21712824"/>
      <w:bookmarkStart w:id="172" w:name="_Toc21714376"/>
      <w:r w:rsidRPr="0047661B">
        <w:t>Infraestructura Académica</w:t>
      </w:r>
      <w:bookmarkEnd w:id="168"/>
      <w:bookmarkEnd w:id="169"/>
      <w:bookmarkEnd w:id="170"/>
      <w:bookmarkEnd w:id="171"/>
      <w:bookmarkEnd w:id="172"/>
    </w:p>
    <w:p w14:paraId="29D18546" w14:textId="77777777" w:rsidR="004A356B" w:rsidRPr="0047661B" w:rsidRDefault="004A356B" w:rsidP="00BE7A71">
      <w:pPr>
        <w:pStyle w:val="Ttulo3"/>
      </w:pPr>
      <w:bookmarkStart w:id="173" w:name="_Toc5120892"/>
      <w:bookmarkStart w:id="174" w:name="_Toc21714377"/>
      <w:r w:rsidRPr="0047661B">
        <w:t>Espacios</w:t>
      </w:r>
      <w:bookmarkEnd w:id="173"/>
      <w:bookmarkEnd w:id="174"/>
    </w:p>
    <w:p w14:paraId="135A03F7" w14:textId="77777777" w:rsidR="004A356B" w:rsidRPr="00994EFE" w:rsidRDefault="004A356B" w:rsidP="00BE7A71">
      <w:r w:rsidRPr="00994EFE">
        <w:t>Las instalaciones, el equipamiento y los materiales son elementos fundamentales para que los actores educativos puedan conducir las actividades académicas y administrativas hacia mejores niveles de eficacia. En cada uno de los espacios educativos se debe considerar la pertinencia pedagógica, la suficiencia, la funcionalidad, las condiciones higiénicas y de seguridad, con base en las características propias del uso para el que fueron destinados.</w:t>
      </w:r>
    </w:p>
    <w:p w14:paraId="617FED27" w14:textId="77777777" w:rsidR="004A356B" w:rsidRPr="0047661B" w:rsidRDefault="004A356B" w:rsidP="00BE7A71">
      <w:pPr>
        <w:pStyle w:val="Ttulo3"/>
      </w:pPr>
      <w:bookmarkStart w:id="175" w:name="_Toc5120893"/>
      <w:bookmarkStart w:id="176" w:name="_Toc21714378"/>
      <w:r w:rsidRPr="0047661B">
        <w:t>Aulas</w:t>
      </w:r>
      <w:bookmarkEnd w:id="175"/>
      <w:bookmarkEnd w:id="176"/>
    </w:p>
    <w:p w14:paraId="21718A7C" w14:textId="77777777" w:rsidR="004A356B" w:rsidRPr="00994EFE" w:rsidRDefault="004A356B" w:rsidP="00BE7A71">
      <w:r w:rsidRPr="00994EFE">
        <w:t>Detallar el número de aulas las cuales debe ser suf</w:t>
      </w:r>
      <w:r>
        <w:t>iciente para impartir las unidades de aprendizaje</w:t>
      </w:r>
      <w:r w:rsidRPr="00994EFE">
        <w:t xml:space="preserve"> que se programen en cada periodo lectivo. Además, cada programa educativo debe contar con horarios que ayuden al uso óptimo de los espacios físicos.</w:t>
      </w:r>
    </w:p>
    <w:p w14:paraId="76C11693" w14:textId="77777777" w:rsidR="004A356B" w:rsidRPr="00994EFE" w:rsidRDefault="004A356B" w:rsidP="00BE7A71">
      <w:r w:rsidRPr="00994EFE">
        <w:t>Describir si las aulas existentes atienden las necesidades pedagógicas establecidas en el programa educativo y si reúnen los requisitos de higiene, seguridad, capacidad, ventilación e iluminación que señalan las normas que dicta la autoridad competente.</w:t>
      </w:r>
    </w:p>
    <w:p w14:paraId="236C5D41" w14:textId="77777777" w:rsidR="004A356B" w:rsidRPr="00994EFE" w:rsidRDefault="004A356B" w:rsidP="00BE7A71">
      <w:r w:rsidRPr="00994EFE">
        <w:t>Especificar si el Programa Educativo cuenta con estrategias para atender el problema de acceso y traslado de los estudiantes con discapacidad motriz, y cuál será esta estrategia para resolver esta situación en caso de no contar con el acceso.</w:t>
      </w:r>
    </w:p>
    <w:p w14:paraId="5CE2027C" w14:textId="77777777" w:rsidR="004A356B" w:rsidRPr="00994EFE" w:rsidRDefault="004A356B" w:rsidP="00BE7A71">
      <w:r w:rsidRPr="00994EFE">
        <w:t>Deberán incluir el inventario de aulas.</w:t>
      </w:r>
    </w:p>
    <w:p w14:paraId="1E713C73" w14:textId="77777777" w:rsidR="004A356B" w:rsidRPr="00E55ED4" w:rsidRDefault="004A356B" w:rsidP="00BE7A71">
      <w:pPr>
        <w:pStyle w:val="Ttulo3"/>
      </w:pPr>
      <w:bookmarkStart w:id="177" w:name="_Toc5120894"/>
      <w:bookmarkStart w:id="178" w:name="_Toc21714379"/>
      <w:r w:rsidRPr="00E55ED4">
        <w:t>Espacios para profesores</w:t>
      </w:r>
      <w:bookmarkEnd w:id="177"/>
      <w:bookmarkEnd w:id="178"/>
    </w:p>
    <w:p w14:paraId="1B4D5700" w14:textId="77777777" w:rsidR="004A356B" w:rsidRPr="00994EFE" w:rsidRDefault="004A356B" w:rsidP="00BE7A71">
      <w:r w:rsidRPr="00994EFE">
        <w:t>La preparación de material didáctico, la revisión de tareas, la corrección y calificación de exámenes son algunas de las actividades propias del cuerpo docente. Para que los profesores puedan efectuar estas actividades eficientemente, el Programa Educativo debe ofrecer lugares apropiados y suficientes.</w:t>
      </w:r>
    </w:p>
    <w:p w14:paraId="09965071" w14:textId="77777777" w:rsidR="004A356B" w:rsidRPr="00994EFE" w:rsidRDefault="004A356B" w:rsidP="00BE7A71">
      <w:r w:rsidRPr="00994EFE">
        <w:t>Este apartado debe:</w:t>
      </w:r>
    </w:p>
    <w:p w14:paraId="67F3AE9F" w14:textId="77777777" w:rsidR="002F2CF1" w:rsidRDefault="004A356B" w:rsidP="00D24C45">
      <w:pPr>
        <w:pStyle w:val="Prrafodelista"/>
        <w:numPr>
          <w:ilvl w:val="0"/>
          <w:numId w:val="42"/>
        </w:numPr>
      </w:pPr>
      <w:r w:rsidRPr="00994EFE">
        <w:t xml:space="preserve">Describir si el Programa Educativo cuenta al menos con un espacio (“sala de maestros”) para que los docentes desarrollen sus labores de carácter académico. </w:t>
      </w:r>
    </w:p>
    <w:p w14:paraId="1BE2A8C4" w14:textId="77777777" w:rsidR="002F2CF1" w:rsidRDefault="004A356B" w:rsidP="00D24C45">
      <w:pPr>
        <w:pStyle w:val="Prrafodelista"/>
        <w:numPr>
          <w:ilvl w:val="0"/>
          <w:numId w:val="42"/>
        </w:numPr>
      </w:pPr>
      <w:r w:rsidRPr="00994EFE">
        <w:lastRenderedPageBreak/>
        <w:t xml:space="preserve">Detallar con cuántos espacios contarán el PE. </w:t>
      </w:r>
    </w:p>
    <w:p w14:paraId="77AC54D4" w14:textId="77777777" w:rsidR="002F2CF1" w:rsidRDefault="004A356B" w:rsidP="00D24C45">
      <w:pPr>
        <w:pStyle w:val="Prrafodelista"/>
        <w:numPr>
          <w:ilvl w:val="0"/>
          <w:numId w:val="42"/>
        </w:numPr>
      </w:pPr>
      <w:r w:rsidRPr="00994EFE">
        <w:t>Describir el tipo de mobiliario con que cuentan estos espacios, las principales herramientas de cómputo e internet con las que contará el docente, o en su caso, en que otros espacios los docentes tendrán acceso a estas tecnologías.</w:t>
      </w:r>
    </w:p>
    <w:p w14:paraId="7CFCD146" w14:textId="77777777" w:rsidR="004A356B" w:rsidRPr="00994EFE" w:rsidRDefault="004A356B" w:rsidP="00D24C45">
      <w:pPr>
        <w:pStyle w:val="Prrafodelista"/>
        <w:numPr>
          <w:ilvl w:val="0"/>
          <w:numId w:val="42"/>
        </w:numPr>
      </w:pPr>
      <w:r w:rsidRPr="00994EFE">
        <w:t>Describir si estos espacios para profesores, son accesibles para personas con discapacidad.</w:t>
      </w:r>
    </w:p>
    <w:p w14:paraId="6068F7C2" w14:textId="77777777" w:rsidR="004A356B" w:rsidRPr="00D54E5E" w:rsidRDefault="004A356B" w:rsidP="00BE7A71">
      <w:pPr>
        <w:pStyle w:val="Ttulo3"/>
      </w:pPr>
      <w:bookmarkStart w:id="179" w:name="_Toc5120895"/>
      <w:bookmarkStart w:id="180" w:name="_Toc21714380"/>
      <w:r w:rsidRPr="00D54E5E">
        <w:t>Laboratorios y Talleres</w:t>
      </w:r>
      <w:bookmarkEnd w:id="179"/>
      <w:bookmarkEnd w:id="180"/>
    </w:p>
    <w:p w14:paraId="104ED252" w14:textId="77777777" w:rsidR="004A356B" w:rsidRPr="00994EFE" w:rsidRDefault="004A356B" w:rsidP="00BE7A71">
      <w:r w:rsidRPr="00994EFE">
        <w:t>Detallar la cantidad de laboratorios, talleres, equipos y materiales destinados a las prácticas de los estudiantes y si estos talleres y laboratorios son de fácil acceso y movilidad para personas con discapacidad, e incluyen equipos, mobiliario, herramientas, instrumental, materiales, manuales de operación, señalamientos de seguridad, extintores, espacios apropiados para el manejo y almacenamiento de materiales y sustancias, regaderas, etc.</w:t>
      </w:r>
      <w:r w:rsidR="00B116A9">
        <w:t xml:space="preserve"> En s</w:t>
      </w:r>
      <w:r w:rsidRPr="00994EFE">
        <w:t>u caso, describir las estrategias para que los estudiantes realicen sus prácticas.</w:t>
      </w:r>
    </w:p>
    <w:p w14:paraId="2128C261" w14:textId="77777777" w:rsidR="004A356B" w:rsidRPr="00994EFE" w:rsidRDefault="004A356B" w:rsidP="00BE7A71">
      <w:r w:rsidRPr="00994EFE">
        <w:t>En este apartado deberán incluir:</w:t>
      </w:r>
    </w:p>
    <w:p w14:paraId="54C404E5" w14:textId="77777777" w:rsidR="00BF113A" w:rsidRDefault="004A356B" w:rsidP="00D24C45">
      <w:pPr>
        <w:pStyle w:val="Prrafodelista"/>
        <w:numPr>
          <w:ilvl w:val="0"/>
          <w:numId w:val="43"/>
        </w:numPr>
      </w:pPr>
      <w:r w:rsidRPr="00994EFE">
        <w:t xml:space="preserve">El Inventario de laboratorios y talleres con los respectivos equipos, herramientas, simuladores y materiales para que los estudiantes realicen prácticas. </w:t>
      </w:r>
    </w:p>
    <w:p w14:paraId="54940F9F" w14:textId="77777777" w:rsidR="004A356B" w:rsidRPr="00994EFE" w:rsidRDefault="004A356B" w:rsidP="00D24C45">
      <w:pPr>
        <w:pStyle w:val="Prrafodelista"/>
        <w:numPr>
          <w:ilvl w:val="0"/>
          <w:numId w:val="43"/>
        </w:numPr>
      </w:pPr>
      <w:r w:rsidRPr="00994EFE">
        <w:t>Normativa del plantel que explicite el cumplimiento de las Normas Oficiales Mexicanas aplicables a los aspectos de seguridad, protección civil e higiene.</w:t>
      </w:r>
    </w:p>
    <w:p w14:paraId="4D79E5D1" w14:textId="77777777" w:rsidR="004A356B" w:rsidRPr="00D54E5E" w:rsidRDefault="004A356B" w:rsidP="00BE7A71">
      <w:pPr>
        <w:pStyle w:val="Ttulo3"/>
      </w:pPr>
      <w:bookmarkStart w:id="181" w:name="_Toc5120896"/>
      <w:bookmarkStart w:id="182" w:name="_Toc21714381"/>
      <w:r w:rsidRPr="00D54E5E">
        <w:t>Instalaciones Especiales para Encuentros Académicos</w:t>
      </w:r>
      <w:bookmarkEnd w:id="181"/>
      <w:bookmarkEnd w:id="182"/>
      <w:r w:rsidRPr="00D54E5E">
        <w:t xml:space="preserve"> </w:t>
      </w:r>
    </w:p>
    <w:p w14:paraId="72263743" w14:textId="77777777" w:rsidR="004A356B" w:rsidRPr="00994EFE" w:rsidRDefault="004A356B" w:rsidP="00BE7A71">
      <w:r w:rsidRPr="00994EFE">
        <w:t>Detallar cuáles serán los espacios en los que se promoverán prácticas dirigidas a la competencia o el alto rendimiento; actividades deportivas, recreativas y culturales que promueven la práctica de estilos de vida saludables y contribuyan a la formación integral de todos los estudiantes.</w:t>
      </w:r>
    </w:p>
    <w:p w14:paraId="605E4965" w14:textId="77777777" w:rsidR="004A356B" w:rsidRPr="00994EFE" w:rsidRDefault="004A356B" w:rsidP="00BE7A71">
      <w:r w:rsidRPr="00994EFE">
        <w:t xml:space="preserve">(Deben considerar que estas instalaciones sean accesibles para personas con discapacidad motriz). </w:t>
      </w:r>
    </w:p>
    <w:p w14:paraId="34BB3C08" w14:textId="77777777" w:rsidR="004A356B" w:rsidRPr="00D54E5E" w:rsidRDefault="00EE7023" w:rsidP="00BE7A71">
      <w:pPr>
        <w:pStyle w:val="Ttulo3"/>
      </w:pPr>
      <w:bookmarkStart w:id="183" w:name="_Toc5120897"/>
      <w:bookmarkStart w:id="184" w:name="_Toc21714382"/>
      <w:r>
        <w:t>Biblioteca.</w:t>
      </w:r>
      <w:r w:rsidR="004A356B" w:rsidRPr="00D54E5E">
        <w:t xml:space="preserve"> Acervo Bibliográfico</w:t>
      </w:r>
      <w:bookmarkEnd w:id="183"/>
      <w:bookmarkEnd w:id="184"/>
    </w:p>
    <w:p w14:paraId="13D9E169" w14:textId="77777777" w:rsidR="00EE7023" w:rsidRDefault="004A356B" w:rsidP="00D24C45">
      <w:pPr>
        <w:pStyle w:val="Prrafodelista"/>
        <w:numPr>
          <w:ilvl w:val="0"/>
          <w:numId w:val="44"/>
        </w:numPr>
      </w:pPr>
      <w:r w:rsidRPr="00994EFE">
        <w:t xml:space="preserve">Detallar si se cuenta con una biblioteca y si garantiza la atención a los estudiantes. </w:t>
      </w:r>
    </w:p>
    <w:p w14:paraId="75D9A604" w14:textId="77777777" w:rsidR="00EE7023" w:rsidRDefault="004A356B" w:rsidP="00D24C45">
      <w:pPr>
        <w:pStyle w:val="Prrafodelista"/>
        <w:numPr>
          <w:ilvl w:val="0"/>
          <w:numId w:val="44"/>
        </w:numPr>
      </w:pPr>
      <w:r w:rsidRPr="00994EFE">
        <w:t xml:space="preserve">Detallar la cantidad </w:t>
      </w:r>
      <w:r>
        <w:t xml:space="preserve">de </w:t>
      </w:r>
      <w:r w:rsidRPr="00994EFE">
        <w:t>acervos bibliográficos bási</w:t>
      </w:r>
      <w:r>
        <w:t>cos que están consignados en las unidades de aprendizaje</w:t>
      </w:r>
      <w:r w:rsidRPr="00994EFE">
        <w:t xml:space="preserve">. </w:t>
      </w:r>
    </w:p>
    <w:p w14:paraId="2945E73B" w14:textId="77777777" w:rsidR="00EE7023" w:rsidRDefault="004A356B" w:rsidP="00D24C45">
      <w:pPr>
        <w:pStyle w:val="Prrafodelista"/>
        <w:numPr>
          <w:ilvl w:val="0"/>
          <w:numId w:val="44"/>
        </w:numPr>
      </w:pPr>
      <w:r w:rsidRPr="00994EFE">
        <w:t>Describir de qué manera dichos acervos estarán puestos a disposición de estudiantes y docentes (a través de los servicios de préstamo, consulta con y sin intermediación del bibliotecario, acceso a bases de datos o bibliotecas remotas o las que considere). De la misma forma describir si los servicios en cuestión procuraran la accesibilidad para personas con discapacidad motriz.</w:t>
      </w:r>
    </w:p>
    <w:p w14:paraId="56BA87B9" w14:textId="77777777" w:rsidR="004A356B" w:rsidRPr="00994EFE" w:rsidRDefault="00EE7023" w:rsidP="00D24C45">
      <w:pPr>
        <w:pStyle w:val="Prrafodelista"/>
        <w:numPr>
          <w:ilvl w:val="0"/>
          <w:numId w:val="44"/>
        </w:numPr>
      </w:pPr>
      <w:r w:rsidRPr="00994EFE">
        <w:t xml:space="preserve"> </w:t>
      </w:r>
      <w:r w:rsidR="004A356B" w:rsidRPr="00994EFE">
        <w:t>Detallar si el programa educativo, aparte de la biblioteca contará con otro espacio, destinado para la prestación del servicio y si este cuenta con, mobiliario, iluminación, ventilación, seguridad y accesibilidad</w:t>
      </w:r>
    </w:p>
    <w:p w14:paraId="31FE761B" w14:textId="77777777" w:rsidR="004A356B" w:rsidRDefault="004A356B" w:rsidP="00BE7A71">
      <w:r w:rsidRPr="00994EFE">
        <w:t>Para el caso particular de los docentes, se recomienda que la biblioteca cuente con bibliografía complementaria p</w:t>
      </w:r>
      <w:r>
        <w:t>or cada programa de asignatura.</w:t>
      </w:r>
    </w:p>
    <w:p w14:paraId="7D7077A1" w14:textId="77777777" w:rsidR="004A356B" w:rsidRDefault="004A356B" w:rsidP="00BE7A71">
      <w:r>
        <w:t>Para detallar la cantidad de acervos bibliográficos puede apoyarse del siguiente formato:</w:t>
      </w:r>
    </w:p>
    <w:p w14:paraId="732D4850" w14:textId="69E38087" w:rsidR="00174486" w:rsidRPr="00174486" w:rsidRDefault="00821CD7" w:rsidP="00821CD7">
      <w:pPr>
        <w:pStyle w:val="Descripcin"/>
      </w:pPr>
      <w:bookmarkStart w:id="185" w:name="_Toc21714453"/>
      <w:r>
        <w:lastRenderedPageBreak/>
        <w:t xml:space="preserve">Tabla </w:t>
      </w:r>
      <w:r w:rsidR="004F57A1">
        <w:fldChar w:fldCharType="begin"/>
      </w:r>
      <w:r w:rsidR="004F57A1">
        <w:instrText xml:space="preserve"> SEQ Tabla \* ARABIC </w:instrText>
      </w:r>
      <w:r w:rsidR="004F57A1">
        <w:fldChar w:fldCharType="separate"/>
      </w:r>
      <w:r w:rsidR="00495955">
        <w:rPr>
          <w:noProof/>
        </w:rPr>
        <w:t>39</w:t>
      </w:r>
      <w:r w:rsidR="004F57A1">
        <w:rPr>
          <w:noProof/>
        </w:rPr>
        <w:fldChar w:fldCharType="end"/>
      </w:r>
      <w:r>
        <w:t xml:space="preserve"> </w:t>
      </w:r>
      <w:r w:rsidR="00174486">
        <w:t>Bibliografía con que se cuenta</w:t>
      </w:r>
      <w:bookmarkEnd w:id="185"/>
    </w:p>
    <w:tbl>
      <w:tblPr>
        <w:tblStyle w:val="Tablaconcuadrcula"/>
        <w:tblW w:w="0" w:type="auto"/>
        <w:tblLook w:val="04A0" w:firstRow="1" w:lastRow="0" w:firstColumn="1" w:lastColumn="0" w:noHBand="0" w:noVBand="1"/>
      </w:tblPr>
      <w:tblGrid>
        <w:gridCol w:w="3067"/>
        <w:gridCol w:w="3067"/>
        <w:gridCol w:w="3068"/>
      </w:tblGrid>
      <w:tr w:rsidR="00174486" w14:paraId="70C02971" w14:textId="77777777" w:rsidTr="00174486">
        <w:tc>
          <w:tcPr>
            <w:tcW w:w="9202" w:type="dxa"/>
            <w:gridSpan w:val="3"/>
            <w:shd w:val="clear" w:color="auto" w:fill="D5DCE4" w:themeFill="text2" w:themeFillTint="33"/>
          </w:tcPr>
          <w:p w14:paraId="0584E440" w14:textId="77777777" w:rsidR="00174486" w:rsidRPr="00174486" w:rsidRDefault="00174486" w:rsidP="00BE7A71">
            <w:pPr>
              <w:spacing w:after="0"/>
              <w:ind w:firstLine="0"/>
              <w:jc w:val="center"/>
              <w:rPr>
                <w:b/>
              </w:rPr>
            </w:pPr>
            <w:r w:rsidRPr="00174486">
              <w:rPr>
                <w:b/>
              </w:rPr>
              <w:t>Bibliografía</w:t>
            </w:r>
          </w:p>
        </w:tc>
      </w:tr>
      <w:tr w:rsidR="00174486" w14:paraId="1592C0C6" w14:textId="77777777" w:rsidTr="00174486">
        <w:tc>
          <w:tcPr>
            <w:tcW w:w="3067" w:type="dxa"/>
            <w:shd w:val="clear" w:color="auto" w:fill="DEEAF6" w:themeFill="accent1" w:themeFillTint="33"/>
            <w:vAlign w:val="center"/>
          </w:tcPr>
          <w:p w14:paraId="7880D204" w14:textId="77777777" w:rsidR="00174486" w:rsidRDefault="00174486" w:rsidP="00BE7A71">
            <w:pPr>
              <w:tabs>
                <w:tab w:val="left" w:pos="3318"/>
              </w:tabs>
              <w:autoSpaceDE w:val="0"/>
              <w:autoSpaceDN w:val="0"/>
              <w:adjustRightInd w:val="0"/>
              <w:spacing w:after="0"/>
              <w:ind w:firstLine="0"/>
              <w:jc w:val="center"/>
              <w:rPr>
                <w:rFonts w:ascii="Arial" w:eastAsia="Calibri" w:hAnsi="Arial" w:cs="Arial"/>
              </w:rPr>
            </w:pPr>
            <w:r>
              <w:rPr>
                <w:rFonts w:ascii="Calibri" w:eastAsia="Calibri" w:hAnsi="Calibri" w:cs="Calibri"/>
                <w:b/>
                <w:sz w:val="18"/>
              </w:rPr>
              <w:t>Datos de identificación</w:t>
            </w:r>
          </w:p>
        </w:tc>
        <w:tc>
          <w:tcPr>
            <w:tcW w:w="3067" w:type="dxa"/>
            <w:shd w:val="clear" w:color="auto" w:fill="DEEAF6" w:themeFill="accent1" w:themeFillTint="33"/>
            <w:vAlign w:val="center"/>
          </w:tcPr>
          <w:p w14:paraId="69166BE6" w14:textId="77777777" w:rsidR="00174486" w:rsidRDefault="00174486" w:rsidP="00BE7A71">
            <w:pPr>
              <w:tabs>
                <w:tab w:val="left" w:pos="3318"/>
              </w:tabs>
              <w:autoSpaceDE w:val="0"/>
              <w:autoSpaceDN w:val="0"/>
              <w:adjustRightInd w:val="0"/>
              <w:spacing w:after="0"/>
              <w:ind w:firstLine="0"/>
              <w:jc w:val="center"/>
              <w:rPr>
                <w:rFonts w:ascii="Arial" w:eastAsia="Calibri" w:hAnsi="Arial" w:cs="Arial"/>
              </w:rPr>
            </w:pPr>
            <w:r>
              <w:rPr>
                <w:rFonts w:ascii="Calibri" w:eastAsia="Calibri" w:hAnsi="Calibri" w:cs="Calibri"/>
                <w:b/>
                <w:sz w:val="18"/>
              </w:rPr>
              <w:t>Número de ejemplares</w:t>
            </w:r>
          </w:p>
        </w:tc>
        <w:tc>
          <w:tcPr>
            <w:tcW w:w="3068" w:type="dxa"/>
            <w:shd w:val="clear" w:color="auto" w:fill="DEEAF6" w:themeFill="accent1" w:themeFillTint="33"/>
            <w:vAlign w:val="center"/>
          </w:tcPr>
          <w:p w14:paraId="77A714CB" w14:textId="77777777" w:rsidR="00174486" w:rsidRDefault="00174486" w:rsidP="00BE7A71">
            <w:pPr>
              <w:spacing w:after="0"/>
              <w:ind w:firstLine="0"/>
              <w:jc w:val="center"/>
            </w:pPr>
            <w:r>
              <w:rPr>
                <w:rFonts w:ascii="Calibri" w:hAnsi="Calibri" w:cs="Calibri"/>
                <w:b/>
                <w:sz w:val="18"/>
              </w:rPr>
              <w:t>Nombre de la(s) unidad(es) de aprendizaje que lo requieren</w:t>
            </w:r>
          </w:p>
        </w:tc>
      </w:tr>
      <w:tr w:rsidR="00174486" w14:paraId="51371A77" w14:textId="77777777" w:rsidTr="00174486">
        <w:tc>
          <w:tcPr>
            <w:tcW w:w="3067" w:type="dxa"/>
            <w:vAlign w:val="center"/>
          </w:tcPr>
          <w:p w14:paraId="732434A0" w14:textId="77777777" w:rsidR="00174486" w:rsidRDefault="00174486" w:rsidP="00BE7A71">
            <w:pPr>
              <w:tabs>
                <w:tab w:val="left" w:pos="3318"/>
              </w:tabs>
              <w:autoSpaceDE w:val="0"/>
              <w:autoSpaceDN w:val="0"/>
              <w:adjustRightInd w:val="0"/>
              <w:spacing w:after="0"/>
              <w:ind w:firstLine="0"/>
              <w:jc w:val="center"/>
              <w:rPr>
                <w:rFonts w:ascii="Calibri" w:eastAsia="Calibri" w:hAnsi="Calibri" w:cs="Calibri"/>
                <w:b/>
                <w:sz w:val="18"/>
              </w:rPr>
            </w:pPr>
          </w:p>
        </w:tc>
        <w:tc>
          <w:tcPr>
            <w:tcW w:w="3067" w:type="dxa"/>
            <w:vAlign w:val="center"/>
          </w:tcPr>
          <w:p w14:paraId="2328BB07" w14:textId="77777777" w:rsidR="00174486" w:rsidRDefault="00174486" w:rsidP="00BE7A71">
            <w:pPr>
              <w:tabs>
                <w:tab w:val="left" w:pos="3318"/>
              </w:tabs>
              <w:autoSpaceDE w:val="0"/>
              <w:autoSpaceDN w:val="0"/>
              <w:adjustRightInd w:val="0"/>
              <w:spacing w:after="0"/>
              <w:ind w:firstLine="0"/>
              <w:jc w:val="center"/>
              <w:rPr>
                <w:rFonts w:ascii="Calibri" w:eastAsia="Calibri" w:hAnsi="Calibri" w:cs="Calibri"/>
                <w:b/>
                <w:sz w:val="18"/>
              </w:rPr>
            </w:pPr>
          </w:p>
        </w:tc>
        <w:tc>
          <w:tcPr>
            <w:tcW w:w="3068" w:type="dxa"/>
            <w:vAlign w:val="center"/>
          </w:tcPr>
          <w:p w14:paraId="256AC6DA" w14:textId="77777777" w:rsidR="00174486" w:rsidRDefault="00174486" w:rsidP="00BE7A71">
            <w:pPr>
              <w:spacing w:after="0"/>
              <w:ind w:firstLine="0"/>
              <w:jc w:val="center"/>
              <w:rPr>
                <w:rFonts w:ascii="Calibri" w:hAnsi="Calibri" w:cs="Calibri"/>
                <w:b/>
                <w:sz w:val="18"/>
              </w:rPr>
            </w:pPr>
          </w:p>
        </w:tc>
      </w:tr>
      <w:tr w:rsidR="00174486" w14:paraId="38AA98D6" w14:textId="77777777" w:rsidTr="00174486">
        <w:tc>
          <w:tcPr>
            <w:tcW w:w="3067" w:type="dxa"/>
            <w:vAlign w:val="center"/>
          </w:tcPr>
          <w:p w14:paraId="665A1408" w14:textId="77777777" w:rsidR="00174486" w:rsidRDefault="00174486" w:rsidP="00BE7A71">
            <w:pPr>
              <w:tabs>
                <w:tab w:val="left" w:pos="3318"/>
              </w:tabs>
              <w:autoSpaceDE w:val="0"/>
              <w:autoSpaceDN w:val="0"/>
              <w:adjustRightInd w:val="0"/>
              <w:spacing w:after="0"/>
              <w:ind w:firstLine="0"/>
              <w:jc w:val="center"/>
              <w:rPr>
                <w:rFonts w:ascii="Calibri" w:eastAsia="Calibri" w:hAnsi="Calibri" w:cs="Calibri"/>
                <w:b/>
                <w:sz w:val="18"/>
              </w:rPr>
            </w:pPr>
          </w:p>
        </w:tc>
        <w:tc>
          <w:tcPr>
            <w:tcW w:w="3067" w:type="dxa"/>
            <w:vAlign w:val="center"/>
          </w:tcPr>
          <w:p w14:paraId="71049383" w14:textId="77777777" w:rsidR="00174486" w:rsidRDefault="00174486" w:rsidP="00BE7A71">
            <w:pPr>
              <w:tabs>
                <w:tab w:val="left" w:pos="3318"/>
              </w:tabs>
              <w:autoSpaceDE w:val="0"/>
              <w:autoSpaceDN w:val="0"/>
              <w:adjustRightInd w:val="0"/>
              <w:spacing w:after="0"/>
              <w:ind w:firstLine="0"/>
              <w:jc w:val="center"/>
              <w:rPr>
                <w:rFonts w:ascii="Calibri" w:eastAsia="Calibri" w:hAnsi="Calibri" w:cs="Calibri"/>
                <w:b/>
                <w:sz w:val="18"/>
              </w:rPr>
            </w:pPr>
          </w:p>
        </w:tc>
        <w:tc>
          <w:tcPr>
            <w:tcW w:w="3068" w:type="dxa"/>
            <w:vAlign w:val="center"/>
          </w:tcPr>
          <w:p w14:paraId="4D16AC41" w14:textId="77777777" w:rsidR="00174486" w:rsidRDefault="00174486" w:rsidP="00BE7A71">
            <w:pPr>
              <w:spacing w:after="0"/>
              <w:ind w:firstLine="0"/>
              <w:jc w:val="center"/>
              <w:rPr>
                <w:rFonts w:ascii="Calibri" w:hAnsi="Calibri" w:cs="Calibri"/>
                <w:b/>
                <w:sz w:val="18"/>
              </w:rPr>
            </w:pPr>
          </w:p>
        </w:tc>
      </w:tr>
      <w:tr w:rsidR="00174486" w14:paraId="12A4EA11" w14:textId="77777777" w:rsidTr="00174486">
        <w:tc>
          <w:tcPr>
            <w:tcW w:w="3067" w:type="dxa"/>
            <w:vAlign w:val="center"/>
          </w:tcPr>
          <w:p w14:paraId="5A1EA135" w14:textId="77777777" w:rsidR="00174486" w:rsidRDefault="00174486" w:rsidP="00BE7A71">
            <w:pPr>
              <w:tabs>
                <w:tab w:val="left" w:pos="3318"/>
              </w:tabs>
              <w:autoSpaceDE w:val="0"/>
              <w:autoSpaceDN w:val="0"/>
              <w:adjustRightInd w:val="0"/>
              <w:spacing w:after="0"/>
              <w:ind w:firstLine="0"/>
              <w:jc w:val="center"/>
              <w:rPr>
                <w:rFonts w:ascii="Calibri" w:eastAsia="Calibri" w:hAnsi="Calibri" w:cs="Calibri"/>
                <w:b/>
                <w:sz w:val="18"/>
              </w:rPr>
            </w:pPr>
          </w:p>
        </w:tc>
        <w:tc>
          <w:tcPr>
            <w:tcW w:w="3067" w:type="dxa"/>
            <w:vAlign w:val="center"/>
          </w:tcPr>
          <w:p w14:paraId="58717D39" w14:textId="77777777" w:rsidR="00174486" w:rsidRDefault="00174486" w:rsidP="00BE7A71">
            <w:pPr>
              <w:tabs>
                <w:tab w:val="left" w:pos="3318"/>
              </w:tabs>
              <w:autoSpaceDE w:val="0"/>
              <w:autoSpaceDN w:val="0"/>
              <w:adjustRightInd w:val="0"/>
              <w:spacing w:after="0"/>
              <w:ind w:firstLine="0"/>
              <w:jc w:val="center"/>
              <w:rPr>
                <w:rFonts w:ascii="Calibri" w:eastAsia="Calibri" w:hAnsi="Calibri" w:cs="Calibri"/>
                <w:b/>
                <w:sz w:val="18"/>
              </w:rPr>
            </w:pPr>
          </w:p>
        </w:tc>
        <w:tc>
          <w:tcPr>
            <w:tcW w:w="3068" w:type="dxa"/>
            <w:vAlign w:val="center"/>
          </w:tcPr>
          <w:p w14:paraId="5338A720" w14:textId="77777777" w:rsidR="00174486" w:rsidRDefault="00174486" w:rsidP="00BE7A71">
            <w:pPr>
              <w:spacing w:after="0"/>
              <w:ind w:firstLine="0"/>
              <w:jc w:val="center"/>
              <w:rPr>
                <w:rFonts w:ascii="Calibri" w:hAnsi="Calibri" w:cs="Calibri"/>
                <w:b/>
                <w:sz w:val="18"/>
              </w:rPr>
            </w:pPr>
          </w:p>
        </w:tc>
      </w:tr>
      <w:tr w:rsidR="00174486" w14:paraId="61DAA4D5" w14:textId="77777777" w:rsidTr="00174486">
        <w:tc>
          <w:tcPr>
            <w:tcW w:w="3067" w:type="dxa"/>
            <w:vAlign w:val="center"/>
          </w:tcPr>
          <w:p w14:paraId="2AEAF47F" w14:textId="77777777" w:rsidR="00174486" w:rsidRDefault="00174486" w:rsidP="00BE7A71">
            <w:pPr>
              <w:tabs>
                <w:tab w:val="left" w:pos="3318"/>
              </w:tabs>
              <w:autoSpaceDE w:val="0"/>
              <w:autoSpaceDN w:val="0"/>
              <w:adjustRightInd w:val="0"/>
              <w:spacing w:after="0"/>
              <w:ind w:firstLine="0"/>
              <w:jc w:val="center"/>
              <w:rPr>
                <w:rFonts w:ascii="Calibri" w:eastAsia="Calibri" w:hAnsi="Calibri" w:cs="Calibri"/>
                <w:b/>
                <w:sz w:val="18"/>
              </w:rPr>
            </w:pPr>
          </w:p>
        </w:tc>
        <w:tc>
          <w:tcPr>
            <w:tcW w:w="3067" w:type="dxa"/>
            <w:vAlign w:val="center"/>
          </w:tcPr>
          <w:p w14:paraId="281B37BA" w14:textId="77777777" w:rsidR="00174486" w:rsidRDefault="00174486" w:rsidP="00BE7A71">
            <w:pPr>
              <w:tabs>
                <w:tab w:val="left" w:pos="3318"/>
              </w:tabs>
              <w:autoSpaceDE w:val="0"/>
              <w:autoSpaceDN w:val="0"/>
              <w:adjustRightInd w:val="0"/>
              <w:spacing w:after="0"/>
              <w:ind w:firstLine="0"/>
              <w:jc w:val="center"/>
              <w:rPr>
                <w:rFonts w:ascii="Calibri" w:eastAsia="Calibri" w:hAnsi="Calibri" w:cs="Calibri"/>
                <w:b/>
                <w:sz w:val="18"/>
              </w:rPr>
            </w:pPr>
          </w:p>
        </w:tc>
        <w:tc>
          <w:tcPr>
            <w:tcW w:w="3068" w:type="dxa"/>
            <w:vAlign w:val="center"/>
          </w:tcPr>
          <w:p w14:paraId="2E500C74" w14:textId="77777777" w:rsidR="00174486" w:rsidRDefault="00174486" w:rsidP="00BE7A71">
            <w:pPr>
              <w:spacing w:after="0"/>
              <w:ind w:firstLine="0"/>
              <w:jc w:val="center"/>
              <w:rPr>
                <w:rFonts w:ascii="Calibri" w:hAnsi="Calibri" w:cs="Calibri"/>
                <w:b/>
                <w:sz w:val="18"/>
              </w:rPr>
            </w:pPr>
          </w:p>
        </w:tc>
      </w:tr>
    </w:tbl>
    <w:p w14:paraId="74CD1D1F" w14:textId="77777777" w:rsidR="004A356B" w:rsidRDefault="004A356B" w:rsidP="00BE7A71">
      <w:pPr>
        <w:tabs>
          <w:tab w:val="left" w:pos="3318"/>
        </w:tabs>
        <w:autoSpaceDE w:val="0"/>
        <w:autoSpaceDN w:val="0"/>
        <w:adjustRightInd w:val="0"/>
        <w:spacing w:after="0"/>
        <w:ind w:firstLine="0"/>
        <w:rPr>
          <w:rFonts w:ascii="Arial" w:eastAsia="Calibri" w:hAnsi="Arial" w:cs="Arial"/>
        </w:rPr>
      </w:pPr>
    </w:p>
    <w:p w14:paraId="3B6A3C1B" w14:textId="77777777" w:rsidR="004A356B" w:rsidRPr="00D54E5E" w:rsidRDefault="004A356B" w:rsidP="00174486">
      <w:pPr>
        <w:pStyle w:val="Ttulo3"/>
      </w:pPr>
      <w:bookmarkStart w:id="186" w:name="_Toc5120898"/>
      <w:bookmarkStart w:id="187" w:name="_Toc21714383"/>
      <w:r w:rsidRPr="00D54E5E">
        <w:t>Salas de Cómputo</w:t>
      </w:r>
      <w:bookmarkEnd w:id="186"/>
      <w:bookmarkEnd w:id="187"/>
      <w:r w:rsidRPr="00D54E5E">
        <w:tab/>
      </w:r>
    </w:p>
    <w:p w14:paraId="37E9702F" w14:textId="77777777" w:rsidR="004A356B" w:rsidRPr="00994EFE" w:rsidRDefault="004A356B" w:rsidP="00174486">
      <w:r w:rsidRPr="00994EFE">
        <w:t>El programa, de acuerdo con su naturaleza, debe contar con las plataformas informáticas y los equipos computacionales y de telecomunicaciones suficientes (hardware y software), actualizados y adecuados para el diseño y la producción de contenidos, la implementación de estrategias pedagógicas pertinentes y el continuo apoyo y seguimiento de las actividades académicas de los estudiantes.</w:t>
      </w:r>
    </w:p>
    <w:p w14:paraId="39A9776B" w14:textId="77777777" w:rsidR="004A356B" w:rsidRPr="00994EFE" w:rsidRDefault="004A356B" w:rsidP="00174486">
      <w:r w:rsidRPr="00994EFE">
        <w:t>Por lo que considerando lo anterior en este apartado debe describirse todo lo relacionado con infraestructura tecnológica y sus características:</w:t>
      </w:r>
    </w:p>
    <w:p w14:paraId="6BAA6079" w14:textId="77777777" w:rsidR="00174486" w:rsidRDefault="00174486" w:rsidP="00D24C45">
      <w:pPr>
        <w:pStyle w:val="Prrafodelista"/>
        <w:numPr>
          <w:ilvl w:val="0"/>
          <w:numId w:val="45"/>
        </w:numPr>
      </w:pPr>
      <w:r>
        <w:t>P</w:t>
      </w:r>
      <w:r w:rsidR="004A356B" w:rsidRPr="00994EFE">
        <w:t xml:space="preserve">lataforma tecnológica o equipos computacionales que garantice la conectividad, interactividad y acceso a sistemas de información, apoyos y recursos para el aprendizaje, de acuerdo con el tipo y modalidad del programa. </w:t>
      </w:r>
    </w:p>
    <w:p w14:paraId="33A1B3B5" w14:textId="77777777" w:rsidR="00174486" w:rsidRDefault="004A356B" w:rsidP="00D24C45">
      <w:pPr>
        <w:pStyle w:val="Prrafodelista"/>
        <w:numPr>
          <w:ilvl w:val="0"/>
          <w:numId w:val="45"/>
        </w:numPr>
      </w:pPr>
      <w:r w:rsidRPr="00994EFE">
        <w:t>Estrategias y mecanismos orientados a incentivar el uso de recursos informáticos y de comunicación, por parte de profesores adscritos al programa y estudiantes.</w:t>
      </w:r>
    </w:p>
    <w:p w14:paraId="6EBA5186" w14:textId="77777777" w:rsidR="004A356B" w:rsidRPr="00994EFE" w:rsidRDefault="004A356B" w:rsidP="00D24C45">
      <w:pPr>
        <w:pStyle w:val="Prrafodelista"/>
        <w:numPr>
          <w:ilvl w:val="0"/>
          <w:numId w:val="45"/>
        </w:numPr>
      </w:pPr>
      <w:r w:rsidRPr="00994EFE">
        <w:t>Disponibilidad para docentes, estudiantes, directivos y administrativos, actualización y calidad de los recursos informáticos y de comunicaciones para el desarrollo de los procesos académicos y de apoyo del programa, de acuerdo con su naturaleza.</w:t>
      </w:r>
    </w:p>
    <w:p w14:paraId="39BB7AE8" w14:textId="77777777" w:rsidR="004A356B" w:rsidRPr="00035BAD" w:rsidRDefault="004A356B" w:rsidP="00ED7ED5">
      <w:pPr>
        <w:pStyle w:val="Ttulo3"/>
      </w:pPr>
      <w:bookmarkStart w:id="188" w:name="_Toc5120899"/>
      <w:bookmarkStart w:id="189" w:name="_Toc21714384"/>
      <w:r w:rsidRPr="00D54E5E">
        <w:t>Servicios de Apoyo</w:t>
      </w:r>
      <w:bookmarkEnd w:id="188"/>
      <w:bookmarkEnd w:id="189"/>
    </w:p>
    <w:p w14:paraId="4038CC26" w14:textId="77777777" w:rsidR="004A356B" w:rsidRPr="00994EFE" w:rsidRDefault="004A356B" w:rsidP="00174486">
      <w:pPr>
        <w:rPr>
          <w:b/>
          <w:bCs/>
        </w:rPr>
      </w:pPr>
      <w:r w:rsidRPr="00994EFE">
        <w:t>Describir cada uno de los servicios de apoyo que brindará el Programa Educativo a los estudiantes para complementar su formación integral; estos servicios son aquellos encaminados a orientar al estudiante en la resolución de problemas no sólo académicos, sino afectivos, familiares y de orden médico y/o psicológico</w:t>
      </w:r>
      <w:r w:rsidRPr="00994EFE">
        <w:rPr>
          <w:lang w:val="es-ES"/>
        </w:rPr>
        <w:t>.</w:t>
      </w:r>
    </w:p>
    <w:p w14:paraId="75173D67" w14:textId="77777777" w:rsidR="00174486" w:rsidRDefault="004A356B" w:rsidP="00174486">
      <w:r w:rsidRPr="00994EFE">
        <w:t>Describir brevemente como pueden acceder lo</w:t>
      </w:r>
      <w:r w:rsidR="00174486">
        <w:t>s estudiantes a estos servicios:</w:t>
      </w:r>
    </w:p>
    <w:p w14:paraId="26B82AB3" w14:textId="77777777" w:rsidR="00174486" w:rsidRDefault="004A356B" w:rsidP="00D24C45">
      <w:pPr>
        <w:pStyle w:val="Prrafodelista"/>
        <w:numPr>
          <w:ilvl w:val="0"/>
          <w:numId w:val="46"/>
        </w:numPr>
        <w:rPr>
          <w:bCs/>
        </w:rPr>
      </w:pPr>
      <w:r w:rsidRPr="00174486">
        <w:rPr>
          <w:bCs/>
        </w:rPr>
        <w:t>Tutoría</w:t>
      </w:r>
    </w:p>
    <w:p w14:paraId="69CB8E36" w14:textId="77777777" w:rsidR="00174486" w:rsidRDefault="004A356B" w:rsidP="00D24C45">
      <w:pPr>
        <w:pStyle w:val="Prrafodelista"/>
        <w:numPr>
          <w:ilvl w:val="0"/>
          <w:numId w:val="46"/>
        </w:numPr>
        <w:rPr>
          <w:bCs/>
        </w:rPr>
      </w:pPr>
      <w:r w:rsidRPr="00174486">
        <w:rPr>
          <w:bCs/>
        </w:rPr>
        <w:t>Asesorías</w:t>
      </w:r>
    </w:p>
    <w:p w14:paraId="60EE832C" w14:textId="77777777" w:rsidR="00174486" w:rsidRDefault="00174486" w:rsidP="00D24C45">
      <w:pPr>
        <w:pStyle w:val="Prrafodelista"/>
        <w:numPr>
          <w:ilvl w:val="0"/>
          <w:numId w:val="46"/>
        </w:numPr>
        <w:rPr>
          <w:bCs/>
        </w:rPr>
      </w:pPr>
      <w:r>
        <w:rPr>
          <w:bCs/>
        </w:rPr>
        <w:t>Orientación P</w:t>
      </w:r>
      <w:r w:rsidR="004A356B" w:rsidRPr="00174486">
        <w:rPr>
          <w:bCs/>
        </w:rPr>
        <w:t>sicol</w:t>
      </w:r>
      <w:r>
        <w:rPr>
          <w:bCs/>
        </w:rPr>
        <w:t>ógica</w:t>
      </w:r>
    </w:p>
    <w:p w14:paraId="2DA5A952" w14:textId="77777777" w:rsidR="00174486" w:rsidRDefault="00174486" w:rsidP="00D24C45">
      <w:pPr>
        <w:pStyle w:val="Prrafodelista"/>
        <w:numPr>
          <w:ilvl w:val="0"/>
          <w:numId w:val="46"/>
        </w:numPr>
        <w:rPr>
          <w:bCs/>
        </w:rPr>
      </w:pPr>
      <w:r>
        <w:rPr>
          <w:bCs/>
        </w:rPr>
        <w:t>Becas</w:t>
      </w:r>
    </w:p>
    <w:p w14:paraId="0196DB87" w14:textId="77777777" w:rsidR="00174486" w:rsidRDefault="00174486" w:rsidP="00D24C45">
      <w:pPr>
        <w:pStyle w:val="Prrafodelista"/>
        <w:numPr>
          <w:ilvl w:val="0"/>
          <w:numId w:val="46"/>
        </w:numPr>
        <w:rPr>
          <w:bCs/>
        </w:rPr>
      </w:pPr>
      <w:r>
        <w:rPr>
          <w:bCs/>
        </w:rPr>
        <w:t>Servicio médico</w:t>
      </w:r>
    </w:p>
    <w:p w14:paraId="6013C511" w14:textId="77777777" w:rsidR="004A356B" w:rsidRPr="00174486" w:rsidRDefault="00174486" w:rsidP="00D24C45">
      <w:pPr>
        <w:pStyle w:val="Prrafodelista"/>
        <w:numPr>
          <w:ilvl w:val="0"/>
          <w:numId w:val="46"/>
        </w:numPr>
        <w:rPr>
          <w:bCs/>
        </w:rPr>
      </w:pPr>
      <w:r>
        <w:rPr>
          <w:bCs/>
        </w:rPr>
        <w:t xml:space="preserve">Y todos los que </w:t>
      </w:r>
      <w:r w:rsidR="004A356B" w:rsidRPr="00174486">
        <w:rPr>
          <w:bCs/>
        </w:rPr>
        <w:t>se ofrecen institucionalmente).</w:t>
      </w:r>
    </w:p>
    <w:p w14:paraId="10AF084C" w14:textId="77777777" w:rsidR="004A356B" w:rsidRPr="003A6340" w:rsidRDefault="004A356B" w:rsidP="00ED7ED5">
      <w:pPr>
        <w:pStyle w:val="Ttulo3"/>
      </w:pPr>
      <w:bookmarkStart w:id="190" w:name="_Toc5120900"/>
      <w:bookmarkStart w:id="191" w:name="_Toc21714385"/>
      <w:r w:rsidRPr="003A6340">
        <w:lastRenderedPageBreak/>
        <w:t>Material Didáctico</w:t>
      </w:r>
      <w:bookmarkEnd w:id="190"/>
      <w:bookmarkEnd w:id="191"/>
    </w:p>
    <w:p w14:paraId="78C09A5E" w14:textId="77777777" w:rsidR="004A356B" w:rsidRPr="00994EFE" w:rsidRDefault="004A356B" w:rsidP="00895A93">
      <w:r>
        <w:t>Las unidades de aprendizaje</w:t>
      </w:r>
      <w:r w:rsidRPr="00994EFE">
        <w:t xml:space="preserve"> deberán contar con material de apoyo didáctico (por ejemplo, medios gráficos, audiovisuales y digitales; textos, enciclopedias, diccionarios; material experimental; sistemas multimedia; entre otros), que se relacione de man</w:t>
      </w:r>
      <w:r>
        <w:t xml:space="preserve">era directa con las estrategias </w:t>
      </w:r>
      <w:r w:rsidRPr="00994EFE">
        <w:t>ma</w:t>
      </w:r>
      <w:r>
        <w:t>rcadas en las secuencias didácticas</w:t>
      </w:r>
      <w:r w:rsidRPr="00994EFE">
        <w:t xml:space="preserve"> y que favorezcan los procesos de enseñanza y aprendizaje.</w:t>
      </w:r>
    </w:p>
    <w:p w14:paraId="6BF46AD4" w14:textId="77777777" w:rsidR="004A356B" w:rsidRDefault="004A356B" w:rsidP="00895A93">
      <w:r w:rsidRPr="00994EFE">
        <w:t xml:space="preserve">En este apartado </w:t>
      </w:r>
      <w:r w:rsidR="00895A93">
        <w:t xml:space="preserve">se </w:t>
      </w:r>
      <w:r w:rsidRPr="00994EFE">
        <w:t>debe</w:t>
      </w:r>
      <w:r w:rsidR="00895A93">
        <w:t xml:space="preserve"> d</w:t>
      </w:r>
      <w:r w:rsidRPr="00994EFE">
        <w:t>escribir en que espacio tendrán disponibles estos materiales didácticos que permita que todos los docentes y estudiantes puedan hacer uso de ellos en los momentos en que lo necesiten o se los marque su estra</w:t>
      </w:r>
      <w:r>
        <w:t>tegia o secuencia didáctica</w:t>
      </w:r>
      <w:r w:rsidRPr="00994EFE">
        <w:t>.</w:t>
      </w:r>
    </w:p>
    <w:p w14:paraId="074B386E" w14:textId="77777777" w:rsidR="004A356B" w:rsidRPr="003A6340" w:rsidRDefault="004A356B" w:rsidP="00ED7ED5">
      <w:pPr>
        <w:pStyle w:val="Ttulo2"/>
      </w:pPr>
      <w:bookmarkStart w:id="192" w:name="_Toc5120901"/>
      <w:bookmarkStart w:id="193" w:name="_Toc21714386"/>
      <w:r w:rsidRPr="003A6340">
        <w:t xml:space="preserve">Planeación y Presupuestación para la </w:t>
      </w:r>
      <w:r w:rsidR="00F62551">
        <w:t>p</w:t>
      </w:r>
      <w:r w:rsidRPr="003A6340">
        <w:t xml:space="preserve">uesta en </w:t>
      </w:r>
      <w:r w:rsidR="00F62551">
        <w:t>m</w:t>
      </w:r>
      <w:r w:rsidRPr="003A6340">
        <w:t xml:space="preserve">archa del </w:t>
      </w:r>
      <w:r w:rsidR="00F62551">
        <w:t>p</w:t>
      </w:r>
      <w:r w:rsidRPr="003A6340">
        <w:t xml:space="preserve">rograma </w:t>
      </w:r>
      <w:r w:rsidR="00F62551">
        <w:t>e</w:t>
      </w:r>
      <w:r w:rsidRPr="003A6340">
        <w:t>ducativo.</w:t>
      </w:r>
      <w:bookmarkEnd w:id="192"/>
      <w:bookmarkEnd w:id="193"/>
    </w:p>
    <w:p w14:paraId="62293593" w14:textId="6AB9D7A7" w:rsidR="004A356B" w:rsidRPr="00994EFE" w:rsidRDefault="00F62551" w:rsidP="00F62551">
      <w:r>
        <w:t xml:space="preserve">En esta sección deben quedar incluidos todos los aspectos que generen la necesidad de emplear recursos </w:t>
      </w:r>
      <w:r w:rsidR="00557BBE">
        <w:t xml:space="preserve">financieros, humanos y físicos </w:t>
      </w:r>
      <w:r>
        <w:t>para la puesta en marcha, mantenimiento y crecimiento del programa educativo.</w:t>
      </w:r>
    </w:p>
    <w:p w14:paraId="248FA63E" w14:textId="77777777" w:rsidR="004A356B" w:rsidRPr="00035BAD" w:rsidRDefault="004A356B" w:rsidP="00ED7ED5">
      <w:pPr>
        <w:pStyle w:val="Ttulo3"/>
      </w:pPr>
      <w:bookmarkStart w:id="194" w:name="_Toc5120902"/>
      <w:bookmarkStart w:id="195" w:name="_Toc21714387"/>
      <w:r w:rsidRPr="00035BAD">
        <w:t>Población Escolar a Atender</w:t>
      </w:r>
      <w:bookmarkEnd w:id="194"/>
      <w:bookmarkEnd w:id="195"/>
    </w:p>
    <w:p w14:paraId="174E2188" w14:textId="77777777" w:rsidR="004A356B" w:rsidRDefault="005B06E0" w:rsidP="005B06E0">
      <w:r>
        <w:t>Es necesario d</w:t>
      </w:r>
      <w:r w:rsidR="004A356B" w:rsidRPr="00994EFE">
        <w:t>etallar las características de la población atender, así como la cantidad de estudiantes a aceptar.</w:t>
      </w:r>
      <w:r w:rsidR="003F0B43">
        <w:t xml:space="preserve"> Así mismo, d</w:t>
      </w:r>
      <w:r w:rsidR="004A356B" w:rsidRPr="00994EFE">
        <w:t>escribir las acciones orientadas a informar a la comunidad sobre el sentido y las características de proyecto educativo que se inicia</w:t>
      </w:r>
      <w:r w:rsidR="004A356B">
        <w:t>.</w:t>
      </w:r>
    </w:p>
    <w:p w14:paraId="00CF75E4" w14:textId="77777777" w:rsidR="004A356B" w:rsidRDefault="004A356B" w:rsidP="005B06E0">
      <w:r w:rsidRPr="00572D94">
        <w:t xml:space="preserve">Para establecer el número de estudiantes que el programa proyecta atender, es necesario considerar la Demanda Estudiantil y el Mercado Laboral analizados en la Fase de Diagnóstico, así como las características propias del plan de estudios, la capacidad de la planta académica, la infraestructura con que cuenta la institución en la sede donde se radicará el PE, entre otros. </w:t>
      </w:r>
    </w:p>
    <w:p w14:paraId="00774E54" w14:textId="77777777" w:rsidR="001613B7" w:rsidRPr="003A6340" w:rsidRDefault="001613B7" w:rsidP="00ED7ED5">
      <w:pPr>
        <w:pStyle w:val="Ttulo3"/>
      </w:pPr>
      <w:bookmarkStart w:id="196" w:name="_Toc5120903"/>
      <w:bookmarkStart w:id="197" w:name="_Toc21714388"/>
      <w:r w:rsidRPr="003A6340">
        <w:t>Personal Académico</w:t>
      </w:r>
      <w:bookmarkEnd w:id="196"/>
      <w:bookmarkEnd w:id="197"/>
    </w:p>
    <w:p w14:paraId="19678578" w14:textId="77777777" w:rsidR="001613B7" w:rsidRDefault="001613B7" w:rsidP="001613B7">
      <w:pPr>
        <w:rPr>
          <w:rFonts w:ascii="Gandhi Sans" w:hAnsi="Gandhi Sans"/>
          <w:szCs w:val="20"/>
        </w:rPr>
      </w:pPr>
      <w:r w:rsidRPr="00C16878">
        <w:t>Es fundamental manifestar el número de personas que harán posible la operación del programa, desde la perspectiva de las funciones esenciales hasta los factores de apoyo básico a esas funciones, describiendo la estructura organizativa del personal, la cual debe reflejar su congruencia con el proyecto formativo del programa</w:t>
      </w:r>
      <w:r w:rsidRPr="00C16878">
        <w:rPr>
          <w:rFonts w:ascii="Gandhi Sans" w:hAnsi="Gandhi Sans"/>
          <w:szCs w:val="20"/>
        </w:rPr>
        <w:t xml:space="preserve">. </w:t>
      </w:r>
    </w:p>
    <w:p w14:paraId="5F2DAA4E" w14:textId="77777777" w:rsidR="001613B7" w:rsidRDefault="001613B7" w:rsidP="001613B7">
      <w:r>
        <w:t>Por lo que en</w:t>
      </w:r>
      <w:r w:rsidRPr="005C0205">
        <w:t xml:space="preserve"> este apartado debe</w:t>
      </w:r>
      <w:r>
        <w:t>:</w:t>
      </w:r>
    </w:p>
    <w:p w14:paraId="7F511CF1" w14:textId="77777777" w:rsidR="001613B7" w:rsidRDefault="001613B7" w:rsidP="00D24C45">
      <w:pPr>
        <w:pStyle w:val="Prrafodelista"/>
        <w:numPr>
          <w:ilvl w:val="0"/>
          <w:numId w:val="47"/>
        </w:numPr>
      </w:pPr>
      <w:r>
        <w:t>Realizar</w:t>
      </w:r>
      <w:r w:rsidRPr="00BF3025">
        <w:t xml:space="preserve"> una lista descriptiva de lo</w:t>
      </w:r>
      <w:r>
        <w:t xml:space="preserve">s miembros de la planta docente </w:t>
      </w:r>
      <w:r w:rsidRPr="00BF3025">
        <w:t xml:space="preserve">existentes para la operación del PE, especificando los perfiles, tanto de los profesores de tiempo completo como de </w:t>
      </w:r>
      <w:r>
        <w:t>medio tiempo o en su caso de asignatura; determinados e indeterminados</w:t>
      </w:r>
      <w:r w:rsidRPr="00BF3025">
        <w:t>, enfatizando su relación con las áreas disciplinares del programa y señalando la correlación del profesor con las unidades de aprendizaje del plan de estudios. También debe indicarse el personal de apoyo a las funciones esenciales, o administrativo con que cuenta la institución.</w:t>
      </w:r>
    </w:p>
    <w:p w14:paraId="433E2C4B" w14:textId="77777777" w:rsidR="001613B7" w:rsidRDefault="001613B7" w:rsidP="00D24C45">
      <w:pPr>
        <w:pStyle w:val="Prrafodelista"/>
        <w:numPr>
          <w:ilvl w:val="0"/>
          <w:numId w:val="47"/>
        </w:numPr>
      </w:pPr>
      <w:r w:rsidRPr="00994EFE">
        <w:t>Describir las características formación académica (licenciatura, especialización, maestría y doctorado) con que cuenta el programa para su puesta en marcha y plan de crecimiento.</w:t>
      </w:r>
    </w:p>
    <w:p w14:paraId="14A25F2E" w14:textId="77777777" w:rsidR="001613B7" w:rsidRDefault="001613B7" w:rsidP="00D24C45">
      <w:pPr>
        <w:pStyle w:val="Prrafodelista"/>
        <w:numPr>
          <w:ilvl w:val="0"/>
          <w:numId w:val="47"/>
        </w:numPr>
      </w:pPr>
      <w:r w:rsidRPr="00065156">
        <w:t xml:space="preserve">Describir los requerimientos de personal académico </w:t>
      </w:r>
      <w:r>
        <w:t>y/o administrativo.</w:t>
      </w:r>
    </w:p>
    <w:p w14:paraId="771295B0" w14:textId="77777777" w:rsidR="001613B7" w:rsidRDefault="00D45734" w:rsidP="001613B7">
      <w:r>
        <w:lastRenderedPageBreak/>
        <w:t>Para la organización de la información de este apartado, se p</w:t>
      </w:r>
      <w:r w:rsidR="001613B7">
        <w:t xml:space="preserve">ueden apoyar con </w:t>
      </w:r>
      <w:r>
        <w:t>los siguientes formatos descritos a continuación.</w:t>
      </w:r>
    </w:p>
    <w:p w14:paraId="60F4E3BB" w14:textId="36704904" w:rsidR="00112C2E" w:rsidRPr="00212874" w:rsidRDefault="00DB46E2" w:rsidP="00DB46E2">
      <w:pPr>
        <w:pStyle w:val="Descripcin"/>
        <w:rPr>
          <w:rFonts w:ascii="Arial" w:eastAsia="Calibri" w:hAnsi="Arial" w:cs="Arial"/>
          <w:b w:val="0"/>
          <w:sz w:val="18"/>
        </w:rPr>
      </w:pPr>
      <w:bookmarkStart w:id="198" w:name="_Toc21714454"/>
      <w:r>
        <w:t xml:space="preserve">Tabla </w:t>
      </w:r>
      <w:r w:rsidR="004F57A1">
        <w:fldChar w:fldCharType="begin"/>
      </w:r>
      <w:r w:rsidR="004F57A1">
        <w:instrText xml:space="preserve"> SEQ Tabla \* ARABIC </w:instrText>
      </w:r>
      <w:r w:rsidR="004F57A1">
        <w:fldChar w:fldCharType="separate"/>
      </w:r>
      <w:r w:rsidR="00495955">
        <w:rPr>
          <w:noProof/>
        </w:rPr>
        <w:t>40</w:t>
      </w:r>
      <w:r w:rsidR="004F57A1">
        <w:rPr>
          <w:noProof/>
        </w:rPr>
        <w:fldChar w:fldCharType="end"/>
      </w:r>
      <w:r>
        <w:t xml:space="preserve"> </w:t>
      </w:r>
      <w:r w:rsidR="00112C2E">
        <w:t>Planta docente existente</w:t>
      </w:r>
      <w:bookmarkEnd w:id="198"/>
    </w:p>
    <w:tbl>
      <w:tblPr>
        <w:tblStyle w:val="TableGrid0"/>
        <w:tblW w:w="5000" w:type="pct"/>
        <w:jc w:val="center"/>
        <w:tblInd w:w="0" w:type="dxa"/>
        <w:tblCellMar>
          <w:left w:w="115" w:type="dxa"/>
          <w:right w:w="115" w:type="dxa"/>
        </w:tblCellMar>
        <w:tblLook w:val="04A0" w:firstRow="1" w:lastRow="0" w:firstColumn="1" w:lastColumn="0" w:noHBand="0" w:noVBand="1"/>
      </w:tblPr>
      <w:tblGrid>
        <w:gridCol w:w="409"/>
        <w:gridCol w:w="3122"/>
        <w:gridCol w:w="1785"/>
        <w:gridCol w:w="946"/>
        <w:gridCol w:w="1486"/>
        <w:gridCol w:w="1434"/>
      </w:tblGrid>
      <w:tr w:rsidR="00DA65E7" w:rsidRPr="003D08C7" w14:paraId="195F72E7" w14:textId="77777777" w:rsidTr="000B61D8">
        <w:trPr>
          <w:trHeight w:val="564"/>
          <w:jc w:val="center"/>
        </w:trPr>
        <w:tc>
          <w:tcPr>
            <w:tcW w:w="223" w:type="pct"/>
            <w:tcBorders>
              <w:top w:val="double" w:sz="4" w:space="0" w:color="0070C0"/>
              <w:left w:val="double" w:sz="4" w:space="0" w:color="0070C0"/>
              <w:bottom w:val="single" w:sz="4" w:space="0" w:color="0070C0"/>
              <w:right w:val="double" w:sz="4" w:space="0" w:color="0070C0"/>
            </w:tcBorders>
            <w:shd w:val="clear" w:color="auto" w:fill="auto"/>
          </w:tcPr>
          <w:p w14:paraId="03B94F49" w14:textId="77777777" w:rsidR="00DA65E7" w:rsidRPr="003D08C7" w:rsidRDefault="00DA65E7" w:rsidP="00112C2E">
            <w:pPr>
              <w:spacing w:after="0"/>
              <w:ind w:firstLine="0"/>
              <w:jc w:val="center"/>
            </w:pPr>
          </w:p>
        </w:tc>
        <w:tc>
          <w:tcPr>
            <w:tcW w:w="1700" w:type="pct"/>
            <w:tcBorders>
              <w:top w:val="double" w:sz="4" w:space="0" w:color="0070C0"/>
              <w:left w:val="double" w:sz="4" w:space="0" w:color="0070C0"/>
              <w:bottom w:val="single" w:sz="4" w:space="0" w:color="0070C0"/>
              <w:right w:val="double" w:sz="4" w:space="0" w:color="0070C0"/>
            </w:tcBorders>
            <w:shd w:val="clear" w:color="auto" w:fill="auto"/>
            <w:vAlign w:val="center"/>
          </w:tcPr>
          <w:p w14:paraId="763E002C" w14:textId="77777777" w:rsidR="00DA65E7" w:rsidRPr="003D08C7" w:rsidRDefault="00DA65E7" w:rsidP="00112C2E">
            <w:pPr>
              <w:spacing w:after="0"/>
              <w:ind w:firstLine="0"/>
              <w:jc w:val="center"/>
            </w:pPr>
            <w:r w:rsidRPr="003D08C7">
              <w:rPr>
                <w:rFonts w:ascii="Calibri" w:eastAsia="Calibri" w:hAnsi="Calibri" w:cs="Calibri"/>
                <w:b/>
                <w:sz w:val="16"/>
              </w:rPr>
              <w:t>NOMBRE DEL PROFESOR</w:t>
            </w:r>
          </w:p>
        </w:tc>
        <w:tc>
          <w:tcPr>
            <w:tcW w:w="972" w:type="pct"/>
            <w:tcBorders>
              <w:top w:val="double" w:sz="4" w:space="0" w:color="0070C0"/>
              <w:left w:val="double" w:sz="4" w:space="0" w:color="0070C0"/>
              <w:bottom w:val="single" w:sz="4" w:space="0" w:color="0070C0"/>
              <w:right w:val="double" w:sz="4" w:space="0" w:color="0070C0"/>
            </w:tcBorders>
            <w:shd w:val="clear" w:color="auto" w:fill="auto"/>
            <w:vAlign w:val="center"/>
          </w:tcPr>
          <w:p w14:paraId="399607F1" w14:textId="77777777" w:rsidR="00DA65E7" w:rsidRPr="003D08C7" w:rsidRDefault="00DA65E7" w:rsidP="00112C2E">
            <w:pPr>
              <w:spacing w:after="0"/>
              <w:ind w:firstLine="0"/>
              <w:jc w:val="center"/>
            </w:pPr>
            <w:r w:rsidRPr="003D08C7">
              <w:rPr>
                <w:rFonts w:ascii="Calibri" w:eastAsia="Calibri" w:hAnsi="Calibri" w:cs="Calibri"/>
                <w:b/>
                <w:sz w:val="16"/>
              </w:rPr>
              <w:t>GRADO ACADÉMICO</w:t>
            </w:r>
          </w:p>
        </w:tc>
        <w:tc>
          <w:tcPr>
            <w:tcW w:w="515" w:type="pct"/>
            <w:tcBorders>
              <w:top w:val="double" w:sz="4" w:space="0" w:color="0070C0"/>
              <w:left w:val="double" w:sz="4" w:space="0" w:color="0070C0"/>
              <w:bottom w:val="single" w:sz="4" w:space="0" w:color="0070C0"/>
              <w:right w:val="double" w:sz="4" w:space="0" w:color="0070C0"/>
            </w:tcBorders>
            <w:vAlign w:val="center"/>
          </w:tcPr>
          <w:p w14:paraId="1D23D647" w14:textId="77777777" w:rsidR="00DA65E7" w:rsidRDefault="00DA65E7" w:rsidP="00112C2E">
            <w:pPr>
              <w:spacing w:after="0"/>
              <w:ind w:firstLine="0"/>
              <w:jc w:val="center"/>
              <w:rPr>
                <w:rFonts w:ascii="Calibri" w:eastAsia="Calibri" w:hAnsi="Calibri" w:cs="Calibri"/>
                <w:b/>
                <w:sz w:val="16"/>
              </w:rPr>
            </w:pPr>
            <w:r>
              <w:rPr>
                <w:rFonts w:ascii="Calibri" w:eastAsia="Calibri" w:hAnsi="Calibri" w:cs="Calibri"/>
                <w:b/>
                <w:sz w:val="16"/>
              </w:rPr>
              <w:t>PTC/HSM</w:t>
            </w:r>
          </w:p>
        </w:tc>
        <w:tc>
          <w:tcPr>
            <w:tcW w:w="809" w:type="pct"/>
            <w:tcBorders>
              <w:top w:val="double" w:sz="4" w:space="0" w:color="0070C0"/>
              <w:left w:val="double" w:sz="4" w:space="0" w:color="0070C0"/>
              <w:bottom w:val="single" w:sz="4" w:space="0" w:color="0070C0"/>
              <w:right w:val="double" w:sz="4" w:space="0" w:color="0070C0"/>
            </w:tcBorders>
            <w:shd w:val="clear" w:color="auto" w:fill="auto"/>
            <w:vAlign w:val="center"/>
          </w:tcPr>
          <w:p w14:paraId="1328BDA8" w14:textId="77777777" w:rsidR="00DA65E7" w:rsidRDefault="00DA65E7" w:rsidP="00112C2E">
            <w:pPr>
              <w:spacing w:after="0"/>
              <w:ind w:firstLine="0"/>
              <w:jc w:val="center"/>
              <w:rPr>
                <w:rFonts w:ascii="Calibri" w:eastAsia="Calibri" w:hAnsi="Calibri" w:cs="Calibri"/>
                <w:b/>
                <w:sz w:val="16"/>
              </w:rPr>
            </w:pPr>
            <w:r w:rsidRPr="00E92588">
              <w:rPr>
                <w:rFonts w:ascii="Calibri" w:eastAsia="Calibri" w:hAnsi="Calibri" w:cs="Calibri"/>
                <w:b/>
                <w:sz w:val="16"/>
              </w:rPr>
              <w:t>TIPO DE CONTRATACIÓN</w:t>
            </w:r>
          </w:p>
          <w:p w14:paraId="6A06DFD6" w14:textId="77777777" w:rsidR="00DA65E7" w:rsidRPr="00E92588" w:rsidRDefault="00DA65E7" w:rsidP="00112C2E">
            <w:pPr>
              <w:spacing w:after="0"/>
              <w:ind w:firstLine="0"/>
              <w:jc w:val="center"/>
              <w:rPr>
                <w:rFonts w:ascii="Calibri" w:eastAsia="Calibri" w:hAnsi="Calibri" w:cs="Calibri"/>
                <w:b/>
                <w:sz w:val="16"/>
              </w:rPr>
            </w:pPr>
            <w:r>
              <w:rPr>
                <w:rFonts w:ascii="Calibri" w:eastAsia="Calibri" w:hAnsi="Calibri" w:cs="Calibri"/>
                <w:b/>
                <w:sz w:val="16"/>
              </w:rPr>
              <w:t>(DETERMINADO /INDETERMINADO</w:t>
            </w:r>
          </w:p>
        </w:tc>
        <w:tc>
          <w:tcPr>
            <w:tcW w:w="781" w:type="pct"/>
            <w:tcBorders>
              <w:top w:val="double" w:sz="4" w:space="0" w:color="0070C0"/>
              <w:left w:val="double" w:sz="4" w:space="0" w:color="0070C0"/>
              <w:bottom w:val="single" w:sz="4" w:space="0" w:color="0070C0"/>
              <w:right w:val="double" w:sz="4" w:space="0" w:color="0070C0"/>
            </w:tcBorders>
            <w:shd w:val="clear" w:color="auto" w:fill="auto"/>
            <w:vAlign w:val="center"/>
          </w:tcPr>
          <w:p w14:paraId="679A5F77" w14:textId="77777777" w:rsidR="00DA65E7" w:rsidRPr="003D08C7" w:rsidRDefault="00DA65E7" w:rsidP="00112C2E">
            <w:pPr>
              <w:spacing w:after="0"/>
              <w:ind w:firstLine="0"/>
              <w:jc w:val="center"/>
            </w:pPr>
            <w:r w:rsidRPr="003D08C7">
              <w:rPr>
                <w:rFonts w:ascii="Calibri" w:eastAsia="Calibri" w:hAnsi="Calibri" w:cs="Calibri"/>
                <w:b/>
                <w:sz w:val="16"/>
              </w:rPr>
              <w:t>UNIDAD (ES) DE APRENDIZAJE</w:t>
            </w:r>
          </w:p>
          <w:p w14:paraId="1B1912D8" w14:textId="77777777" w:rsidR="00DA65E7" w:rsidRPr="003D08C7" w:rsidRDefault="00DA65E7" w:rsidP="00112C2E">
            <w:pPr>
              <w:spacing w:after="0"/>
              <w:ind w:firstLine="0"/>
              <w:jc w:val="center"/>
            </w:pPr>
            <w:r w:rsidRPr="003D08C7">
              <w:rPr>
                <w:rFonts w:ascii="Calibri" w:eastAsia="Calibri" w:hAnsi="Calibri" w:cs="Calibri"/>
                <w:b/>
                <w:sz w:val="16"/>
              </w:rPr>
              <w:t>QUE IMPARTIRÁ</w:t>
            </w:r>
          </w:p>
        </w:tc>
      </w:tr>
      <w:tr w:rsidR="00DA65E7" w:rsidRPr="003D08C7" w14:paraId="164D5995" w14:textId="77777777" w:rsidTr="000B61D8">
        <w:trPr>
          <w:trHeight w:val="209"/>
          <w:jc w:val="center"/>
        </w:trPr>
        <w:tc>
          <w:tcPr>
            <w:tcW w:w="223" w:type="pct"/>
            <w:tcBorders>
              <w:top w:val="single" w:sz="4" w:space="0" w:color="0070C0"/>
              <w:left w:val="single" w:sz="4" w:space="0" w:color="0070C0"/>
              <w:bottom w:val="single" w:sz="4" w:space="0" w:color="0070C0"/>
              <w:right w:val="single" w:sz="4" w:space="0" w:color="0070C0"/>
            </w:tcBorders>
            <w:shd w:val="clear" w:color="auto" w:fill="auto"/>
          </w:tcPr>
          <w:p w14:paraId="0E52F192" w14:textId="77777777" w:rsidR="00DA65E7" w:rsidRPr="003D08C7" w:rsidRDefault="00DA65E7" w:rsidP="00112C2E">
            <w:pPr>
              <w:spacing w:after="0"/>
              <w:ind w:firstLine="0"/>
            </w:pPr>
            <w:r w:rsidRPr="003D08C7">
              <w:rPr>
                <w:rFonts w:ascii="Calibri" w:eastAsia="Calibri" w:hAnsi="Calibri" w:cs="Calibri"/>
                <w:b/>
                <w:sz w:val="16"/>
              </w:rPr>
              <w:t xml:space="preserve">1 </w:t>
            </w:r>
          </w:p>
        </w:tc>
        <w:tc>
          <w:tcPr>
            <w:tcW w:w="1700" w:type="pct"/>
            <w:tcBorders>
              <w:top w:val="single" w:sz="4" w:space="0" w:color="0070C0"/>
              <w:left w:val="single" w:sz="4" w:space="0" w:color="0070C0"/>
              <w:bottom w:val="single" w:sz="4" w:space="0" w:color="0070C0"/>
              <w:right w:val="single" w:sz="4" w:space="0" w:color="0070C0"/>
            </w:tcBorders>
            <w:shd w:val="clear" w:color="auto" w:fill="auto"/>
          </w:tcPr>
          <w:p w14:paraId="0A6959E7" w14:textId="77777777" w:rsidR="00DA65E7" w:rsidRPr="003D08C7" w:rsidRDefault="00DA65E7" w:rsidP="00112C2E">
            <w:pPr>
              <w:spacing w:after="0"/>
              <w:ind w:firstLine="0"/>
            </w:pPr>
            <w:r w:rsidRPr="003D08C7">
              <w:rPr>
                <w:sz w:val="18"/>
              </w:rPr>
              <w:t xml:space="preserve"> </w:t>
            </w:r>
          </w:p>
        </w:tc>
        <w:tc>
          <w:tcPr>
            <w:tcW w:w="972" w:type="pct"/>
            <w:tcBorders>
              <w:top w:val="single" w:sz="4" w:space="0" w:color="0070C0"/>
              <w:left w:val="single" w:sz="4" w:space="0" w:color="0070C0"/>
              <w:bottom w:val="single" w:sz="4" w:space="0" w:color="0070C0"/>
              <w:right w:val="single" w:sz="4" w:space="0" w:color="0070C0"/>
            </w:tcBorders>
            <w:shd w:val="clear" w:color="auto" w:fill="auto"/>
          </w:tcPr>
          <w:p w14:paraId="100C5B58" w14:textId="77777777" w:rsidR="00DA65E7" w:rsidRPr="003D08C7" w:rsidRDefault="00DA65E7" w:rsidP="00112C2E">
            <w:pPr>
              <w:spacing w:after="0"/>
              <w:ind w:firstLine="0"/>
            </w:pPr>
            <w:r w:rsidRPr="003D08C7">
              <w:rPr>
                <w:sz w:val="18"/>
              </w:rPr>
              <w:t xml:space="preserve"> </w:t>
            </w:r>
          </w:p>
        </w:tc>
        <w:tc>
          <w:tcPr>
            <w:tcW w:w="515" w:type="pct"/>
            <w:tcBorders>
              <w:top w:val="single" w:sz="4" w:space="0" w:color="0070C0"/>
              <w:left w:val="single" w:sz="4" w:space="0" w:color="0070C0"/>
              <w:bottom w:val="single" w:sz="4" w:space="0" w:color="0070C0"/>
              <w:right w:val="single" w:sz="4" w:space="0" w:color="0070C0"/>
            </w:tcBorders>
          </w:tcPr>
          <w:p w14:paraId="6D846F5D" w14:textId="77777777" w:rsidR="00DA65E7" w:rsidRPr="003D08C7" w:rsidRDefault="00DA65E7" w:rsidP="00112C2E">
            <w:pPr>
              <w:spacing w:after="0"/>
              <w:ind w:firstLine="0"/>
              <w:rPr>
                <w:sz w:val="18"/>
              </w:rPr>
            </w:pPr>
          </w:p>
        </w:tc>
        <w:tc>
          <w:tcPr>
            <w:tcW w:w="809" w:type="pct"/>
            <w:tcBorders>
              <w:top w:val="single" w:sz="4" w:space="0" w:color="0070C0"/>
              <w:left w:val="single" w:sz="4" w:space="0" w:color="0070C0"/>
              <w:bottom w:val="single" w:sz="4" w:space="0" w:color="0070C0"/>
              <w:right w:val="single" w:sz="4" w:space="0" w:color="0070C0"/>
            </w:tcBorders>
            <w:shd w:val="clear" w:color="auto" w:fill="auto"/>
          </w:tcPr>
          <w:p w14:paraId="12F40E89" w14:textId="77777777" w:rsidR="00DA65E7" w:rsidRPr="003D08C7" w:rsidRDefault="00DA65E7" w:rsidP="00112C2E">
            <w:pPr>
              <w:spacing w:after="0"/>
              <w:ind w:firstLine="0"/>
            </w:pPr>
            <w:r w:rsidRPr="003D08C7">
              <w:rPr>
                <w:sz w:val="18"/>
              </w:rPr>
              <w:t xml:space="preserve"> </w:t>
            </w:r>
          </w:p>
        </w:tc>
        <w:tc>
          <w:tcPr>
            <w:tcW w:w="781" w:type="pct"/>
            <w:tcBorders>
              <w:top w:val="single" w:sz="4" w:space="0" w:color="0070C0"/>
              <w:left w:val="single" w:sz="4" w:space="0" w:color="0070C0"/>
              <w:bottom w:val="single" w:sz="4" w:space="0" w:color="0070C0"/>
              <w:right w:val="single" w:sz="4" w:space="0" w:color="0070C0"/>
            </w:tcBorders>
            <w:shd w:val="clear" w:color="auto" w:fill="auto"/>
          </w:tcPr>
          <w:p w14:paraId="608DEACE" w14:textId="77777777" w:rsidR="00DA65E7" w:rsidRPr="003D08C7" w:rsidRDefault="00DA65E7" w:rsidP="00112C2E">
            <w:pPr>
              <w:spacing w:after="0"/>
              <w:ind w:firstLine="0"/>
            </w:pPr>
            <w:r w:rsidRPr="003D08C7">
              <w:rPr>
                <w:sz w:val="18"/>
              </w:rPr>
              <w:t xml:space="preserve"> </w:t>
            </w:r>
          </w:p>
        </w:tc>
      </w:tr>
      <w:tr w:rsidR="00DA65E7" w:rsidRPr="003D08C7" w14:paraId="3E64F99F" w14:textId="77777777" w:rsidTr="000B61D8">
        <w:trPr>
          <w:trHeight w:val="218"/>
          <w:jc w:val="center"/>
        </w:trPr>
        <w:tc>
          <w:tcPr>
            <w:tcW w:w="223" w:type="pct"/>
            <w:tcBorders>
              <w:top w:val="single" w:sz="4" w:space="0" w:color="0070C0"/>
              <w:left w:val="single" w:sz="4" w:space="0" w:color="0070C0"/>
              <w:bottom w:val="single" w:sz="4" w:space="0" w:color="0070C0"/>
              <w:right w:val="single" w:sz="4" w:space="0" w:color="0070C0"/>
            </w:tcBorders>
            <w:shd w:val="clear" w:color="auto" w:fill="auto"/>
          </w:tcPr>
          <w:p w14:paraId="5DFBEC58" w14:textId="77777777" w:rsidR="00DA65E7" w:rsidRPr="003D08C7" w:rsidRDefault="00DA65E7" w:rsidP="00112C2E">
            <w:pPr>
              <w:spacing w:after="0"/>
              <w:ind w:firstLine="0"/>
            </w:pPr>
            <w:r w:rsidRPr="003D08C7">
              <w:rPr>
                <w:rFonts w:ascii="Calibri" w:eastAsia="Calibri" w:hAnsi="Calibri" w:cs="Calibri"/>
                <w:b/>
                <w:sz w:val="16"/>
              </w:rPr>
              <w:t xml:space="preserve">2 </w:t>
            </w:r>
          </w:p>
        </w:tc>
        <w:tc>
          <w:tcPr>
            <w:tcW w:w="1700" w:type="pct"/>
            <w:tcBorders>
              <w:top w:val="single" w:sz="4" w:space="0" w:color="0070C0"/>
              <w:left w:val="single" w:sz="4" w:space="0" w:color="0070C0"/>
              <w:bottom w:val="single" w:sz="4" w:space="0" w:color="0070C0"/>
              <w:right w:val="single" w:sz="4" w:space="0" w:color="0070C0"/>
            </w:tcBorders>
            <w:shd w:val="clear" w:color="auto" w:fill="auto"/>
          </w:tcPr>
          <w:p w14:paraId="2BAC6FC9" w14:textId="77777777" w:rsidR="00DA65E7" w:rsidRPr="003D08C7" w:rsidRDefault="00DA65E7" w:rsidP="00112C2E">
            <w:pPr>
              <w:spacing w:after="0"/>
              <w:ind w:firstLine="0"/>
            </w:pPr>
            <w:r w:rsidRPr="003D08C7">
              <w:rPr>
                <w:sz w:val="18"/>
              </w:rPr>
              <w:t xml:space="preserve"> </w:t>
            </w:r>
          </w:p>
        </w:tc>
        <w:tc>
          <w:tcPr>
            <w:tcW w:w="972" w:type="pct"/>
            <w:tcBorders>
              <w:top w:val="single" w:sz="4" w:space="0" w:color="0070C0"/>
              <w:left w:val="single" w:sz="4" w:space="0" w:color="0070C0"/>
              <w:bottom w:val="single" w:sz="4" w:space="0" w:color="0070C0"/>
              <w:right w:val="single" w:sz="4" w:space="0" w:color="0070C0"/>
            </w:tcBorders>
            <w:shd w:val="clear" w:color="auto" w:fill="auto"/>
          </w:tcPr>
          <w:p w14:paraId="156A6281" w14:textId="77777777" w:rsidR="00DA65E7" w:rsidRPr="003D08C7" w:rsidRDefault="00DA65E7" w:rsidP="00112C2E">
            <w:pPr>
              <w:spacing w:after="0"/>
              <w:ind w:firstLine="0"/>
            </w:pPr>
            <w:r w:rsidRPr="003D08C7">
              <w:rPr>
                <w:sz w:val="18"/>
              </w:rPr>
              <w:t xml:space="preserve"> </w:t>
            </w:r>
          </w:p>
        </w:tc>
        <w:tc>
          <w:tcPr>
            <w:tcW w:w="515" w:type="pct"/>
            <w:tcBorders>
              <w:top w:val="single" w:sz="4" w:space="0" w:color="0070C0"/>
              <w:left w:val="single" w:sz="4" w:space="0" w:color="0070C0"/>
              <w:bottom w:val="single" w:sz="4" w:space="0" w:color="0070C0"/>
              <w:right w:val="single" w:sz="4" w:space="0" w:color="0070C0"/>
            </w:tcBorders>
          </w:tcPr>
          <w:p w14:paraId="62F015AF" w14:textId="77777777" w:rsidR="00DA65E7" w:rsidRPr="003D08C7" w:rsidRDefault="00DA65E7" w:rsidP="00112C2E">
            <w:pPr>
              <w:spacing w:after="0"/>
              <w:ind w:firstLine="0"/>
              <w:rPr>
                <w:sz w:val="18"/>
              </w:rPr>
            </w:pPr>
          </w:p>
        </w:tc>
        <w:tc>
          <w:tcPr>
            <w:tcW w:w="809" w:type="pct"/>
            <w:tcBorders>
              <w:top w:val="single" w:sz="4" w:space="0" w:color="0070C0"/>
              <w:left w:val="single" w:sz="4" w:space="0" w:color="0070C0"/>
              <w:bottom w:val="single" w:sz="4" w:space="0" w:color="0070C0"/>
              <w:right w:val="single" w:sz="4" w:space="0" w:color="0070C0"/>
            </w:tcBorders>
            <w:shd w:val="clear" w:color="auto" w:fill="auto"/>
          </w:tcPr>
          <w:p w14:paraId="20876B09" w14:textId="77777777" w:rsidR="00DA65E7" w:rsidRPr="003D08C7" w:rsidRDefault="00DA65E7" w:rsidP="00112C2E">
            <w:pPr>
              <w:spacing w:after="0"/>
              <w:ind w:firstLine="0"/>
            </w:pPr>
            <w:r w:rsidRPr="003D08C7">
              <w:rPr>
                <w:sz w:val="18"/>
              </w:rPr>
              <w:t xml:space="preserve"> </w:t>
            </w:r>
          </w:p>
        </w:tc>
        <w:tc>
          <w:tcPr>
            <w:tcW w:w="781" w:type="pct"/>
            <w:tcBorders>
              <w:top w:val="single" w:sz="4" w:space="0" w:color="0070C0"/>
              <w:left w:val="single" w:sz="4" w:space="0" w:color="0070C0"/>
              <w:bottom w:val="single" w:sz="4" w:space="0" w:color="0070C0"/>
              <w:right w:val="single" w:sz="4" w:space="0" w:color="0070C0"/>
            </w:tcBorders>
            <w:shd w:val="clear" w:color="auto" w:fill="auto"/>
          </w:tcPr>
          <w:p w14:paraId="10146664" w14:textId="77777777" w:rsidR="00DA65E7" w:rsidRPr="003D08C7" w:rsidRDefault="00DA65E7" w:rsidP="00112C2E">
            <w:pPr>
              <w:spacing w:after="0"/>
              <w:ind w:firstLine="0"/>
            </w:pPr>
            <w:r w:rsidRPr="003D08C7">
              <w:rPr>
                <w:sz w:val="18"/>
              </w:rPr>
              <w:t xml:space="preserve"> </w:t>
            </w:r>
          </w:p>
        </w:tc>
      </w:tr>
      <w:tr w:rsidR="00DA65E7" w:rsidRPr="003D08C7" w14:paraId="35E39D74" w14:textId="77777777" w:rsidTr="000B61D8">
        <w:trPr>
          <w:trHeight w:val="211"/>
          <w:jc w:val="center"/>
        </w:trPr>
        <w:tc>
          <w:tcPr>
            <w:tcW w:w="223" w:type="pct"/>
            <w:tcBorders>
              <w:top w:val="single" w:sz="4" w:space="0" w:color="0070C0"/>
              <w:left w:val="single" w:sz="4" w:space="0" w:color="0070C0"/>
              <w:bottom w:val="single" w:sz="4" w:space="0" w:color="0070C0"/>
              <w:right w:val="single" w:sz="4" w:space="0" w:color="0070C0"/>
            </w:tcBorders>
            <w:shd w:val="clear" w:color="auto" w:fill="auto"/>
          </w:tcPr>
          <w:p w14:paraId="1502A19E" w14:textId="77777777" w:rsidR="00DA65E7" w:rsidRPr="003D08C7" w:rsidRDefault="00DA65E7" w:rsidP="00112C2E">
            <w:pPr>
              <w:spacing w:after="0"/>
              <w:ind w:firstLine="0"/>
            </w:pPr>
            <w:r w:rsidRPr="003D08C7">
              <w:rPr>
                <w:rFonts w:ascii="Calibri" w:eastAsia="Calibri" w:hAnsi="Calibri" w:cs="Calibri"/>
                <w:b/>
                <w:sz w:val="16"/>
              </w:rPr>
              <w:t xml:space="preserve">3 </w:t>
            </w:r>
          </w:p>
        </w:tc>
        <w:tc>
          <w:tcPr>
            <w:tcW w:w="1700" w:type="pct"/>
            <w:tcBorders>
              <w:top w:val="single" w:sz="4" w:space="0" w:color="0070C0"/>
              <w:left w:val="single" w:sz="4" w:space="0" w:color="0070C0"/>
              <w:bottom w:val="single" w:sz="4" w:space="0" w:color="0070C0"/>
              <w:right w:val="single" w:sz="4" w:space="0" w:color="0070C0"/>
            </w:tcBorders>
            <w:shd w:val="clear" w:color="auto" w:fill="auto"/>
          </w:tcPr>
          <w:p w14:paraId="5B68B9CD" w14:textId="77777777" w:rsidR="00DA65E7" w:rsidRPr="003D08C7" w:rsidRDefault="00DA65E7" w:rsidP="00112C2E">
            <w:pPr>
              <w:spacing w:after="0"/>
              <w:ind w:firstLine="0"/>
            </w:pPr>
            <w:r w:rsidRPr="003D08C7">
              <w:rPr>
                <w:sz w:val="18"/>
              </w:rPr>
              <w:t xml:space="preserve"> </w:t>
            </w:r>
          </w:p>
        </w:tc>
        <w:tc>
          <w:tcPr>
            <w:tcW w:w="972" w:type="pct"/>
            <w:tcBorders>
              <w:top w:val="single" w:sz="4" w:space="0" w:color="0070C0"/>
              <w:left w:val="single" w:sz="4" w:space="0" w:color="0070C0"/>
              <w:bottom w:val="single" w:sz="4" w:space="0" w:color="0070C0"/>
              <w:right w:val="single" w:sz="4" w:space="0" w:color="0070C0"/>
            </w:tcBorders>
            <w:shd w:val="clear" w:color="auto" w:fill="auto"/>
          </w:tcPr>
          <w:p w14:paraId="1B7172F4" w14:textId="77777777" w:rsidR="00DA65E7" w:rsidRPr="003D08C7" w:rsidRDefault="00DA65E7" w:rsidP="00112C2E">
            <w:pPr>
              <w:spacing w:after="0"/>
              <w:ind w:firstLine="0"/>
            </w:pPr>
            <w:r w:rsidRPr="003D08C7">
              <w:rPr>
                <w:sz w:val="18"/>
              </w:rPr>
              <w:t xml:space="preserve"> </w:t>
            </w:r>
          </w:p>
        </w:tc>
        <w:tc>
          <w:tcPr>
            <w:tcW w:w="515" w:type="pct"/>
            <w:tcBorders>
              <w:top w:val="single" w:sz="4" w:space="0" w:color="0070C0"/>
              <w:left w:val="single" w:sz="4" w:space="0" w:color="0070C0"/>
              <w:bottom w:val="single" w:sz="4" w:space="0" w:color="0070C0"/>
              <w:right w:val="single" w:sz="4" w:space="0" w:color="0070C0"/>
            </w:tcBorders>
          </w:tcPr>
          <w:p w14:paraId="1B15DD1D" w14:textId="77777777" w:rsidR="00DA65E7" w:rsidRPr="003D08C7" w:rsidRDefault="00DA65E7" w:rsidP="00112C2E">
            <w:pPr>
              <w:spacing w:after="0"/>
              <w:ind w:firstLine="0"/>
              <w:rPr>
                <w:sz w:val="18"/>
              </w:rPr>
            </w:pPr>
          </w:p>
        </w:tc>
        <w:tc>
          <w:tcPr>
            <w:tcW w:w="809" w:type="pct"/>
            <w:tcBorders>
              <w:top w:val="single" w:sz="4" w:space="0" w:color="0070C0"/>
              <w:left w:val="single" w:sz="4" w:space="0" w:color="0070C0"/>
              <w:bottom w:val="single" w:sz="4" w:space="0" w:color="0070C0"/>
              <w:right w:val="single" w:sz="4" w:space="0" w:color="0070C0"/>
            </w:tcBorders>
            <w:shd w:val="clear" w:color="auto" w:fill="auto"/>
          </w:tcPr>
          <w:p w14:paraId="325CE300" w14:textId="77777777" w:rsidR="00DA65E7" w:rsidRPr="003D08C7" w:rsidRDefault="00DA65E7" w:rsidP="00112C2E">
            <w:pPr>
              <w:spacing w:after="0"/>
              <w:ind w:firstLine="0"/>
            </w:pPr>
            <w:r w:rsidRPr="003D08C7">
              <w:rPr>
                <w:sz w:val="18"/>
              </w:rPr>
              <w:t xml:space="preserve"> </w:t>
            </w:r>
          </w:p>
        </w:tc>
        <w:tc>
          <w:tcPr>
            <w:tcW w:w="781" w:type="pct"/>
            <w:tcBorders>
              <w:top w:val="single" w:sz="4" w:space="0" w:color="0070C0"/>
              <w:left w:val="single" w:sz="4" w:space="0" w:color="0070C0"/>
              <w:bottom w:val="single" w:sz="4" w:space="0" w:color="0070C0"/>
              <w:right w:val="single" w:sz="4" w:space="0" w:color="0070C0"/>
            </w:tcBorders>
            <w:shd w:val="clear" w:color="auto" w:fill="auto"/>
          </w:tcPr>
          <w:p w14:paraId="25DD3341" w14:textId="77777777" w:rsidR="00DA65E7" w:rsidRPr="003D08C7" w:rsidRDefault="00DA65E7" w:rsidP="00112C2E">
            <w:pPr>
              <w:spacing w:after="0"/>
              <w:ind w:firstLine="0"/>
            </w:pPr>
            <w:r w:rsidRPr="003D08C7">
              <w:rPr>
                <w:sz w:val="18"/>
              </w:rPr>
              <w:t xml:space="preserve"> </w:t>
            </w:r>
          </w:p>
        </w:tc>
      </w:tr>
      <w:tr w:rsidR="00DA65E7" w:rsidRPr="003D08C7" w14:paraId="3B94FBCE" w14:textId="77777777" w:rsidTr="000B61D8">
        <w:trPr>
          <w:trHeight w:val="217"/>
          <w:jc w:val="center"/>
        </w:trPr>
        <w:tc>
          <w:tcPr>
            <w:tcW w:w="223" w:type="pct"/>
            <w:tcBorders>
              <w:top w:val="single" w:sz="4" w:space="0" w:color="0070C0"/>
              <w:left w:val="single" w:sz="4" w:space="0" w:color="0070C0"/>
              <w:bottom w:val="single" w:sz="4" w:space="0" w:color="0070C0"/>
              <w:right w:val="single" w:sz="4" w:space="0" w:color="0070C0"/>
            </w:tcBorders>
            <w:shd w:val="clear" w:color="auto" w:fill="auto"/>
          </w:tcPr>
          <w:p w14:paraId="43A6C99E" w14:textId="77777777" w:rsidR="00DA65E7" w:rsidRPr="003D08C7" w:rsidRDefault="00DA65E7" w:rsidP="00112C2E">
            <w:pPr>
              <w:spacing w:after="0"/>
              <w:ind w:firstLine="0"/>
            </w:pPr>
            <w:r w:rsidRPr="003D08C7">
              <w:rPr>
                <w:rFonts w:ascii="Calibri" w:eastAsia="Calibri" w:hAnsi="Calibri" w:cs="Calibri"/>
                <w:b/>
                <w:sz w:val="16"/>
              </w:rPr>
              <w:t xml:space="preserve">… </w:t>
            </w:r>
          </w:p>
        </w:tc>
        <w:tc>
          <w:tcPr>
            <w:tcW w:w="1700" w:type="pct"/>
            <w:tcBorders>
              <w:top w:val="single" w:sz="4" w:space="0" w:color="0070C0"/>
              <w:left w:val="single" w:sz="4" w:space="0" w:color="0070C0"/>
              <w:bottom w:val="single" w:sz="4" w:space="0" w:color="0070C0"/>
              <w:right w:val="single" w:sz="4" w:space="0" w:color="0070C0"/>
            </w:tcBorders>
            <w:shd w:val="clear" w:color="auto" w:fill="auto"/>
          </w:tcPr>
          <w:p w14:paraId="23DD831B" w14:textId="77777777" w:rsidR="00DA65E7" w:rsidRPr="003D08C7" w:rsidRDefault="00DA65E7" w:rsidP="00112C2E">
            <w:pPr>
              <w:spacing w:after="0"/>
              <w:ind w:firstLine="0"/>
            </w:pPr>
            <w:r w:rsidRPr="003D08C7">
              <w:rPr>
                <w:sz w:val="18"/>
              </w:rPr>
              <w:t xml:space="preserve"> </w:t>
            </w:r>
          </w:p>
        </w:tc>
        <w:tc>
          <w:tcPr>
            <w:tcW w:w="972" w:type="pct"/>
            <w:tcBorders>
              <w:top w:val="single" w:sz="4" w:space="0" w:color="0070C0"/>
              <w:left w:val="single" w:sz="4" w:space="0" w:color="0070C0"/>
              <w:bottom w:val="single" w:sz="4" w:space="0" w:color="0070C0"/>
              <w:right w:val="single" w:sz="4" w:space="0" w:color="0070C0"/>
            </w:tcBorders>
            <w:shd w:val="clear" w:color="auto" w:fill="auto"/>
          </w:tcPr>
          <w:p w14:paraId="28CE8CB7" w14:textId="77777777" w:rsidR="00DA65E7" w:rsidRPr="003D08C7" w:rsidRDefault="00DA65E7" w:rsidP="00112C2E">
            <w:pPr>
              <w:spacing w:after="0"/>
              <w:ind w:firstLine="0"/>
            </w:pPr>
            <w:r w:rsidRPr="003D08C7">
              <w:rPr>
                <w:sz w:val="18"/>
              </w:rPr>
              <w:t xml:space="preserve"> </w:t>
            </w:r>
          </w:p>
        </w:tc>
        <w:tc>
          <w:tcPr>
            <w:tcW w:w="515" w:type="pct"/>
            <w:tcBorders>
              <w:top w:val="single" w:sz="4" w:space="0" w:color="0070C0"/>
              <w:left w:val="single" w:sz="4" w:space="0" w:color="0070C0"/>
              <w:bottom w:val="single" w:sz="4" w:space="0" w:color="0070C0"/>
              <w:right w:val="single" w:sz="4" w:space="0" w:color="0070C0"/>
            </w:tcBorders>
          </w:tcPr>
          <w:p w14:paraId="6E681184" w14:textId="77777777" w:rsidR="00DA65E7" w:rsidRPr="003D08C7" w:rsidRDefault="00DA65E7" w:rsidP="00112C2E">
            <w:pPr>
              <w:spacing w:after="0"/>
              <w:ind w:firstLine="0"/>
              <w:rPr>
                <w:sz w:val="18"/>
              </w:rPr>
            </w:pPr>
          </w:p>
        </w:tc>
        <w:tc>
          <w:tcPr>
            <w:tcW w:w="809" w:type="pct"/>
            <w:tcBorders>
              <w:top w:val="single" w:sz="4" w:space="0" w:color="0070C0"/>
              <w:left w:val="single" w:sz="4" w:space="0" w:color="0070C0"/>
              <w:bottom w:val="single" w:sz="4" w:space="0" w:color="0070C0"/>
              <w:right w:val="single" w:sz="4" w:space="0" w:color="0070C0"/>
            </w:tcBorders>
            <w:shd w:val="clear" w:color="auto" w:fill="auto"/>
          </w:tcPr>
          <w:p w14:paraId="1895D3B7" w14:textId="77777777" w:rsidR="00DA65E7" w:rsidRPr="003D08C7" w:rsidRDefault="00DA65E7" w:rsidP="00112C2E">
            <w:pPr>
              <w:spacing w:after="0"/>
              <w:ind w:firstLine="0"/>
            </w:pPr>
            <w:r w:rsidRPr="003D08C7">
              <w:rPr>
                <w:sz w:val="18"/>
              </w:rPr>
              <w:t xml:space="preserve"> </w:t>
            </w:r>
          </w:p>
        </w:tc>
        <w:tc>
          <w:tcPr>
            <w:tcW w:w="781" w:type="pct"/>
            <w:tcBorders>
              <w:top w:val="single" w:sz="4" w:space="0" w:color="0070C0"/>
              <w:left w:val="single" w:sz="4" w:space="0" w:color="0070C0"/>
              <w:bottom w:val="single" w:sz="4" w:space="0" w:color="0070C0"/>
              <w:right w:val="single" w:sz="4" w:space="0" w:color="0070C0"/>
            </w:tcBorders>
            <w:shd w:val="clear" w:color="auto" w:fill="auto"/>
          </w:tcPr>
          <w:p w14:paraId="7FDE0BDC" w14:textId="77777777" w:rsidR="00DA65E7" w:rsidRPr="003D08C7" w:rsidRDefault="00DA65E7" w:rsidP="00112C2E">
            <w:pPr>
              <w:spacing w:after="0"/>
              <w:ind w:firstLine="0"/>
            </w:pPr>
            <w:r w:rsidRPr="003D08C7">
              <w:rPr>
                <w:sz w:val="18"/>
              </w:rPr>
              <w:t xml:space="preserve"> </w:t>
            </w:r>
          </w:p>
        </w:tc>
      </w:tr>
    </w:tbl>
    <w:p w14:paraId="230165FA" w14:textId="77777777" w:rsidR="00DA65E7" w:rsidRDefault="00DA65E7" w:rsidP="00DA65E7">
      <w:pPr>
        <w:tabs>
          <w:tab w:val="left" w:pos="3318"/>
        </w:tabs>
        <w:autoSpaceDE w:val="0"/>
        <w:autoSpaceDN w:val="0"/>
        <w:adjustRightInd w:val="0"/>
        <w:spacing w:after="0"/>
        <w:ind w:left="720"/>
        <w:jc w:val="left"/>
        <w:rPr>
          <w:rFonts w:ascii="Arial" w:eastAsia="Calibri" w:hAnsi="Arial" w:cs="Arial"/>
        </w:rPr>
      </w:pPr>
    </w:p>
    <w:p w14:paraId="7CB33CA5" w14:textId="77777777" w:rsidR="00112C2E" w:rsidRDefault="00112C2E" w:rsidP="00DA65E7">
      <w:pPr>
        <w:tabs>
          <w:tab w:val="left" w:pos="3318"/>
        </w:tabs>
        <w:autoSpaceDE w:val="0"/>
        <w:autoSpaceDN w:val="0"/>
        <w:adjustRightInd w:val="0"/>
        <w:spacing w:after="0"/>
        <w:ind w:left="720"/>
        <w:jc w:val="left"/>
        <w:rPr>
          <w:rFonts w:ascii="Arial" w:eastAsia="Calibri" w:hAnsi="Arial" w:cs="Arial"/>
          <w:b/>
          <w:sz w:val="18"/>
          <w:szCs w:val="18"/>
        </w:rPr>
      </w:pPr>
    </w:p>
    <w:p w14:paraId="23AF7EC7" w14:textId="394B0D3B" w:rsidR="00112C2E" w:rsidRPr="005C4BDF" w:rsidRDefault="00DB46E2" w:rsidP="00DB46E2">
      <w:pPr>
        <w:pStyle w:val="Descripcin"/>
        <w:rPr>
          <w:rFonts w:ascii="Arial" w:eastAsia="Calibri" w:hAnsi="Arial" w:cs="Arial"/>
          <w:b w:val="0"/>
          <w:sz w:val="18"/>
        </w:rPr>
      </w:pPr>
      <w:bookmarkStart w:id="199" w:name="_Toc21714455"/>
      <w:r>
        <w:t xml:space="preserve">Tabla </w:t>
      </w:r>
      <w:r w:rsidR="004F57A1">
        <w:fldChar w:fldCharType="begin"/>
      </w:r>
      <w:r w:rsidR="004F57A1">
        <w:instrText xml:space="preserve"> SEQ Tabla \* ARABIC </w:instrText>
      </w:r>
      <w:r w:rsidR="004F57A1">
        <w:fldChar w:fldCharType="separate"/>
      </w:r>
      <w:r w:rsidR="00495955">
        <w:rPr>
          <w:noProof/>
        </w:rPr>
        <w:t>41</w:t>
      </w:r>
      <w:r w:rsidR="004F57A1">
        <w:rPr>
          <w:noProof/>
        </w:rPr>
        <w:fldChar w:fldCharType="end"/>
      </w:r>
      <w:r>
        <w:t xml:space="preserve"> </w:t>
      </w:r>
      <w:r w:rsidR="00F74CCD">
        <w:t>Planta docente requerida</w:t>
      </w:r>
      <w:bookmarkEnd w:id="199"/>
    </w:p>
    <w:tbl>
      <w:tblPr>
        <w:tblStyle w:val="TableGrid0"/>
        <w:tblW w:w="5000" w:type="pct"/>
        <w:jc w:val="center"/>
        <w:tblInd w:w="0" w:type="dxa"/>
        <w:tblCellMar>
          <w:left w:w="115" w:type="dxa"/>
          <w:right w:w="115" w:type="dxa"/>
        </w:tblCellMar>
        <w:tblLook w:val="04A0" w:firstRow="1" w:lastRow="0" w:firstColumn="1" w:lastColumn="0" w:noHBand="0" w:noVBand="1"/>
      </w:tblPr>
      <w:tblGrid>
        <w:gridCol w:w="415"/>
        <w:gridCol w:w="4903"/>
        <w:gridCol w:w="944"/>
        <w:gridCol w:w="1486"/>
        <w:gridCol w:w="1434"/>
      </w:tblGrid>
      <w:tr w:rsidR="00DA65E7" w:rsidRPr="003D08C7" w14:paraId="2B08BE94" w14:textId="77777777" w:rsidTr="000B61D8">
        <w:trPr>
          <w:trHeight w:val="564"/>
          <w:jc w:val="center"/>
        </w:trPr>
        <w:tc>
          <w:tcPr>
            <w:tcW w:w="226" w:type="pct"/>
            <w:tcBorders>
              <w:top w:val="double" w:sz="4" w:space="0" w:color="0070C0"/>
              <w:left w:val="double" w:sz="4" w:space="0" w:color="0070C0"/>
              <w:bottom w:val="double" w:sz="4" w:space="0" w:color="0070C0"/>
              <w:right w:val="double" w:sz="4" w:space="0" w:color="0070C0"/>
            </w:tcBorders>
            <w:shd w:val="clear" w:color="auto" w:fill="auto"/>
            <w:vAlign w:val="center"/>
          </w:tcPr>
          <w:p w14:paraId="17414610" w14:textId="77777777" w:rsidR="00DA65E7" w:rsidRPr="003D08C7" w:rsidRDefault="00DA65E7" w:rsidP="00F74CCD">
            <w:pPr>
              <w:spacing w:after="0"/>
              <w:ind w:firstLine="0"/>
            </w:pPr>
          </w:p>
        </w:tc>
        <w:tc>
          <w:tcPr>
            <w:tcW w:w="2670" w:type="pct"/>
            <w:tcBorders>
              <w:top w:val="double" w:sz="4" w:space="0" w:color="0070C0"/>
              <w:left w:val="double" w:sz="4" w:space="0" w:color="0070C0"/>
              <w:bottom w:val="double" w:sz="4" w:space="0" w:color="0070C0"/>
              <w:right w:val="double" w:sz="4" w:space="0" w:color="0070C0"/>
            </w:tcBorders>
            <w:shd w:val="clear" w:color="auto" w:fill="auto"/>
            <w:vAlign w:val="center"/>
          </w:tcPr>
          <w:p w14:paraId="6DE4811E" w14:textId="77777777" w:rsidR="00DA65E7" w:rsidRPr="005C4BDF" w:rsidRDefault="00DA65E7" w:rsidP="00F74CCD">
            <w:pPr>
              <w:spacing w:after="0"/>
              <w:ind w:firstLine="0"/>
              <w:jc w:val="center"/>
            </w:pPr>
            <w:r w:rsidRPr="005C4BDF">
              <w:rPr>
                <w:rFonts w:ascii="Calibri" w:eastAsia="Calibri" w:hAnsi="Calibri" w:cs="Calibri"/>
                <w:b/>
                <w:sz w:val="16"/>
              </w:rPr>
              <w:t>GRADO ACADÉMICO/ PERFIL DESEABLE</w:t>
            </w:r>
          </w:p>
        </w:tc>
        <w:tc>
          <w:tcPr>
            <w:tcW w:w="514" w:type="pct"/>
            <w:tcBorders>
              <w:top w:val="double" w:sz="4" w:space="0" w:color="0070C0"/>
              <w:left w:val="double" w:sz="4" w:space="0" w:color="0070C0"/>
              <w:bottom w:val="double" w:sz="4" w:space="0" w:color="0070C0"/>
              <w:right w:val="double" w:sz="4" w:space="0" w:color="0070C0"/>
            </w:tcBorders>
            <w:vAlign w:val="center"/>
          </w:tcPr>
          <w:p w14:paraId="5B162C0C" w14:textId="77777777" w:rsidR="00DA65E7" w:rsidRDefault="00DA65E7" w:rsidP="00F74CCD">
            <w:pPr>
              <w:spacing w:after="0"/>
              <w:ind w:firstLine="0"/>
              <w:jc w:val="center"/>
              <w:rPr>
                <w:rFonts w:ascii="Calibri" w:eastAsia="Calibri" w:hAnsi="Calibri" w:cs="Calibri"/>
                <w:b/>
                <w:sz w:val="16"/>
              </w:rPr>
            </w:pPr>
            <w:r>
              <w:rPr>
                <w:rFonts w:ascii="Calibri" w:eastAsia="Calibri" w:hAnsi="Calibri" w:cs="Calibri"/>
                <w:b/>
                <w:sz w:val="16"/>
              </w:rPr>
              <w:t>PTC/HSM</w:t>
            </w:r>
          </w:p>
        </w:tc>
        <w:tc>
          <w:tcPr>
            <w:tcW w:w="809" w:type="pct"/>
            <w:tcBorders>
              <w:top w:val="double" w:sz="4" w:space="0" w:color="0070C0"/>
              <w:left w:val="double" w:sz="4" w:space="0" w:color="0070C0"/>
              <w:bottom w:val="double" w:sz="4" w:space="0" w:color="0070C0"/>
              <w:right w:val="double" w:sz="4" w:space="0" w:color="0070C0"/>
            </w:tcBorders>
            <w:shd w:val="clear" w:color="auto" w:fill="auto"/>
            <w:vAlign w:val="center"/>
          </w:tcPr>
          <w:p w14:paraId="3BFC35E5" w14:textId="77777777" w:rsidR="00DA65E7" w:rsidRDefault="00DA65E7" w:rsidP="00F74CCD">
            <w:pPr>
              <w:spacing w:after="0"/>
              <w:ind w:firstLine="0"/>
              <w:jc w:val="center"/>
              <w:rPr>
                <w:rFonts w:ascii="Calibri" w:eastAsia="Calibri" w:hAnsi="Calibri" w:cs="Calibri"/>
                <w:b/>
                <w:sz w:val="16"/>
              </w:rPr>
            </w:pPr>
            <w:r w:rsidRPr="00E92588">
              <w:rPr>
                <w:rFonts w:ascii="Calibri" w:eastAsia="Calibri" w:hAnsi="Calibri" w:cs="Calibri"/>
                <w:b/>
                <w:sz w:val="16"/>
              </w:rPr>
              <w:t>TIPO DE CONTRATACIÓN</w:t>
            </w:r>
          </w:p>
          <w:p w14:paraId="7A7DF605" w14:textId="77777777" w:rsidR="00DA65E7" w:rsidRPr="00E92588" w:rsidRDefault="00DA65E7" w:rsidP="00F74CCD">
            <w:pPr>
              <w:spacing w:after="0"/>
              <w:ind w:firstLine="0"/>
              <w:jc w:val="center"/>
              <w:rPr>
                <w:rFonts w:ascii="Calibri" w:eastAsia="Calibri" w:hAnsi="Calibri" w:cs="Calibri"/>
                <w:b/>
                <w:sz w:val="16"/>
              </w:rPr>
            </w:pPr>
            <w:r>
              <w:rPr>
                <w:rFonts w:ascii="Calibri" w:eastAsia="Calibri" w:hAnsi="Calibri" w:cs="Calibri"/>
                <w:b/>
                <w:sz w:val="16"/>
              </w:rPr>
              <w:t>(DETERMINADO /INDETERMINADO</w:t>
            </w:r>
          </w:p>
        </w:tc>
        <w:tc>
          <w:tcPr>
            <w:tcW w:w="781" w:type="pct"/>
            <w:tcBorders>
              <w:top w:val="double" w:sz="4" w:space="0" w:color="0070C0"/>
              <w:left w:val="double" w:sz="4" w:space="0" w:color="0070C0"/>
              <w:bottom w:val="double" w:sz="4" w:space="0" w:color="0070C0"/>
              <w:right w:val="double" w:sz="4" w:space="0" w:color="0070C0"/>
            </w:tcBorders>
            <w:shd w:val="clear" w:color="auto" w:fill="auto"/>
            <w:vAlign w:val="center"/>
          </w:tcPr>
          <w:p w14:paraId="0B44D460" w14:textId="77777777" w:rsidR="00DA65E7" w:rsidRPr="003D08C7" w:rsidRDefault="00DA65E7" w:rsidP="00F74CCD">
            <w:pPr>
              <w:spacing w:after="0"/>
              <w:ind w:firstLine="0"/>
              <w:jc w:val="center"/>
            </w:pPr>
            <w:r w:rsidRPr="003D08C7">
              <w:rPr>
                <w:rFonts w:ascii="Calibri" w:eastAsia="Calibri" w:hAnsi="Calibri" w:cs="Calibri"/>
                <w:b/>
                <w:sz w:val="16"/>
              </w:rPr>
              <w:t>UNIDAD (ES) DE APRENDIZAJE</w:t>
            </w:r>
          </w:p>
          <w:p w14:paraId="44E74D70" w14:textId="77777777" w:rsidR="00DA65E7" w:rsidRPr="003D08C7" w:rsidRDefault="00DA65E7" w:rsidP="00F74CCD">
            <w:pPr>
              <w:spacing w:after="0"/>
              <w:ind w:firstLine="0"/>
              <w:jc w:val="center"/>
            </w:pPr>
            <w:r w:rsidRPr="003D08C7">
              <w:rPr>
                <w:rFonts w:ascii="Calibri" w:eastAsia="Calibri" w:hAnsi="Calibri" w:cs="Calibri"/>
                <w:b/>
                <w:sz w:val="16"/>
              </w:rPr>
              <w:t>QUE IMPARTIRÁ</w:t>
            </w:r>
          </w:p>
        </w:tc>
      </w:tr>
      <w:tr w:rsidR="00DA65E7" w:rsidRPr="003D08C7" w14:paraId="0D4F1548" w14:textId="77777777" w:rsidTr="000B61D8">
        <w:trPr>
          <w:trHeight w:val="108"/>
          <w:jc w:val="center"/>
        </w:trPr>
        <w:tc>
          <w:tcPr>
            <w:tcW w:w="226" w:type="pct"/>
            <w:tcBorders>
              <w:top w:val="double" w:sz="4" w:space="0" w:color="0070C0"/>
              <w:left w:val="single" w:sz="4" w:space="0" w:color="0070C0"/>
              <w:bottom w:val="single" w:sz="4" w:space="0" w:color="0070C0"/>
              <w:right w:val="single" w:sz="4" w:space="0" w:color="0070C0"/>
            </w:tcBorders>
            <w:shd w:val="clear" w:color="auto" w:fill="auto"/>
            <w:vAlign w:val="center"/>
          </w:tcPr>
          <w:p w14:paraId="06E42B1A" w14:textId="77777777" w:rsidR="00DA65E7" w:rsidRPr="003D08C7" w:rsidRDefault="00DA65E7" w:rsidP="00F74CCD">
            <w:pPr>
              <w:spacing w:after="0"/>
              <w:ind w:firstLine="0"/>
            </w:pPr>
            <w:r w:rsidRPr="003D08C7">
              <w:rPr>
                <w:rFonts w:ascii="Calibri" w:eastAsia="Calibri" w:hAnsi="Calibri" w:cs="Calibri"/>
                <w:b/>
                <w:sz w:val="16"/>
              </w:rPr>
              <w:t xml:space="preserve">1 </w:t>
            </w:r>
          </w:p>
        </w:tc>
        <w:tc>
          <w:tcPr>
            <w:tcW w:w="2670" w:type="pct"/>
            <w:tcBorders>
              <w:top w:val="double" w:sz="4" w:space="0" w:color="0070C0"/>
              <w:left w:val="single" w:sz="4" w:space="0" w:color="0070C0"/>
              <w:bottom w:val="single" w:sz="4" w:space="0" w:color="0070C0"/>
              <w:right w:val="single" w:sz="4" w:space="0" w:color="0070C0"/>
            </w:tcBorders>
            <w:shd w:val="clear" w:color="auto" w:fill="auto"/>
            <w:vAlign w:val="center"/>
          </w:tcPr>
          <w:p w14:paraId="6C1031F9" w14:textId="77777777" w:rsidR="00DA65E7" w:rsidRPr="003D08C7" w:rsidRDefault="00DA65E7" w:rsidP="00F74CCD">
            <w:pPr>
              <w:spacing w:after="0"/>
              <w:ind w:firstLine="0"/>
            </w:pPr>
            <w:r w:rsidRPr="003D08C7">
              <w:rPr>
                <w:sz w:val="18"/>
              </w:rPr>
              <w:t xml:space="preserve"> </w:t>
            </w:r>
          </w:p>
        </w:tc>
        <w:tc>
          <w:tcPr>
            <w:tcW w:w="514" w:type="pct"/>
            <w:tcBorders>
              <w:top w:val="double" w:sz="4" w:space="0" w:color="0070C0"/>
              <w:left w:val="single" w:sz="4" w:space="0" w:color="0070C0"/>
              <w:bottom w:val="single" w:sz="4" w:space="0" w:color="0070C0"/>
              <w:right w:val="single" w:sz="4" w:space="0" w:color="0070C0"/>
            </w:tcBorders>
            <w:vAlign w:val="center"/>
          </w:tcPr>
          <w:p w14:paraId="781DF2CB" w14:textId="77777777" w:rsidR="00DA65E7" w:rsidRPr="003D08C7" w:rsidRDefault="00DA65E7" w:rsidP="00F74CCD">
            <w:pPr>
              <w:spacing w:after="0"/>
              <w:ind w:firstLine="0"/>
              <w:rPr>
                <w:sz w:val="18"/>
              </w:rPr>
            </w:pPr>
          </w:p>
        </w:tc>
        <w:tc>
          <w:tcPr>
            <w:tcW w:w="809" w:type="pct"/>
            <w:tcBorders>
              <w:top w:val="double" w:sz="4" w:space="0" w:color="0070C0"/>
              <w:left w:val="single" w:sz="4" w:space="0" w:color="0070C0"/>
              <w:bottom w:val="single" w:sz="4" w:space="0" w:color="0070C0"/>
              <w:right w:val="single" w:sz="4" w:space="0" w:color="0070C0"/>
            </w:tcBorders>
            <w:shd w:val="clear" w:color="auto" w:fill="auto"/>
            <w:vAlign w:val="center"/>
          </w:tcPr>
          <w:p w14:paraId="4CE745D7" w14:textId="77777777" w:rsidR="00DA65E7" w:rsidRPr="003D08C7" w:rsidRDefault="00DA65E7" w:rsidP="00F74CCD">
            <w:pPr>
              <w:spacing w:after="0"/>
              <w:ind w:firstLine="0"/>
            </w:pPr>
            <w:r w:rsidRPr="003D08C7">
              <w:rPr>
                <w:sz w:val="18"/>
              </w:rPr>
              <w:t xml:space="preserve"> </w:t>
            </w:r>
          </w:p>
        </w:tc>
        <w:tc>
          <w:tcPr>
            <w:tcW w:w="781" w:type="pct"/>
            <w:tcBorders>
              <w:top w:val="double" w:sz="4" w:space="0" w:color="0070C0"/>
              <w:left w:val="single" w:sz="4" w:space="0" w:color="0070C0"/>
              <w:bottom w:val="single" w:sz="4" w:space="0" w:color="0070C0"/>
              <w:right w:val="single" w:sz="4" w:space="0" w:color="0070C0"/>
            </w:tcBorders>
            <w:shd w:val="clear" w:color="auto" w:fill="auto"/>
            <w:vAlign w:val="center"/>
          </w:tcPr>
          <w:p w14:paraId="7D149327" w14:textId="77777777" w:rsidR="00DA65E7" w:rsidRPr="003D08C7" w:rsidRDefault="00DA65E7" w:rsidP="00F74CCD">
            <w:pPr>
              <w:spacing w:after="0"/>
              <w:ind w:firstLine="0"/>
            </w:pPr>
            <w:r w:rsidRPr="003D08C7">
              <w:rPr>
                <w:sz w:val="18"/>
              </w:rPr>
              <w:t xml:space="preserve"> </w:t>
            </w:r>
          </w:p>
        </w:tc>
      </w:tr>
      <w:tr w:rsidR="00DA65E7" w:rsidRPr="003D08C7" w14:paraId="13E8905D" w14:textId="77777777" w:rsidTr="000B61D8">
        <w:trPr>
          <w:trHeight w:val="218"/>
          <w:jc w:val="center"/>
        </w:trPr>
        <w:tc>
          <w:tcPr>
            <w:tcW w:w="226" w:type="pct"/>
            <w:tcBorders>
              <w:top w:val="single" w:sz="4" w:space="0" w:color="0070C0"/>
              <w:left w:val="single" w:sz="4" w:space="0" w:color="0070C0"/>
              <w:bottom w:val="single" w:sz="4" w:space="0" w:color="0070C0"/>
              <w:right w:val="single" w:sz="4" w:space="0" w:color="0070C0"/>
            </w:tcBorders>
            <w:shd w:val="clear" w:color="auto" w:fill="auto"/>
            <w:vAlign w:val="center"/>
          </w:tcPr>
          <w:p w14:paraId="419A2F52" w14:textId="77777777" w:rsidR="00DA65E7" w:rsidRPr="003D08C7" w:rsidRDefault="00DA65E7" w:rsidP="00F74CCD">
            <w:pPr>
              <w:spacing w:after="0"/>
              <w:ind w:firstLine="0"/>
            </w:pPr>
            <w:r w:rsidRPr="003D08C7">
              <w:rPr>
                <w:rFonts w:ascii="Calibri" w:eastAsia="Calibri" w:hAnsi="Calibri" w:cs="Calibri"/>
                <w:b/>
                <w:sz w:val="16"/>
              </w:rPr>
              <w:t xml:space="preserve">2 </w:t>
            </w:r>
          </w:p>
        </w:tc>
        <w:tc>
          <w:tcPr>
            <w:tcW w:w="2670" w:type="pct"/>
            <w:tcBorders>
              <w:top w:val="single" w:sz="4" w:space="0" w:color="0070C0"/>
              <w:left w:val="single" w:sz="4" w:space="0" w:color="0070C0"/>
              <w:bottom w:val="single" w:sz="4" w:space="0" w:color="0070C0"/>
              <w:right w:val="single" w:sz="4" w:space="0" w:color="0070C0"/>
            </w:tcBorders>
            <w:shd w:val="clear" w:color="auto" w:fill="auto"/>
            <w:vAlign w:val="center"/>
          </w:tcPr>
          <w:p w14:paraId="253B9705" w14:textId="77777777" w:rsidR="00DA65E7" w:rsidRPr="003D08C7" w:rsidRDefault="00DA65E7" w:rsidP="00F74CCD">
            <w:pPr>
              <w:spacing w:after="0"/>
              <w:ind w:firstLine="0"/>
            </w:pPr>
            <w:r w:rsidRPr="003D08C7">
              <w:rPr>
                <w:sz w:val="18"/>
              </w:rPr>
              <w:t xml:space="preserve"> </w:t>
            </w:r>
          </w:p>
        </w:tc>
        <w:tc>
          <w:tcPr>
            <w:tcW w:w="514" w:type="pct"/>
            <w:tcBorders>
              <w:top w:val="single" w:sz="4" w:space="0" w:color="0070C0"/>
              <w:left w:val="single" w:sz="4" w:space="0" w:color="0070C0"/>
              <w:bottom w:val="single" w:sz="4" w:space="0" w:color="0070C0"/>
              <w:right w:val="single" w:sz="4" w:space="0" w:color="0070C0"/>
            </w:tcBorders>
            <w:vAlign w:val="center"/>
          </w:tcPr>
          <w:p w14:paraId="16788234" w14:textId="77777777" w:rsidR="00DA65E7" w:rsidRPr="003D08C7" w:rsidRDefault="00DA65E7" w:rsidP="00F74CCD">
            <w:pPr>
              <w:spacing w:after="0"/>
              <w:ind w:firstLine="0"/>
              <w:rPr>
                <w:sz w:val="18"/>
              </w:rPr>
            </w:pPr>
          </w:p>
        </w:tc>
        <w:tc>
          <w:tcPr>
            <w:tcW w:w="8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752553BD" w14:textId="77777777" w:rsidR="00DA65E7" w:rsidRPr="003D08C7" w:rsidRDefault="00DA65E7" w:rsidP="00F74CCD">
            <w:pPr>
              <w:spacing w:after="0"/>
              <w:ind w:firstLine="0"/>
            </w:pPr>
            <w:r w:rsidRPr="003D08C7">
              <w:rPr>
                <w:sz w:val="18"/>
              </w:rPr>
              <w:t xml:space="preserve"> </w:t>
            </w:r>
          </w:p>
        </w:tc>
        <w:tc>
          <w:tcPr>
            <w:tcW w:w="78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56051E44" w14:textId="77777777" w:rsidR="00DA65E7" w:rsidRPr="003D08C7" w:rsidRDefault="00DA65E7" w:rsidP="00F74CCD">
            <w:pPr>
              <w:spacing w:after="0"/>
              <w:ind w:firstLine="0"/>
            </w:pPr>
            <w:r w:rsidRPr="003D08C7">
              <w:rPr>
                <w:sz w:val="18"/>
              </w:rPr>
              <w:t xml:space="preserve"> </w:t>
            </w:r>
          </w:p>
        </w:tc>
      </w:tr>
      <w:tr w:rsidR="00DA65E7" w:rsidRPr="003D08C7" w14:paraId="688C26A9" w14:textId="77777777" w:rsidTr="000B61D8">
        <w:trPr>
          <w:trHeight w:val="211"/>
          <w:jc w:val="center"/>
        </w:trPr>
        <w:tc>
          <w:tcPr>
            <w:tcW w:w="226" w:type="pct"/>
            <w:tcBorders>
              <w:top w:val="single" w:sz="4" w:space="0" w:color="0070C0"/>
              <w:left w:val="single" w:sz="4" w:space="0" w:color="0070C0"/>
              <w:bottom w:val="single" w:sz="4" w:space="0" w:color="0070C0"/>
              <w:right w:val="single" w:sz="4" w:space="0" w:color="0070C0"/>
            </w:tcBorders>
            <w:shd w:val="clear" w:color="auto" w:fill="auto"/>
            <w:vAlign w:val="center"/>
          </w:tcPr>
          <w:p w14:paraId="78C4A35E" w14:textId="77777777" w:rsidR="00DA65E7" w:rsidRPr="003D08C7" w:rsidRDefault="00DA65E7" w:rsidP="00F74CCD">
            <w:pPr>
              <w:spacing w:after="0"/>
              <w:ind w:firstLine="0"/>
            </w:pPr>
            <w:r w:rsidRPr="003D08C7">
              <w:rPr>
                <w:rFonts w:ascii="Calibri" w:eastAsia="Calibri" w:hAnsi="Calibri" w:cs="Calibri"/>
                <w:b/>
                <w:sz w:val="16"/>
              </w:rPr>
              <w:t xml:space="preserve">3 </w:t>
            </w:r>
          </w:p>
        </w:tc>
        <w:tc>
          <w:tcPr>
            <w:tcW w:w="2670" w:type="pct"/>
            <w:tcBorders>
              <w:top w:val="single" w:sz="4" w:space="0" w:color="0070C0"/>
              <w:left w:val="single" w:sz="4" w:space="0" w:color="0070C0"/>
              <w:bottom w:val="single" w:sz="4" w:space="0" w:color="0070C0"/>
              <w:right w:val="single" w:sz="4" w:space="0" w:color="0070C0"/>
            </w:tcBorders>
            <w:shd w:val="clear" w:color="auto" w:fill="auto"/>
            <w:vAlign w:val="center"/>
          </w:tcPr>
          <w:p w14:paraId="554EF5F4" w14:textId="77777777" w:rsidR="00DA65E7" w:rsidRPr="003D08C7" w:rsidRDefault="00DA65E7" w:rsidP="00F74CCD">
            <w:pPr>
              <w:spacing w:after="0"/>
              <w:ind w:firstLine="0"/>
            </w:pPr>
            <w:r w:rsidRPr="003D08C7">
              <w:rPr>
                <w:sz w:val="18"/>
              </w:rPr>
              <w:t xml:space="preserve"> </w:t>
            </w:r>
          </w:p>
        </w:tc>
        <w:tc>
          <w:tcPr>
            <w:tcW w:w="514" w:type="pct"/>
            <w:tcBorders>
              <w:top w:val="single" w:sz="4" w:space="0" w:color="0070C0"/>
              <w:left w:val="single" w:sz="4" w:space="0" w:color="0070C0"/>
              <w:bottom w:val="single" w:sz="4" w:space="0" w:color="0070C0"/>
              <w:right w:val="single" w:sz="4" w:space="0" w:color="0070C0"/>
            </w:tcBorders>
            <w:vAlign w:val="center"/>
          </w:tcPr>
          <w:p w14:paraId="57A6A0F0" w14:textId="77777777" w:rsidR="00DA65E7" w:rsidRPr="003D08C7" w:rsidRDefault="00DA65E7" w:rsidP="00F74CCD">
            <w:pPr>
              <w:spacing w:after="0"/>
              <w:ind w:firstLine="0"/>
              <w:rPr>
                <w:sz w:val="18"/>
              </w:rPr>
            </w:pPr>
          </w:p>
        </w:tc>
        <w:tc>
          <w:tcPr>
            <w:tcW w:w="8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7E235B9D" w14:textId="77777777" w:rsidR="00DA65E7" w:rsidRPr="003D08C7" w:rsidRDefault="00DA65E7" w:rsidP="00F74CCD">
            <w:pPr>
              <w:spacing w:after="0"/>
              <w:ind w:firstLine="0"/>
            </w:pPr>
            <w:r w:rsidRPr="003D08C7">
              <w:rPr>
                <w:sz w:val="18"/>
              </w:rPr>
              <w:t xml:space="preserve"> </w:t>
            </w:r>
          </w:p>
        </w:tc>
        <w:tc>
          <w:tcPr>
            <w:tcW w:w="78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66AC4DF1" w14:textId="77777777" w:rsidR="00DA65E7" w:rsidRPr="003D08C7" w:rsidRDefault="00DA65E7" w:rsidP="00F74CCD">
            <w:pPr>
              <w:spacing w:after="0"/>
              <w:ind w:firstLine="0"/>
            </w:pPr>
            <w:r w:rsidRPr="003D08C7">
              <w:rPr>
                <w:sz w:val="18"/>
              </w:rPr>
              <w:t xml:space="preserve"> </w:t>
            </w:r>
          </w:p>
        </w:tc>
      </w:tr>
      <w:tr w:rsidR="00DA65E7" w:rsidRPr="003D08C7" w14:paraId="7980E806" w14:textId="77777777" w:rsidTr="000B61D8">
        <w:trPr>
          <w:trHeight w:val="217"/>
          <w:jc w:val="center"/>
        </w:trPr>
        <w:tc>
          <w:tcPr>
            <w:tcW w:w="226" w:type="pct"/>
            <w:tcBorders>
              <w:top w:val="single" w:sz="4" w:space="0" w:color="0070C0"/>
              <w:left w:val="single" w:sz="4" w:space="0" w:color="0070C0"/>
              <w:bottom w:val="single" w:sz="4" w:space="0" w:color="0070C0"/>
              <w:right w:val="single" w:sz="4" w:space="0" w:color="0070C0"/>
            </w:tcBorders>
            <w:shd w:val="clear" w:color="auto" w:fill="auto"/>
            <w:vAlign w:val="center"/>
          </w:tcPr>
          <w:p w14:paraId="478E4014" w14:textId="77777777" w:rsidR="00DA65E7" w:rsidRPr="003D08C7" w:rsidRDefault="00DA65E7" w:rsidP="00F74CCD">
            <w:pPr>
              <w:spacing w:after="0"/>
              <w:ind w:firstLine="0"/>
            </w:pPr>
            <w:r w:rsidRPr="003D08C7">
              <w:rPr>
                <w:rFonts w:ascii="Calibri" w:eastAsia="Calibri" w:hAnsi="Calibri" w:cs="Calibri"/>
                <w:b/>
                <w:sz w:val="16"/>
              </w:rPr>
              <w:t xml:space="preserve">… </w:t>
            </w:r>
          </w:p>
        </w:tc>
        <w:tc>
          <w:tcPr>
            <w:tcW w:w="2670" w:type="pct"/>
            <w:tcBorders>
              <w:top w:val="single" w:sz="4" w:space="0" w:color="0070C0"/>
              <w:left w:val="single" w:sz="4" w:space="0" w:color="0070C0"/>
              <w:bottom w:val="single" w:sz="4" w:space="0" w:color="0070C0"/>
              <w:right w:val="single" w:sz="4" w:space="0" w:color="0070C0"/>
            </w:tcBorders>
            <w:shd w:val="clear" w:color="auto" w:fill="auto"/>
            <w:vAlign w:val="center"/>
          </w:tcPr>
          <w:p w14:paraId="131F8F3A" w14:textId="77777777" w:rsidR="00DA65E7" w:rsidRPr="003D08C7" w:rsidRDefault="00DA65E7" w:rsidP="00F74CCD">
            <w:pPr>
              <w:spacing w:after="0"/>
              <w:ind w:firstLine="0"/>
            </w:pPr>
            <w:r w:rsidRPr="003D08C7">
              <w:rPr>
                <w:sz w:val="18"/>
              </w:rPr>
              <w:t xml:space="preserve"> </w:t>
            </w:r>
          </w:p>
        </w:tc>
        <w:tc>
          <w:tcPr>
            <w:tcW w:w="514" w:type="pct"/>
            <w:tcBorders>
              <w:top w:val="single" w:sz="4" w:space="0" w:color="0070C0"/>
              <w:left w:val="single" w:sz="4" w:space="0" w:color="0070C0"/>
              <w:bottom w:val="single" w:sz="4" w:space="0" w:color="0070C0"/>
              <w:right w:val="single" w:sz="4" w:space="0" w:color="0070C0"/>
            </w:tcBorders>
            <w:vAlign w:val="center"/>
          </w:tcPr>
          <w:p w14:paraId="7DF0CA62" w14:textId="77777777" w:rsidR="00DA65E7" w:rsidRPr="003D08C7" w:rsidRDefault="00DA65E7" w:rsidP="00F74CCD">
            <w:pPr>
              <w:spacing w:after="0"/>
              <w:ind w:firstLine="0"/>
              <w:rPr>
                <w:sz w:val="18"/>
              </w:rPr>
            </w:pPr>
          </w:p>
        </w:tc>
        <w:tc>
          <w:tcPr>
            <w:tcW w:w="8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455E230F" w14:textId="77777777" w:rsidR="00DA65E7" w:rsidRPr="003D08C7" w:rsidRDefault="00DA65E7" w:rsidP="00F74CCD">
            <w:pPr>
              <w:spacing w:after="0"/>
              <w:ind w:firstLine="0"/>
            </w:pPr>
            <w:r w:rsidRPr="003D08C7">
              <w:rPr>
                <w:sz w:val="18"/>
              </w:rPr>
              <w:t xml:space="preserve"> </w:t>
            </w:r>
          </w:p>
        </w:tc>
        <w:tc>
          <w:tcPr>
            <w:tcW w:w="78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0A8DB014" w14:textId="77777777" w:rsidR="00DA65E7" w:rsidRPr="003D08C7" w:rsidRDefault="00DA65E7" w:rsidP="00F74CCD">
            <w:pPr>
              <w:spacing w:after="0"/>
              <w:ind w:firstLine="0"/>
            </w:pPr>
            <w:r w:rsidRPr="003D08C7">
              <w:rPr>
                <w:sz w:val="18"/>
              </w:rPr>
              <w:t xml:space="preserve"> </w:t>
            </w:r>
          </w:p>
        </w:tc>
      </w:tr>
    </w:tbl>
    <w:p w14:paraId="44BA3426" w14:textId="77777777" w:rsidR="00DA65E7" w:rsidRDefault="00DA65E7" w:rsidP="00DA65E7">
      <w:pPr>
        <w:tabs>
          <w:tab w:val="left" w:pos="3318"/>
        </w:tabs>
        <w:autoSpaceDE w:val="0"/>
        <w:autoSpaceDN w:val="0"/>
        <w:adjustRightInd w:val="0"/>
        <w:spacing w:after="0"/>
        <w:ind w:left="720"/>
        <w:jc w:val="left"/>
        <w:rPr>
          <w:rFonts w:ascii="Arial" w:eastAsia="Calibri" w:hAnsi="Arial" w:cs="Arial"/>
        </w:rPr>
      </w:pPr>
    </w:p>
    <w:p w14:paraId="386E8B0B" w14:textId="516270CA" w:rsidR="000B61D8" w:rsidRPr="00E46DBF" w:rsidRDefault="00DB46E2" w:rsidP="00DB46E2">
      <w:pPr>
        <w:pStyle w:val="Descripcin"/>
        <w:rPr>
          <w:rFonts w:ascii="Arial" w:eastAsia="Calibri" w:hAnsi="Arial" w:cs="Arial"/>
          <w:b w:val="0"/>
          <w:sz w:val="18"/>
        </w:rPr>
      </w:pPr>
      <w:bookmarkStart w:id="200" w:name="_Toc21714456"/>
      <w:r>
        <w:t xml:space="preserve">Tabla </w:t>
      </w:r>
      <w:r w:rsidR="004F57A1">
        <w:fldChar w:fldCharType="begin"/>
      </w:r>
      <w:r w:rsidR="004F57A1">
        <w:instrText xml:space="preserve"> SEQ Tabla \* ARABIC </w:instrText>
      </w:r>
      <w:r w:rsidR="004F57A1">
        <w:fldChar w:fldCharType="separate"/>
      </w:r>
      <w:r w:rsidR="00495955">
        <w:rPr>
          <w:noProof/>
        </w:rPr>
        <w:t>42</w:t>
      </w:r>
      <w:r w:rsidR="004F57A1">
        <w:rPr>
          <w:noProof/>
        </w:rPr>
        <w:fldChar w:fldCharType="end"/>
      </w:r>
      <w:r>
        <w:t xml:space="preserve"> </w:t>
      </w:r>
      <w:r w:rsidR="000B61D8">
        <w:t>Personal administrativo de apoyo a las funciones esenciales existentes</w:t>
      </w:r>
      <w:bookmarkEnd w:id="200"/>
    </w:p>
    <w:tbl>
      <w:tblPr>
        <w:tblStyle w:val="TableGrid0"/>
        <w:tblW w:w="5000" w:type="pct"/>
        <w:tblInd w:w="0"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left w:w="114" w:type="dxa"/>
          <w:right w:w="106" w:type="dxa"/>
        </w:tblCellMar>
        <w:tblLook w:val="04A0" w:firstRow="1" w:lastRow="0" w:firstColumn="1" w:lastColumn="0" w:noHBand="0" w:noVBand="1"/>
      </w:tblPr>
      <w:tblGrid>
        <w:gridCol w:w="435"/>
        <w:gridCol w:w="3989"/>
        <w:gridCol w:w="2597"/>
        <w:gridCol w:w="2181"/>
      </w:tblGrid>
      <w:tr w:rsidR="00DA65E7" w:rsidRPr="00E46DBF" w14:paraId="7E952853" w14:textId="77777777" w:rsidTr="000B61D8">
        <w:trPr>
          <w:trHeight w:val="421"/>
        </w:trPr>
        <w:tc>
          <w:tcPr>
            <w:tcW w:w="2403" w:type="pct"/>
            <w:gridSpan w:val="2"/>
            <w:shd w:val="clear" w:color="auto" w:fill="auto"/>
            <w:vAlign w:val="center"/>
          </w:tcPr>
          <w:p w14:paraId="6ACD6EF2" w14:textId="77777777" w:rsidR="00DA65E7" w:rsidRPr="000B61D8" w:rsidRDefault="00DA65E7" w:rsidP="000B61D8">
            <w:pPr>
              <w:spacing w:after="0"/>
              <w:ind w:firstLine="0"/>
              <w:jc w:val="center"/>
              <w:rPr>
                <w:rFonts w:ascii="Calibri" w:eastAsia="Calibri" w:hAnsi="Calibri" w:cs="Calibri"/>
                <w:b/>
                <w:sz w:val="16"/>
              </w:rPr>
            </w:pPr>
            <w:r w:rsidRPr="000B61D8">
              <w:rPr>
                <w:rFonts w:ascii="Calibri" w:eastAsia="Calibri" w:hAnsi="Calibri" w:cs="Calibri"/>
                <w:b/>
                <w:sz w:val="16"/>
              </w:rPr>
              <w:t>NOMBRE</w:t>
            </w:r>
          </w:p>
        </w:tc>
        <w:tc>
          <w:tcPr>
            <w:tcW w:w="1411" w:type="pct"/>
            <w:shd w:val="clear" w:color="auto" w:fill="auto"/>
            <w:vAlign w:val="center"/>
          </w:tcPr>
          <w:p w14:paraId="6850B109" w14:textId="77777777" w:rsidR="00DA65E7" w:rsidRPr="000B61D8" w:rsidRDefault="00DA65E7" w:rsidP="000B61D8">
            <w:pPr>
              <w:spacing w:after="0"/>
              <w:ind w:firstLine="0"/>
              <w:jc w:val="center"/>
              <w:rPr>
                <w:rFonts w:ascii="Calibri" w:eastAsia="Calibri" w:hAnsi="Calibri" w:cs="Calibri"/>
                <w:b/>
                <w:sz w:val="16"/>
              </w:rPr>
            </w:pPr>
            <w:r w:rsidRPr="000B61D8">
              <w:rPr>
                <w:rFonts w:ascii="Calibri" w:eastAsia="Calibri" w:hAnsi="Calibri" w:cs="Calibri"/>
                <w:b/>
                <w:sz w:val="16"/>
              </w:rPr>
              <w:t>PUESTO</w:t>
            </w:r>
          </w:p>
        </w:tc>
        <w:tc>
          <w:tcPr>
            <w:tcW w:w="1185" w:type="pct"/>
            <w:shd w:val="clear" w:color="auto" w:fill="auto"/>
            <w:vAlign w:val="center"/>
          </w:tcPr>
          <w:p w14:paraId="6FC6BED3" w14:textId="77777777" w:rsidR="00DA65E7" w:rsidRPr="000B61D8" w:rsidRDefault="00DA65E7" w:rsidP="000B61D8">
            <w:pPr>
              <w:spacing w:after="0"/>
              <w:ind w:firstLine="0"/>
              <w:jc w:val="center"/>
              <w:rPr>
                <w:rFonts w:ascii="Calibri" w:eastAsia="Calibri" w:hAnsi="Calibri" w:cs="Calibri"/>
                <w:b/>
                <w:sz w:val="16"/>
              </w:rPr>
            </w:pPr>
            <w:r w:rsidRPr="000B61D8">
              <w:rPr>
                <w:rFonts w:ascii="Calibri" w:eastAsia="Calibri" w:hAnsi="Calibri" w:cs="Calibri"/>
                <w:b/>
                <w:sz w:val="16"/>
              </w:rPr>
              <w:t>PRINCIPALES ACTIVIDADES QUE DESEMPEÑA</w:t>
            </w:r>
          </w:p>
        </w:tc>
      </w:tr>
      <w:tr w:rsidR="00DA65E7" w14:paraId="26ACAC16" w14:textId="77777777" w:rsidTr="000B61D8">
        <w:trPr>
          <w:trHeight w:val="217"/>
        </w:trPr>
        <w:tc>
          <w:tcPr>
            <w:tcW w:w="236" w:type="pct"/>
            <w:shd w:val="clear" w:color="auto" w:fill="DBEEF5"/>
          </w:tcPr>
          <w:p w14:paraId="41B5A8CB" w14:textId="77777777" w:rsidR="00DA65E7" w:rsidRDefault="00DA65E7" w:rsidP="000B61D8">
            <w:pPr>
              <w:spacing w:after="0"/>
              <w:ind w:firstLine="0"/>
            </w:pPr>
            <w:r>
              <w:t xml:space="preserve">1 </w:t>
            </w:r>
          </w:p>
        </w:tc>
        <w:tc>
          <w:tcPr>
            <w:tcW w:w="2167" w:type="pct"/>
            <w:shd w:val="clear" w:color="auto" w:fill="DBEEF5"/>
          </w:tcPr>
          <w:p w14:paraId="03D8BA8D" w14:textId="77777777" w:rsidR="00DA65E7" w:rsidRDefault="00DA65E7" w:rsidP="000B61D8">
            <w:pPr>
              <w:spacing w:after="0"/>
              <w:ind w:firstLine="0"/>
            </w:pPr>
            <w:r>
              <w:t xml:space="preserve"> </w:t>
            </w:r>
          </w:p>
        </w:tc>
        <w:tc>
          <w:tcPr>
            <w:tcW w:w="1411" w:type="pct"/>
            <w:shd w:val="clear" w:color="auto" w:fill="DBEEF5"/>
          </w:tcPr>
          <w:p w14:paraId="69A0658A" w14:textId="77777777" w:rsidR="00DA65E7" w:rsidRDefault="00DA65E7" w:rsidP="000B61D8">
            <w:pPr>
              <w:spacing w:after="0"/>
              <w:ind w:firstLine="0"/>
            </w:pPr>
            <w:r>
              <w:t xml:space="preserve"> </w:t>
            </w:r>
          </w:p>
        </w:tc>
        <w:tc>
          <w:tcPr>
            <w:tcW w:w="1185" w:type="pct"/>
            <w:shd w:val="clear" w:color="auto" w:fill="DBEEF5"/>
          </w:tcPr>
          <w:p w14:paraId="2EA285AA" w14:textId="77777777" w:rsidR="00DA65E7" w:rsidRDefault="00DA65E7" w:rsidP="000B61D8">
            <w:pPr>
              <w:spacing w:after="0"/>
              <w:ind w:firstLine="0"/>
            </w:pPr>
            <w:r>
              <w:t xml:space="preserve"> </w:t>
            </w:r>
          </w:p>
        </w:tc>
      </w:tr>
      <w:tr w:rsidR="00DA65E7" w14:paraId="208D1A54" w14:textId="77777777" w:rsidTr="000B61D8">
        <w:trPr>
          <w:trHeight w:val="218"/>
        </w:trPr>
        <w:tc>
          <w:tcPr>
            <w:tcW w:w="236" w:type="pct"/>
          </w:tcPr>
          <w:p w14:paraId="269FE2BF" w14:textId="77777777" w:rsidR="00DA65E7" w:rsidRDefault="00DA65E7" w:rsidP="000B61D8">
            <w:pPr>
              <w:spacing w:after="0"/>
              <w:ind w:firstLine="0"/>
            </w:pPr>
            <w:r>
              <w:t xml:space="preserve">2 </w:t>
            </w:r>
          </w:p>
        </w:tc>
        <w:tc>
          <w:tcPr>
            <w:tcW w:w="2167" w:type="pct"/>
          </w:tcPr>
          <w:p w14:paraId="58BC89FB" w14:textId="77777777" w:rsidR="00DA65E7" w:rsidRDefault="00DA65E7" w:rsidP="000B61D8">
            <w:pPr>
              <w:spacing w:after="0"/>
              <w:ind w:firstLine="0"/>
            </w:pPr>
            <w:r>
              <w:t xml:space="preserve"> </w:t>
            </w:r>
          </w:p>
        </w:tc>
        <w:tc>
          <w:tcPr>
            <w:tcW w:w="1411" w:type="pct"/>
          </w:tcPr>
          <w:p w14:paraId="70945AB8" w14:textId="77777777" w:rsidR="00DA65E7" w:rsidRDefault="00DA65E7" w:rsidP="000B61D8">
            <w:pPr>
              <w:spacing w:after="0"/>
              <w:ind w:firstLine="0"/>
            </w:pPr>
            <w:r>
              <w:t xml:space="preserve"> </w:t>
            </w:r>
          </w:p>
        </w:tc>
        <w:tc>
          <w:tcPr>
            <w:tcW w:w="1185" w:type="pct"/>
          </w:tcPr>
          <w:p w14:paraId="45FB2F13" w14:textId="77777777" w:rsidR="00DA65E7" w:rsidRDefault="00DA65E7" w:rsidP="000B61D8">
            <w:pPr>
              <w:spacing w:after="0"/>
              <w:ind w:firstLine="0"/>
            </w:pPr>
            <w:r>
              <w:t xml:space="preserve"> </w:t>
            </w:r>
          </w:p>
        </w:tc>
      </w:tr>
      <w:tr w:rsidR="00DA65E7" w14:paraId="59E16BB5" w14:textId="77777777" w:rsidTr="000B61D8">
        <w:trPr>
          <w:trHeight w:val="214"/>
        </w:trPr>
        <w:tc>
          <w:tcPr>
            <w:tcW w:w="236" w:type="pct"/>
            <w:shd w:val="clear" w:color="auto" w:fill="DBEEF5"/>
          </w:tcPr>
          <w:p w14:paraId="79E177E7" w14:textId="77777777" w:rsidR="00DA65E7" w:rsidRDefault="00DA65E7" w:rsidP="000B61D8">
            <w:pPr>
              <w:spacing w:after="0"/>
              <w:ind w:firstLine="0"/>
            </w:pPr>
            <w:r>
              <w:t xml:space="preserve">3 </w:t>
            </w:r>
          </w:p>
        </w:tc>
        <w:tc>
          <w:tcPr>
            <w:tcW w:w="2167" w:type="pct"/>
            <w:shd w:val="clear" w:color="auto" w:fill="DBEEF5"/>
          </w:tcPr>
          <w:p w14:paraId="184D15E4" w14:textId="77777777" w:rsidR="00DA65E7" w:rsidRDefault="00DA65E7" w:rsidP="000B61D8">
            <w:pPr>
              <w:spacing w:after="0"/>
              <w:ind w:firstLine="0"/>
            </w:pPr>
            <w:r>
              <w:t xml:space="preserve"> </w:t>
            </w:r>
          </w:p>
        </w:tc>
        <w:tc>
          <w:tcPr>
            <w:tcW w:w="1411" w:type="pct"/>
            <w:shd w:val="clear" w:color="auto" w:fill="DBEEF5"/>
          </w:tcPr>
          <w:p w14:paraId="63A420E6" w14:textId="77777777" w:rsidR="00DA65E7" w:rsidRDefault="00DA65E7" w:rsidP="000B61D8">
            <w:pPr>
              <w:spacing w:after="0"/>
              <w:ind w:firstLine="0"/>
            </w:pPr>
            <w:r>
              <w:t xml:space="preserve"> </w:t>
            </w:r>
          </w:p>
        </w:tc>
        <w:tc>
          <w:tcPr>
            <w:tcW w:w="1185" w:type="pct"/>
            <w:shd w:val="clear" w:color="auto" w:fill="DBEEF5"/>
          </w:tcPr>
          <w:p w14:paraId="028EB558" w14:textId="77777777" w:rsidR="00DA65E7" w:rsidRDefault="00DA65E7" w:rsidP="000B61D8">
            <w:pPr>
              <w:spacing w:after="0"/>
              <w:ind w:firstLine="0"/>
            </w:pPr>
            <w:r>
              <w:t xml:space="preserve"> </w:t>
            </w:r>
          </w:p>
        </w:tc>
      </w:tr>
      <w:tr w:rsidR="00DA65E7" w14:paraId="6B5172DA" w14:textId="77777777" w:rsidTr="000B61D8">
        <w:trPr>
          <w:trHeight w:val="220"/>
        </w:trPr>
        <w:tc>
          <w:tcPr>
            <w:tcW w:w="236" w:type="pct"/>
          </w:tcPr>
          <w:p w14:paraId="3CA7FF90" w14:textId="77777777" w:rsidR="00DA65E7" w:rsidRDefault="00DA65E7" w:rsidP="000B61D8">
            <w:pPr>
              <w:spacing w:after="0"/>
              <w:ind w:firstLine="0"/>
            </w:pPr>
            <w:r>
              <w:t xml:space="preserve">… </w:t>
            </w:r>
          </w:p>
        </w:tc>
        <w:tc>
          <w:tcPr>
            <w:tcW w:w="2167" w:type="pct"/>
          </w:tcPr>
          <w:p w14:paraId="66E8DF9A" w14:textId="77777777" w:rsidR="00DA65E7" w:rsidRDefault="00DA65E7" w:rsidP="000B61D8">
            <w:pPr>
              <w:spacing w:after="0"/>
              <w:ind w:firstLine="0"/>
            </w:pPr>
            <w:r>
              <w:t xml:space="preserve"> </w:t>
            </w:r>
          </w:p>
        </w:tc>
        <w:tc>
          <w:tcPr>
            <w:tcW w:w="1411" w:type="pct"/>
          </w:tcPr>
          <w:p w14:paraId="637F08B6" w14:textId="77777777" w:rsidR="00DA65E7" w:rsidRDefault="00DA65E7" w:rsidP="000B61D8">
            <w:pPr>
              <w:spacing w:after="0"/>
              <w:ind w:firstLine="0"/>
            </w:pPr>
            <w:r>
              <w:t xml:space="preserve"> </w:t>
            </w:r>
          </w:p>
        </w:tc>
        <w:tc>
          <w:tcPr>
            <w:tcW w:w="1185" w:type="pct"/>
          </w:tcPr>
          <w:p w14:paraId="5F93075F" w14:textId="77777777" w:rsidR="00DA65E7" w:rsidRDefault="00DA65E7" w:rsidP="000B61D8">
            <w:pPr>
              <w:spacing w:after="0"/>
              <w:ind w:firstLine="0"/>
            </w:pPr>
            <w:r>
              <w:t xml:space="preserve"> </w:t>
            </w:r>
          </w:p>
        </w:tc>
      </w:tr>
    </w:tbl>
    <w:p w14:paraId="175D53C2" w14:textId="77777777" w:rsidR="00DA65E7" w:rsidRDefault="00DA65E7" w:rsidP="00DA65E7">
      <w:pPr>
        <w:tabs>
          <w:tab w:val="left" w:pos="3318"/>
        </w:tabs>
        <w:autoSpaceDE w:val="0"/>
        <w:autoSpaceDN w:val="0"/>
        <w:adjustRightInd w:val="0"/>
        <w:spacing w:after="0"/>
        <w:ind w:left="720"/>
        <w:jc w:val="left"/>
        <w:rPr>
          <w:rFonts w:ascii="Arial" w:eastAsia="Calibri" w:hAnsi="Arial" w:cs="Arial"/>
        </w:rPr>
      </w:pPr>
    </w:p>
    <w:p w14:paraId="4990D0AB" w14:textId="2658C7B7" w:rsidR="0066591A" w:rsidRPr="00E46DBF" w:rsidRDefault="00DB46E2" w:rsidP="00DB46E2">
      <w:pPr>
        <w:pStyle w:val="Descripcin"/>
        <w:rPr>
          <w:rFonts w:ascii="Arial" w:eastAsia="Calibri" w:hAnsi="Arial" w:cs="Arial"/>
          <w:b w:val="0"/>
          <w:sz w:val="18"/>
        </w:rPr>
      </w:pPr>
      <w:bookmarkStart w:id="201" w:name="_Toc21714457"/>
      <w:r>
        <w:t xml:space="preserve">Tabla </w:t>
      </w:r>
      <w:r w:rsidR="004F57A1">
        <w:fldChar w:fldCharType="begin"/>
      </w:r>
      <w:r w:rsidR="004F57A1">
        <w:instrText xml:space="preserve"> SEQ Tabla \* ARABIC </w:instrText>
      </w:r>
      <w:r w:rsidR="004F57A1">
        <w:fldChar w:fldCharType="separate"/>
      </w:r>
      <w:r w:rsidR="00495955">
        <w:rPr>
          <w:noProof/>
        </w:rPr>
        <w:t>43</w:t>
      </w:r>
      <w:r w:rsidR="004F57A1">
        <w:rPr>
          <w:noProof/>
        </w:rPr>
        <w:fldChar w:fldCharType="end"/>
      </w:r>
      <w:r>
        <w:t xml:space="preserve"> </w:t>
      </w:r>
      <w:r w:rsidR="0066591A">
        <w:t>Personal administrativo de apoyo a las funciones esenciales requerido</w:t>
      </w:r>
      <w:bookmarkEnd w:id="201"/>
    </w:p>
    <w:tbl>
      <w:tblPr>
        <w:tblStyle w:val="TableGrid0"/>
        <w:tblW w:w="5000" w:type="pct"/>
        <w:tblInd w:w="0"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left w:w="114" w:type="dxa"/>
          <w:right w:w="106" w:type="dxa"/>
        </w:tblCellMar>
        <w:tblLook w:val="04A0" w:firstRow="1" w:lastRow="0" w:firstColumn="1" w:lastColumn="0" w:noHBand="0" w:noVBand="1"/>
      </w:tblPr>
      <w:tblGrid>
        <w:gridCol w:w="1113"/>
        <w:gridCol w:w="3633"/>
        <w:gridCol w:w="4456"/>
      </w:tblGrid>
      <w:tr w:rsidR="00DA65E7" w:rsidRPr="00E46DBF" w14:paraId="67D4550F" w14:textId="77777777" w:rsidTr="0066591A">
        <w:trPr>
          <w:trHeight w:val="421"/>
        </w:trPr>
        <w:tc>
          <w:tcPr>
            <w:tcW w:w="2579" w:type="pct"/>
            <w:gridSpan w:val="2"/>
            <w:shd w:val="clear" w:color="auto" w:fill="auto"/>
            <w:vAlign w:val="center"/>
          </w:tcPr>
          <w:p w14:paraId="1B7F86B4" w14:textId="77777777" w:rsidR="00DA65E7" w:rsidRPr="0066591A" w:rsidRDefault="00DA65E7" w:rsidP="0066591A">
            <w:pPr>
              <w:spacing w:after="0"/>
              <w:ind w:firstLine="0"/>
              <w:jc w:val="center"/>
              <w:rPr>
                <w:rFonts w:ascii="Calibri" w:eastAsia="Calibri" w:hAnsi="Calibri" w:cs="Calibri"/>
                <w:b/>
                <w:sz w:val="16"/>
              </w:rPr>
            </w:pPr>
            <w:r w:rsidRPr="0066591A">
              <w:rPr>
                <w:rFonts w:ascii="Calibri" w:eastAsia="Calibri" w:hAnsi="Calibri" w:cs="Calibri"/>
                <w:b/>
                <w:sz w:val="16"/>
              </w:rPr>
              <w:t>PUESTO</w:t>
            </w:r>
          </w:p>
        </w:tc>
        <w:tc>
          <w:tcPr>
            <w:tcW w:w="2421" w:type="pct"/>
            <w:shd w:val="clear" w:color="auto" w:fill="auto"/>
            <w:vAlign w:val="center"/>
          </w:tcPr>
          <w:p w14:paraId="4E5BEDB1" w14:textId="77777777" w:rsidR="00DA65E7" w:rsidRPr="0066591A" w:rsidRDefault="00DA65E7" w:rsidP="0066591A">
            <w:pPr>
              <w:spacing w:after="0"/>
              <w:ind w:firstLine="0"/>
              <w:jc w:val="center"/>
              <w:rPr>
                <w:rFonts w:ascii="Calibri" w:eastAsia="Calibri" w:hAnsi="Calibri" w:cs="Calibri"/>
                <w:b/>
                <w:sz w:val="16"/>
              </w:rPr>
            </w:pPr>
            <w:r w:rsidRPr="0066591A">
              <w:rPr>
                <w:rFonts w:ascii="Calibri" w:eastAsia="Calibri" w:hAnsi="Calibri" w:cs="Calibri"/>
                <w:b/>
                <w:sz w:val="16"/>
              </w:rPr>
              <w:t>PRINCIPALES ACTIVIDADES QUE DESEMPEÑA</w:t>
            </w:r>
          </w:p>
        </w:tc>
      </w:tr>
      <w:tr w:rsidR="00DA65E7" w14:paraId="5C1C36A5" w14:textId="77777777" w:rsidTr="0066591A">
        <w:trPr>
          <w:trHeight w:val="217"/>
        </w:trPr>
        <w:tc>
          <w:tcPr>
            <w:tcW w:w="605" w:type="pct"/>
            <w:shd w:val="clear" w:color="auto" w:fill="DBEEF5"/>
          </w:tcPr>
          <w:p w14:paraId="048300AD" w14:textId="77777777" w:rsidR="00DA65E7" w:rsidRDefault="00DA65E7" w:rsidP="0066591A">
            <w:pPr>
              <w:spacing w:after="0"/>
              <w:ind w:firstLine="0"/>
            </w:pPr>
            <w:r>
              <w:t xml:space="preserve">1 </w:t>
            </w:r>
          </w:p>
        </w:tc>
        <w:tc>
          <w:tcPr>
            <w:tcW w:w="1974" w:type="pct"/>
            <w:shd w:val="clear" w:color="auto" w:fill="DBEEF5"/>
          </w:tcPr>
          <w:p w14:paraId="1E72ADE8" w14:textId="77777777" w:rsidR="00DA65E7" w:rsidRDefault="00DA65E7" w:rsidP="0066591A">
            <w:pPr>
              <w:spacing w:after="0"/>
              <w:ind w:firstLine="0"/>
            </w:pPr>
            <w:r>
              <w:t xml:space="preserve"> </w:t>
            </w:r>
          </w:p>
        </w:tc>
        <w:tc>
          <w:tcPr>
            <w:tcW w:w="2421" w:type="pct"/>
            <w:shd w:val="clear" w:color="auto" w:fill="DBEEF5"/>
          </w:tcPr>
          <w:p w14:paraId="3C7B8B64" w14:textId="77777777" w:rsidR="00DA65E7" w:rsidRDefault="00DA65E7" w:rsidP="0066591A">
            <w:pPr>
              <w:spacing w:after="0"/>
              <w:ind w:firstLine="0"/>
            </w:pPr>
            <w:r>
              <w:t xml:space="preserve"> </w:t>
            </w:r>
          </w:p>
        </w:tc>
      </w:tr>
      <w:tr w:rsidR="00DA65E7" w14:paraId="605F6F7F" w14:textId="77777777" w:rsidTr="0066591A">
        <w:trPr>
          <w:trHeight w:val="218"/>
        </w:trPr>
        <w:tc>
          <w:tcPr>
            <w:tcW w:w="605" w:type="pct"/>
          </w:tcPr>
          <w:p w14:paraId="45B11E3C" w14:textId="77777777" w:rsidR="00DA65E7" w:rsidRDefault="00DA65E7" w:rsidP="0066591A">
            <w:pPr>
              <w:spacing w:after="0"/>
              <w:ind w:firstLine="0"/>
            </w:pPr>
            <w:r>
              <w:t xml:space="preserve">2 </w:t>
            </w:r>
          </w:p>
        </w:tc>
        <w:tc>
          <w:tcPr>
            <w:tcW w:w="1974" w:type="pct"/>
          </w:tcPr>
          <w:p w14:paraId="11596254" w14:textId="77777777" w:rsidR="00DA65E7" w:rsidRDefault="00DA65E7" w:rsidP="0066591A">
            <w:pPr>
              <w:spacing w:after="0"/>
              <w:ind w:firstLine="0"/>
            </w:pPr>
            <w:r>
              <w:t xml:space="preserve"> </w:t>
            </w:r>
          </w:p>
        </w:tc>
        <w:tc>
          <w:tcPr>
            <w:tcW w:w="2421" w:type="pct"/>
          </w:tcPr>
          <w:p w14:paraId="06ED1C03" w14:textId="77777777" w:rsidR="00DA65E7" w:rsidRDefault="00DA65E7" w:rsidP="0066591A">
            <w:pPr>
              <w:spacing w:after="0"/>
              <w:ind w:firstLine="0"/>
            </w:pPr>
            <w:r>
              <w:t xml:space="preserve"> </w:t>
            </w:r>
          </w:p>
        </w:tc>
      </w:tr>
      <w:tr w:rsidR="00DA65E7" w14:paraId="28AB6166" w14:textId="77777777" w:rsidTr="0066591A">
        <w:trPr>
          <w:trHeight w:val="214"/>
        </w:trPr>
        <w:tc>
          <w:tcPr>
            <w:tcW w:w="605" w:type="pct"/>
            <w:shd w:val="clear" w:color="auto" w:fill="DBEEF5"/>
          </w:tcPr>
          <w:p w14:paraId="73C62EF8" w14:textId="77777777" w:rsidR="00DA65E7" w:rsidRDefault="00DA65E7" w:rsidP="0066591A">
            <w:pPr>
              <w:spacing w:after="0"/>
              <w:ind w:firstLine="0"/>
            </w:pPr>
            <w:r>
              <w:t xml:space="preserve">3 </w:t>
            </w:r>
          </w:p>
        </w:tc>
        <w:tc>
          <w:tcPr>
            <w:tcW w:w="1974" w:type="pct"/>
            <w:shd w:val="clear" w:color="auto" w:fill="DBEEF5"/>
          </w:tcPr>
          <w:p w14:paraId="707D7BCF" w14:textId="77777777" w:rsidR="00DA65E7" w:rsidRDefault="00DA65E7" w:rsidP="0066591A">
            <w:pPr>
              <w:spacing w:after="0"/>
              <w:ind w:firstLine="0"/>
            </w:pPr>
            <w:r>
              <w:t xml:space="preserve"> </w:t>
            </w:r>
          </w:p>
        </w:tc>
        <w:tc>
          <w:tcPr>
            <w:tcW w:w="2421" w:type="pct"/>
            <w:shd w:val="clear" w:color="auto" w:fill="DBEEF5"/>
          </w:tcPr>
          <w:p w14:paraId="2A47D515" w14:textId="77777777" w:rsidR="00DA65E7" w:rsidRDefault="00DA65E7" w:rsidP="0066591A">
            <w:pPr>
              <w:spacing w:after="0"/>
              <w:ind w:firstLine="0"/>
            </w:pPr>
            <w:r>
              <w:t xml:space="preserve"> </w:t>
            </w:r>
          </w:p>
        </w:tc>
      </w:tr>
      <w:tr w:rsidR="00DA65E7" w14:paraId="1976C82B" w14:textId="77777777" w:rsidTr="0066591A">
        <w:trPr>
          <w:trHeight w:val="220"/>
        </w:trPr>
        <w:tc>
          <w:tcPr>
            <w:tcW w:w="605" w:type="pct"/>
          </w:tcPr>
          <w:p w14:paraId="39E3764E" w14:textId="77777777" w:rsidR="00DA65E7" w:rsidRDefault="00DA65E7" w:rsidP="0066591A">
            <w:pPr>
              <w:spacing w:after="0"/>
              <w:ind w:firstLine="0"/>
            </w:pPr>
            <w:r>
              <w:t xml:space="preserve">… </w:t>
            </w:r>
          </w:p>
        </w:tc>
        <w:tc>
          <w:tcPr>
            <w:tcW w:w="1974" w:type="pct"/>
          </w:tcPr>
          <w:p w14:paraId="15E48944" w14:textId="77777777" w:rsidR="00DA65E7" w:rsidRDefault="00DA65E7" w:rsidP="0066591A">
            <w:pPr>
              <w:spacing w:after="0"/>
              <w:ind w:firstLine="0"/>
            </w:pPr>
            <w:r>
              <w:t xml:space="preserve"> </w:t>
            </w:r>
          </w:p>
        </w:tc>
        <w:tc>
          <w:tcPr>
            <w:tcW w:w="2421" w:type="pct"/>
          </w:tcPr>
          <w:p w14:paraId="0A4E68ED" w14:textId="77777777" w:rsidR="00DA65E7" w:rsidRDefault="00DA65E7" w:rsidP="0066591A">
            <w:pPr>
              <w:spacing w:after="0"/>
              <w:ind w:firstLine="0"/>
            </w:pPr>
            <w:r>
              <w:t xml:space="preserve"> </w:t>
            </w:r>
          </w:p>
        </w:tc>
      </w:tr>
    </w:tbl>
    <w:p w14:paraId="7DB1D1D4" w14:textId="77777777" w:rsidR="000361A9" w:rsidRDefault="000361A9" w:rsidP="000361A9">
      <w:pPr>
        <w:ind w:firstLine="0"/>
      </w:pPr>
    </w:p>
    <w:p w14:paraId="5CB7F348" w14:textId="77777777" w:rsidR="000361A9" w:rsidRPr="003947AA" w:rsidRDefault="000361A9" w:rsidP="00ED7ED5">
      <w:pPr>
        <w:pStyle w:val="Ttulo3"/>
      </w:pPr>
      <w:bookmarkStart w:id="202" w:name="_Toc5120904"/>
      <w:bookmarkStart w:id="203" w:name="_Toc21714389"/>
      <w:r w:rsidRPr="003947AA">
        <w:t>Requerimientos de Infraestructura y Equipamiento</w:t>
      </w:r>
      <w:bookmarkEnd w:id="202"/>
      <w:bookmarkEnd w:id="203"/>
    </w:p>
    <w:p w14:paraId="3CA78AE8" w14:textId="77777777" w:rsidR="000361A9" w:rsidRPr="003947AA" w:rsidRDefault="000361A9" w:rsidP="003947AA">
      <w:r w:rsidRPr="003947AA">
        <w:t xml:space="preserve">Es importante presentar los elementos básicos, indicando si se cuenta con los insumos mínimos requeridos para emprender la operación del PE. </w:t>
      </w:r>
    </w:p>
    <w:p w14:paraId="79D6C69B" w14:textId="77777777" w:rsidR="000361A9" w:rsidRPr="003947AA" w:rsidRDefault="000361A9" w:rsidP="003947AA">
      <w:r w:rsidRPr="003947AA">
        <w:t>En este apartado se debe:</w:t>
      </w:r>
    </w:p>
    <w:p w14:paraId="553210A4" w14:textId="77777777" w:rsidR="00735F3C" w:rsidRPr="003947AA" w:rsidRDefault="000361A9" w:rsidP="00D24C45">
      <w:pPr>
        <w:pStyle w:val="Prrafodelista"/>
        <w:numPr>
          <w:ilvl w:val="0"/>
          <w:numId w:val="48"/>
        </w:numPr>
      </w:pPr>
      <w:r w:rsidRPr="003947AA">
        <w:lastRenderedPageBreak/>
        <w:t xml:space="preserve">Detallar la infraestructura y equipamiento que se requiere para la puesta en marcha y/o buen funcionamiento del Programa Educativo, en cuyo caso deben indicarse las etapas o ciclos académicos en que debe estar disponible, de acuerdo con desarrollo del plan de estudios. </w:t>
      </w:r>
    </w:p>
    <w:p w14:paraId="394EF59C" w14:textId="77777777" w:rsidR="000361A9" w:rsidRPr="003947AA" w:rsidRDefault="000361A9" w:rsidP="00D24C45">
      <w:pPr>
        <w:pStyle w:val="Prrafodelista"/>
        <w:numPr>
          <w:ilvl w:val="0"/>
          <w:numId w:val="48"/>
        </w:numPr>
      </w:pPr>
      <w:r w:rsidRPr="003947AA">
        <w:t>Realizar un plan o proyección de crecimiento.</w:t>
      </w:r>
    </w:p>
    <w:p w14:paraId="23B9DCD1" w14:textId="77777777" w:rsidR="000361A9" w:rsidRDefault="000361A9" w:rsidP="003947AA">
      <w:r w:rsidRPr="003947AA">
        <w:t>Los requerimientos deberán describirse de tal manera que se pueda planificar su oportuna adquisición, una vez aprobada la operación del programa. Plasmar esta información, es de suma importancia para gestionar los recursos necesarios y sustentar la factibilidad del programa. La proyección de los requerimientos debe considerar el incremento de matrícula y los requerimientos de las actividades formativas y de las unidades de aprendizaje, en función del aseguramiento de la calidad educativa.</w:t>
      </w:r>
      <w:r w:rsidRPr="00F06562">
        <w:t xml:space="preserve"> </w:t>
      </w:r>
    </w:p>
    <w:p w14:paraId="4F837EC1" w14:textId="77777777" w:rsidR="000361A9" w:rsidRPr="00735F3C" w:rsidRDefault="000361A9" w:rsidP="00735F3C">
      <w:pPr>
        <w:rPr>
          <w:b/>
        </w:rPr>
      </w:pPr>
      <w:r w:rsidRPr="00735F3C">
        <w:rPr>
          <w:b/>
        </w:rPr>
        <w:t>Se sugieren los siguientes formatos</w:t>
      </w:r>
      <w:r w:rsidR="00735F3C">
        <w:rPr>
          <w:rStyle w:val="Refdenotaalpie"/>
          <w:b/>
        </w:rPr>
        <w:footnoteReference w:id="7"/>
      </w:r>
      <w:r w:rsidRPr="00735F3C">
        <w:rPr>
          <w:b/>
        </w:rPr>
        <w:t>:</w:t>
      </w:r>
    </w:p>
    <w:p w14:paraId="3F1B9716" w14:textId="05CE4619" w:rsidR="00735F3C" w:rsidRPr="000E14E8" w:rsidRDefault="00DB46E2" w:rsidP="00DB46E2">
      <w:pPr>
        <w:pStyle w:val="Descripcin"/>
        <w:rPr>
          <w:rFonts w:ascii="Arial" w:eastAsia="Calibri" w:hAnsi="Arial" w:cs="Arial"/>
          <w:b w:val="0"/>
          <w:sz w:val="18"/>
        </w:rPr>
      </w:pPr>
      <w:bookmarkStart w:id="204" w:name="_Toc21714458"/>
      <w:r>
        <w:t xml:space="preserve">Tabla </w:t>
      </w:r>
      <w:r w:rsidR="004F57A1">
        <w:fldChar w:fldCharType="begin"/>
      </w:r>
      <w:r w:rsidR="004F57A1">
        <w:instrText xml:space="preserve"> SEQ Tabla \* ARABIC </w:instrText>
      </w:r>
      <w:r w:rsidR="004F57A1">
        <w:fldChar w:fldCharType="separate"/>
      </w:r>
      <w:r w:rsidR="00495955">
        <w:rPr>
          <w:noProof/>
        </w:rPr>
        <w:t>44</w:t>
      </w:r>
      <w:r w:rsidR="004F57A1">
        <w:rPr>
          <w:noProof/>
        </w:rPr>
        <w:fldChar w:fldCharType="end"/>
      </w:r>
      <w:r>
        <w:t xml:space="preserve"> </w:t>
      </w:r>
      <w:r w:rsidR="00B11145">
        <w:t>Equipo ex</w:t>
      </w:r>
      <w:r w:rsidR="00735F3C">
        <w:t>istente y requerido para operar el Programa Educativo</w:t>
      </w:r>
      <w:bookmarkEnd w:id="204"/>
    </w:p>
    <w:tbl>
      <w:tblPr>
        <w:tblStyle w:val="Tablaconcuadrcula"/>
        <w:tblW w:w="0" w:type="auto"/>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1380"/>
        <w:gridCol w:w="1348"/>
        <w:gridCol w:w="1192"/>
        <w:gridCol w:w="1463"/>
        <w:gridCol w:w="1494"/>
        <w:gridCol w:w="1085"/>
        <w:gridCol w:w="1220"/>
      </w:tblGrid>
      <w:tr w:rsidR="000361A9" w14:paraId="4600FADD" w14:textId="77777777" w:rsidTr="00C85240">
        <w:trPr>
          <w:trHeight w:val="627"/>
        </w:trPr>
        <w:tc>
          <w:tcPr>
            <w:tcW w:w="1387" w:type="dxa"/>
            <w:vMerge w:val="restart"/>
            <w:tcBorders>
              <w:top w:val="double" w:sz="4" w:space="0" w:color="0070C0"/>
              <w:left w:val="double" w:sz="4" w:space="0" w:color="0070C0"/>
              <w:bottom w:val="double" w:sz="4" w:space="0" w:color="0070C0"/>
              <w:right w:val="double" w:sz="4" w:space="0" w:color="0070C0"/>
            </w:tcBorders>
            <w:vAlign w:val="center"/>
          </w:tcPr>
          <w:p w14:paraId="54BDAE1F" w14:textId="77777777" w:rsidR="000361A9" w:rsidRPr="00C85240" w:rsidRDefault="000361A9" w:rsidP="00C85240">
            <w:pPr>
              <w:spacing w:after="0"/>
              <w:ind w:firstLine="0"/>
              <w:jc w:val="center"/>
              <w:rPr>
                <w:rFonts w:ascii="Calibri" w:eastAsia="Calibri" w:hAnsi="Calibri" w:cs="Calibri"/>
                <w:b/>
                <w:sz w:val="16"/>
              </w:rPr>
            </w:pPr>
            <w:r w:rsidRPr="00C85240">
              <w:rPr>
                <w:rFonts w:ascii="Calibri" w:eastAsia="Calibri" w:hAnsi="Calibri" w:cs="Calibri"/>
                <w:b/>
                <w:sz w:val="16"/>
              </w:rPr>
              <w:t>Equipo</w:t>
            </w:r>
          </w:p>
        </w:tc>
        <w:tc>
          <w:tcPr>
            <w:tcW w:w="1360" w:type="dxa"/>
            <w:vMerge w:val="restart"/>
            <w:tcBorders>
              <w:top w:val="double" w:sz="4" w:space="0" w:color="0070C0"/>
              <w:left w:val="double" w:sz="4" w:space="0" w:color="0070C0"/>
              <w:bottom w:val="double" w:sz="4" w:space="0" w:color="0070C0"/>
              <w:right w:val="double" w:sz="4" w:space="0" w:color="0070C0"/>
            </w:tcBorders>
            <w:vAlign w:val="center"/>
          </w:tcPr>
          <w:p w14:paraId="26503120" w14:textId="77777777" w:rsidR="000361A9" w:rsidRPr="00C85240" w:rsidRDefault="000361A9" w:rsidP="00C85240">
            <w:pPr>
              <w:spacing w:after="0"/>
              <w:ind w:firstLine="0"/>
              <w:jc w:val="center"/>
              <w:rPr>
                <w:rFonts w:ascii="Calibri" w:eastAsia="Calibri" w:hAnsi="Calibri" w:cs="Calibri"/>
                <w:b/>
                <w:sz w:val="16"/>
              </w:rPr>
            </w:pPr>
            <w:r w:rsidRPr="00C85240">
              <w:rPr>
                <w:rFonts w:ascii="Calibri" w:eastAsia="Calibri" w:hAnsi="Calibri" w:cs="Calibri"/>
                <w:b/>
                <w:sz w:val="16"/>
              </w:rPr>
              <w:t>Existencia para atender al PE</w:t>
            </w:r>
          </w:p>
        </w:tc>
        <w:tc>
          <w:tcPr>
            <w:tcW w:w="1204" w:type="dxa"/>
            <w:vMerge w:val="restart"/>
            <w:tcBorders>
              <w:top w:val="double" w:sz="4" w:space="0" w:color="0070C0"/>
              <w:left w:val="double" w:sz="4" w:space="0" w:color="0070C0"/>
              <w:bottom w:val="double" w:sz="4" w:space="0" w:color="0070C0"/>
              <w:right w:val="double" w:sz="4" w:space="0" w:color="0070C0"/>
            </w:tcBorders>
            <w:vAlign w:val="center"/>
          </w:tcPr>
          <w:p w14:paraId="6B58107F" w14:textId="77777777" w:rsidR="000361A9" w:rsidRPr="00C85240" w:rsidRDefault="000361A9" w:rsidP="00C85240">
            <w:pPr>
              <w:spacing w:after="0"/>
              <w:ind w:firstLine="0"/>
              <w:jc w:val="center"/>
              <w:rPr>
                <w:rFonts w:ascii="Calibri" w:eastAsia="Calibri" w:hAnsi="Calibri" w:cs="Calibri"/>
                <w:b/>
                <w:sz w:val="16"/>
              </w:rPr>
            </w:pPr>
            <w:r w:rsidRPr="00C85240">
              <w:rPr>
                <w:rFonts w:ascii="Calibri" w:eastAsia="Calibri" w:hAnsi="Calibri" w:cs="Calibri"/>
                <w:b/>
                <w:sz w:val="16"/>
              </w:rPr>
              <w:t>Unidad de Medida</w:t>
            </w:r>
          </w:p>
        </w:tc>
        <w:tc>
          <w:tcPr>
            <w:tcW w:w="5231" w:type="dxa"/>
            <w:gridSpan w:val="4"/>
            <w:tcBorders>
              <w:top w:val="double" w:sz="4" w:space="0" w:color="0070C0"/>
              <w:left w:val="double" w:sz="4" w:space="0" w:color="0070C0"/>
              <w:bottom w:val="double" w:sz="4" w:space="0" w:color="0070C0"/>
              <w:right w:val="double" w:sz="4" w:space="0" w:color="0070C0"/>
            </w:tcBorders>
            <w:vAlign w:val="center"/>
          </w:tcPr>
          <w:p w14:paraId="37E83906" w14:textId="77777777" w:rsidR="000361A9" w:rsidRPr="00C85240" w:rsidRDefault="000361A9" w:rsidP="00C85240">
            <w:pPr>
              <w:spacing w:after="0"/>
              <w:ind w:firstLine="0"/>
              <w:jc w:val="center"/>
              <w:rPr>
                <w:rFonts w:ascii="Calibri" w:eastAsia="Calibri" w:hAnsi="Calibri" w:cs="Calibri"/>
                <w:b/>
                <w:sz w:val="16"/>
              </w:rPr>
            </w:pPr>
            <w:r w:rsidRPr="00C85240">
              <w:rPr>
                <w:rFonts w:ascii="Calibri" w:eastAsia="Calibri" w:hAnsi="Calibri" w:cs="Calibri"/>
                <w:b/>
                <w:sz w:val="16"/>
              </w:rPr>
              <w:t xml:space="preserve"> Requerimientos para atender el PE</w:t>
            </w:r>
          </w:p>
        </w:tc>
      </w:tr>
      <w:tr w:rsidR="000361A9" w14:paraId="3965D98C" w14:textId="77777777" w:rsidTr="00C85240">
        <w:trPr>
          <w:trHeight w:val="626"/>
        </w:trPr>
        <w:tc>
          <w:tcPr>
            <w:tcW w:w="1387" w:type="dxa"/>
            <w:vMerge/>
            <w:tcBorders>
              <w:top w:val="double" w:sz="4" w:space="0" w:color="0070C0"/>
              <w:bottom w:val="double" w:sz="4" w:space="0" w:color="0070C0"/>
              <w:right w:val="double" w:sz="4" w:space="0" w:color="0070C0"/>
            </w:tcBorders>
            <w:vAlign w:val="center"/>
          </w:tcPr>
          <w:p w14:paraId="711A9A35" w14:textId="77777777" w:rsidR="000361A9" w:rsidRPr="00C85240" w:rsidRDefault="000361A9" w:rsidP="00C85240">
            <w:pPr>
              <w:spacing w:after="0"/>
              <w:ind w:firstLine="0"/>
              <w:jc w:val="center"/>
              <w:rPr>
                <w:rFonts w:ascii="Calibri" w:eastAsia="Calibri" w:hAnsi="Calibri" w:cs="Calibri"/>
                <w:b/>
                <w:sz w:val="16"/>
              </w:rPr>
            </w:pPr>
          </w:p>
        </w:tc>
        <w:tc>
          <w:tcPr>
            <w:tcW w:w="1360" w:type="dxa"/>
            <w:vMerge/>
            <w:tcBorders>
              <w:top w:val="double" w:sz="4" w:space="0" w:color="0070C0"/>
              <w:left w:val="double" w:sz="4" w:space="0" w:color="0070C0"/>
              <w:bottom w:val="double" w:sz="4" w:space="0" w:color="0070C0"/>
              <w:right w:val="double" w:sz="4" w:space="0" w:color="0070C0"/>
            </w:tcBorders>
            <w:vAlign w:val="center"/>
          </w:tcPr>
          <w:p w14:paraId="4EE333D4" w14:textId="77777777" w:rsidR="000361A9" w:rsidRPr="00C85240" w:rsidRDefault="000361A9" w:rsidP="00C85240">
            <w:pPr>
              <w:spacing w:after="0"/>
              <w:ind w:firstLine="0"/>
              <w:jc w:val="center"/>
              <w:rPr>
                <w:rFonts w:ascii="Calibri" w:eastAsia="Calibri" w:hAnsi="Calibri" w:cs="Calibri"/>
                <w:b/>
                <w:sz w:val="16"/>
              </w:rPr>
            </w:pPr>
          </w:p>
        </w:tc>
        <w:tc>
          <w:tcPr>
            <w:tcW w:w="1204" w:type="dxa"/>
            <w:vMerge/>
            <w:tcBorders>
              <w:top w:val="double" w:sz="4" w:space="0" w:color="0070C0"/>
              <w:left w:val="double" w:sz="4" w:space="0" w:color="0070C0"/>
              <w:bottom w:val="double" w:sz="4" w:space="0" w:color="0070C0"/>
              <w:right w:val="double" w:sz="4" w:space="0" w:color="0070C0"/>
            </w:tcBorders>
            <w:vAlign w:val="center"/>
          </w:tcPr>
          <w:p w14:paraId="0D6BC734" w14:textId="77777777" w:rsidR="000361A9" w:rsidRPr="00C85240" w:rsidRDefault="000361A9" w:rsidP="00C85240">
            <w:pPr>
              <w:spacing w:after="0"/>
              <w:ind w:firstLine="0"/>
              <w:jc w:val="center"/>
              <w:rPr>
                <w:rFonts w:ascii="Calibri" w:eastAsia="Calibri" w:hAnsi="Calibri" w:cs="Calibri"/>
                <w:b/>
                <w:sz w:val="16"/>
              </w:rPr>
            </w:pPr>
          </w:p>
        </w:tc>
        <w:tc>
          <w:tcPr>
            <w:tcW w:w="1475" w:type="dxa"/>
            <w:tcBorders>
              <w:top w:val="double" w:sz="4" w:space="0" w:color="0070C0"/>
              <w:left w:val="double" w:sz="4" w:space="0" w:color="0070C0"/>
              <w:bottom w:val="double" w:sz="4" w:space="0" w:color="0070C0"/>
              <w:right w:val="double" w:sz="4" w:space="0" w:color="0070C0"/>
            </w:tcBorders>
            <w:vAlign w:val="center"/>
          </w:tcPr>
          <w:p w14:paraId="09675769" w14:textId="77777777" w:rsidR="000361A9" w:rsidRPr="00C85240" w:rsidRDefault="000361A9" w:rsidP="00C85240">
            <w:pPr>
              <w:spacing w:after="0"/>
              <w:ind w:firstLine="0"/>
              <w:jc w:val="center"/>
              <w:rPr>
                <w:rFonts w:ascii="Calibri" w:eastAsia="Calibri" w:hAnsi="Calibri" w:cs="Calibri"/>
                <w:b/>
                <w:sz w:val="16"/>
              </w:rPr>
            </w:pPr>
            <w:r w:rsidRPr="00C85240">
              <w:rPr>
                <w:rFonts w:ascii="Calibri" w:eastAsia="Calibri" w:hAnsi="Calibri" w:cs="Calibri"/>
                <w:b/>
                <w:sz w:val="16"/>
              </w:rPr>
              <w:t>Descripción detalla</w:t>
            </w:r>
          </w:p>
        </w:tc>
        <w:tc>
          <w:tcPr>
            <w:tcW w:w="1505" w:type="dxa"/>
            <w:tcBorders>
              <w:top w:val="double" w:sz="4" w:space="0" w:color="0070C0"/>
              <w:left w:val="double" w:sz="4" w:space="0" w:color="0070C0"/>
              <w:bottom w:val="double" w:sz="4" w:space="0" w:color="0070C0"/>
              <w:right w:val="double" w:sz="4" w:space="0" w:color="0070C0"/>
            </w:tcBorders>
            <w:vAlign w:val="center"/>
          </w:tcPr>
          <w:p w14:paraId="28F769B2" w14:textId="77777777" w:rsidR="000361A9" w:rsidRPr="00C85240" w:rsidRDefault="000361A9" w:rsidP="00C85240">
            <w:pPr>
              <w:spacing w:after="0"/>
              <w:ind w:firstLine="0"/>
              <w:jc w:val="center"/>
              <w:rPr>
                <w:rFonts w:ascii="Calibri" w:eastAsia="Calibri" w:hAnsi="Calibri" w:cs="Calibri"/>
                <w:b/>
                <w:sz w:val="16"/>
              </w:rPr>
            </w:pPr>
            <w:r w:rsidRPr="00C85240">
              <w:rPr>
                <w:rFonts w:ascii="Calibri" w:eastAsia="Calibri" w:hAnsi="Calibri" w:cs="Calibri"/>
                <w:b/>
                <w:sz w:val="16"/>
              </w:rPr>
              <w:t>Presupuesto</w:t>
            </w:r>
          </w:p>
        </w:tc>
        <w:tc>
          <w:tcPr>
            <w:tcW w:w="1088" w:type="dxa"/>
            <w:tcBorders>
              <w:top w:val="double" w:sz="4" w:space="0" w:color="0070C0"/>
              <w:left w:val="double" w:sz="4" w:space="0" w:color="0070C0"/>
              <w:bottom w:val="double" w:sz="4" w:space="0" w:color="0070C0"/>
              <w:right w:val="double" w:sz="4" w:space="0" w:color="0070C0"/>
            </w:tcBorders>
            <w:vAlign w:val="center"/>
          </w:tcPr>
          <w:p w14:paraId="6539103F" w14:textId="77777777" w:rsidR="000361A9" w:rsidRPr="00C85240" w:rsidRDefault="000361A9" w:rsidP="00C85240">
            <w:pPr>
              <w:spacing w:after="0"/>
              <w:ind w:firstLine="0"/>
              <w:jc w:val="center"/>
              <w:rPr>
                <w:rFonts w:ascii="Calibri" w:eastAsia="Calibri" w:hAnsi="Calibri" w:cs="Calibri"/>
                <w:b/>
                <w:sz w:val="16"/>
              </w:rPr>
            </w:pPr>
            <w:r w:rsidRPr="00C85240">
              <w:rPr>
                <w:rFonts w:ascii="Calibri" w:eastAsia="Calibri" w:hAnsi="Calibri" w:cs="Calibri"/>
                <w:b/>
                <w:sz w:val="16"/>
              </w:rPr>
              <w:t>Fecha de adquisición</w:t>
            </w:r>
          </w:p>
        </w:tc>
        <w:tc>
          <w:tcPr>
            <w:tcW w:w="1163" w:type="dxa"/>
            <w:tcBorders>
              <w:top w:val="double" w:sz="4" w:space="0" w:color="0070C0"/>
              <w:left w:val="double" w:sz="4" w:space="0" w:color="0070C0"/>
              <w:bottom w:val="double" w:sz="4" w:space="0" w:color="0070C0"/>
              <w:right w:val="double" w:sz="4" w:space="0" w:color="0070C0"/>
            </w:tcBorders>
            <w:vAlign w:val="center"/>
          </w:tcPr>
          <w:p w14:paraId="6AB35022" w14:textId="77777777" w:rsidR="000361A9" w:rsidRPr="00C85240" w:rsidRDefault="000361A9" w:rsidP="00C85240">
            <w:pPr>
              <w:spacing w:after="0"/>
              <w:ind w:firstLine="0"/>
              <w:jc w:val="center"/>
              <w:rPr>
                <w:rFonts w:ascii="Calibri" w:eastAsia="Calibri" w:hAnsi="Calibri" w:cs="Calibri"/>
                <w:b/>
                <w:sz w:val="16"/>
              </w:rPr>
            </w:pPr>
            <w:r w:rsidRPr="00C85240">
              <w:rPr>
                <w:rFonts w:ascii="Calibri" w:eastAsia="Calibri" w:hAnsi="Calibri" w:cs="Calibri"/>
                <w:b/>
                <w:sz w:val="16"/>
              </w:rPr>
              <w:t>Fuente de financiamiento</w:t>
            </w:r>
          </w:p>
        </w:tc>
      </w:tr>
      <w:tr w:rsidR="000361A9" w14:paraId="2228652D" w14:textId="77777777" w:rsidTr="00735F3C">
        <w:trPr>
          <w:trHeight w:val="626"/>
        </w:trPr>
        <w:tc>
          <w:tcPr>
            <w:tcW w:w="1387" w:type="dxa"/>
            <w:tcBorders>
              <w:top w:val="double" w:sz="4" w:space="0" w:color="0070C0"/>
              <w:left w:val="single" w:sz="4" w:space="0" w:color="0070C0"/>
              <w:bottom w:val="single" w:sz="4" w:space="0" w:color="0070C0"/>
              <w:right w:val="single" w:sz="4" w:space="0" w:color="0070C0"/>
            </w:tcBorders>
          </w:tcPr>
          <w:p w14:paraId="65E7115C" w14:textId="77777777" w:rsidR="000361A9" w:rsidRPr="00C85240" w:rsidRDefault="000361A9" w:rsidP="00C85240">
            <w:pPr>
              <w:spacing w:after="0"/>
              <w:ind w:firstLine="0"/>
              <w:jc w:val="center"/>
              <w:rPr>
                <w:sz w:val="16"/>
              </w:rPr>
            </w:pPr>
            <w:r w:rsidRPr="00C85240">
              <w:rPr>
                <w:sz w:val="16"/>
              </w:rPr>
              <w:t>Mobiliario para oficina</w:t>
            </w:r>
          </w:p>
        </w:tc>
        <w:tc>
          <w:tcPr>
            <w:tcW w:w="1360" w:type="dxa"/>
            <w:tcBorders>
              <w:top w:val="double" w:sz="4" w:space="0" w:color="0070C0"/>
              <w:left w:val="single" w:sz="4" w:space="0" w:color="0070C0"/>
              <w:bottom w:val="single" w:sz="4" w:space="0" w:color="0070C0"/>
              <w:right w:val="single" w:sz="4" w:space="0" w:color="0070C0"/>
            </w:tcBorders>
          </w:tcPr>
          <w:p w14:paraId="34A104AC" w14:textId="77777777" w:rsidR="000361A9" w:rsidRPr="00C85240" w:rsidRDefault="000361A9" w:rsidP="00C85240">
            <w:pPr>
              <w:spacing w:after="0"/>
              <w:ind w:firstLine="0"/>
              <w:jc w:val="center"/>
              <w:rPr>
                <w:sz w:val="16"/>
              </w:rPr>
            </w:pPr>
          </w:p>
        </w:tc>
        <w:tc>
          <w:tcPr>
            <w:tcW w:w="1204" w:type="dxa"/>
            <w:tcBorders>
              <w:top w:val="double" w:sz="4" w:space="0" w:color="0070C0"/>
              <w:left w:val="single" w:sz="4" w:space="0" w:color="0070C0"/>
              <w:bottom w:val="single" w:sz="4" w:space="0" w:color="0070C0"/>
              <w:right w:val="single" w:sz="4" w:space="0" w:color="0070C0"/>
            </w:tcBorders>
          </w:tcPr>
          <w:p w14:paraId="114B4F84" w14:textId="77777777" w:rsidR="000361A9" w:rsidRPr="00C85240" w:rsidRDefault="000361A9" w:rsidP="00C85240">
            <w:pPr>
              <w:spacing w:after="0"/>
              <w:ind w:firstLine="0"/>
              <w:jc w:val="center"/>
              <w:rPr>
                <w:sz w:val="16"/>
              </w:rPr>
            </w:pPr>
          </w:p>
        </w:tc>
        <w:tc>
          <w:tcPr>
            <w:tcW w:w="1475" w:type="dxa"/>
            <w:tcBorders>
              <w:top w:val="double" w:sz="4" w:space="0" w:color="0070C0"/>
              <w:left w:val="single" w:sz="4" w:space="0" w:color="0070C0"/>
              <w:bottom w:val="single" w:sz="4" w:space="0" w:color="0070C0"/>
              <w:right w:val="single" w:sz="4" w:space="0" w:color="0070C0"/>
            </w:tcBorders>
          </w:tcPr>
          <w:p w14:paraId="1AABDC09" w14:textId="77777777" w:rsidR="000361A9" w:rsidRPr="00C85240" w:rsidRDefault="000361A9" w:rsidP="00C85240">
            <w:pPr>
              <w:spacing w:after="0"/>
              <w:ind w:firstLine="0"/>
              <w:jc w:val="center"/>
              <w:rPr>
                <w:sz w:val="16"/>
              </w:rPr>
            </w:pPr>
          </w:p>
        </w:tc>
        <w:tc>
          <w:tcPr>
            <w:tcW w:w="1505" w:type="dxa"/>
            <w:tcBorders>
              <w:top w:val="double" w:sz="4" w:space="0" w:color="0070C0"/>
              <w:left w:val="single" w:sz="4" w:space="0" w:color="0070C0"/>
              <w:bottom w:val="single" w:sz="4" w:space="0" w:color="0070C0"/>
              <w:right w:val="single" w:sz="4" w:space="0" w:color="0070C0"/>
            </w:tcBorders>
          </w:tcPr>
          <w:p w14:paraId="3F82752B" w14:textId="77777777" w:rsidR="000361A9" w:rsidRPr="00C85240" w:rsidRDefault="000361A9" w:rsidP="00C85240">
            <w:pPr>
              <w:spacing w:after="0"/>
              <w:ind w:firstLine="0"/>
              <w:jc w:val="center"/>
              <w:rPr>
                <w:sz w:val="16"/>
              </w:rPr>
            </w:pPr>
          </w:p>
        </w:tc>
        <w:tc>
          <w:tcPr>
            <w:tcW w:w="1088" w:type="dxa"/>
            <w:tcBorders>
              <w:top w:val="double" w:sz="4" w:space="0" w:color="0070C0"/>
              <w:left w:val="single" w:sz="4" w:space="0" w:color="0070C0"/>
              <w:bottom w:val="single" w:sz="4" w:space="0" w:color="0070C0"/>
              <w:right w:val="single" w:sz="4" w:space="0" w:color="0070C0"/>
            </w:tcBorders>
          </w:tcPr>
          <w:p w14:paraId="6CA203BD" w14:textId="77777777" w:rsidR="000361A9" w:rsidRPr="00C85240" w:rsidRDefault="000361A9" w:rsidP="00C85240">
            <w:pPr>
              <w:spacing w:after="0"/>
              <w:ind w:firstLine="0"/>
              <w:jc w:val="center"/>
              <w:rPr>
                <w:sz w:val="16"/>
              </w:rPr>
            </w:pPr>
          </w:p>
        </w:tc>
        <w:tc>
          <w:tcPr>
            <w:tcW w:w="1163" w:type="dxa"/>
            <w:tcBorders>
              <w:top w:val="double" w:sz="4" w:space="0" w:color="0070C0"/>
              <w:left w:val="single" w:sz="4" w:space="0" w:color="0070C0"/>
              <w:bottom w:val="single" w:sz="4" w:space="0" w:color="0070C0"/>
              <w:right w:val="single" w:sz="4" w:space="0" w:color="0070C0"/>
            </w:tcBorders>
          </w:tcPr>
          <w:p w14:paraId="1EEB5C65" w14:textId="77777777" w:rsidR="000361A9" w:rsidRPr="00C85240" w:rsidRDefault="000361A9" w:rsidP="00C85240">
            <w:pPr>
              <w:spacing w:after="0"/>
              <w:ind w:firstLine="0"/>
              <w:jc w:val="center"/>
              <w:rPr>
                <w:sz w:val="16"/>
              </w:rPr>
            </w:pPr>
          </w:p>
        </w:tc>
      </w:tr>
      <w:tr w:rsidR="000361A9" w14:paraId="12A225A9" w14:textId="77777777" w:rsidTr="00735F3C">
        <w:trPr>
          <w:trHeight w:val="626"/>
        </w:trPr>
        <w:tc>
          <w:tcPr>
            <w:tcW w:w="1387" w:type="dxa"/>
            <w:tcBorders>
              <w:top w:val="single" w:sz="4" w:space="0" w:color="0070C0"/>
              <w:left w:val="single" w:sz="4" w:space="0" w:color="0070C0"/>
              <w:bottom w:val="single" w:sz="4" w:space="0" w:color="0070C0"/>
              <w:right w:val="single" w:sz="4" w:space="0" w:color="0070C0"/>
            </w:tcBorders>
          </w:tcPr>
          <w:p w14:paraId="06A4B1C9" w14:textId="77777777" w:rsidR="000361A9" w:rsidRPr="00C85240" w:rsidRDefault="000361A9" w:rsidP="00C85240">
            <w:pPr>
              <w:spacing w:after="0"/>
              <w:ind w:firstLine="0"/>
              <w:jc w:val="center"/>
              <w:rPr>
                <w:sz w:val="16"/>
              </w:rPr>
            </w:pPr>
            <w:r w:rsidRPr="00C85240">
              <w:rPr>
                <w:sz w:val="16"/>
              </w:rPr>
              <w:t>Equipo de computo</w:t>
            </w:r>
          </w:p>
        </w:tc>
        <w:tc>
          <w:tcPr>
            <w:tcW w:w="1360" w:type="dxa"/>
            <w:tcBorders>
              <w:top w:val="single" w:sz="4" w:space="0" w:color="0070C0"/>
              <w:left w:val="single" w:sz="4" w:space="0" w:color="0070C0"/>
              <w:bottom w:val="single" w:sz="4" w:space="0" w:color="0070C0"/>
              <w:right w:val="single" w:sz="4" w:space="0" w:color="0070C0"/>
            </w:tcBorders>
          </w:tcPr>
          <w:p w14:paraId="27EFE50A" w14:textId="77777777" w:rsidR="000361A9" w:rsidRPr="00C85240" w:rsidRDefault="000361A9" w:rsidP="00C85240">
            <w:pPr>
              <w:spacing w:after="0"/>
              <w:ind w:firstLine="0"/>
              <w:jc w:val="center"/>
              <w:rPr>
                <w:sz w:val="16"/>
              </w:rPr>
            </w:pPr>
          </w:p>
        </w:tc>
        <w:tc>
          <w:tcPr>
            <w:tcW w:w="1204" w:type="dxa"/>
            <w:tcBorders>
              <w:top w:val="single" w:sz="4" w:space="0" w:color="0070C0"/>
              <w:left w:val="single" w:sz="4" w:space="0" w:color="0070C0"/>
              <w:bottom w:val="single" w:sz="4" w:space="0" w:color="0070C0"/>
              <w:right w:val="single" w:sz="4" w:space="0" w:color="0070C0"/>
            </w:tcBorders>
          </w:tcPr>
          <w:p w14:paraId="44D1216F" w14:textId="77777777" w:rsidR="000361A9" w:rsidRPr="00C85240" w:rsidRDefault="000361A9" w:rsidP="00C85240">
            <w:pPr>
              <w:spacing w:after="0"/>
              <w:ind w:firstLine="0"/>
              <w:jc w:val="center"/>
              <w:rPr>
                <w:sz w:val="16"/>
              </w:rPr>
            </w:pPr>
          </w:p>
        </w:tc>
        <w:tc>
          <w:tcPr>
            <w:tcW w:w="1475" w:type="dxa"/>
            <w:tcBorders>
              <w:top w:val="single" w:sz="4" w:space="0" w:color="0070C0"/>
              <w:left w:val="single" w:sz="4" w:space="0" w:color="0070C0"/>
              <w:bottom w:val="single" w:sz="4" w:space="0" w:color="0070C0"/>
              <w:right w:val="single" w:sz="4" w:space="0" w:color="0070C0"/>
            </w:tcBorders>
          </w:tcPr>
          <w:p w14:paraId="3517F98F" w14:textId="77777777" w:rsidR="000361A9" w:rsidRPr="00C85240" w:rsidRDefault="000361A9" w:rsidP="00C85240">
            <w:pPr>
              <w:spacing w:after="0"/>
              <w:ind w:firstLine="0"/>
              <w:jc w:val="center"/>
              <w:rPr>
                <w:sz w:val="16"/>
              </w:rPr>
            </w:pPr>
          </w:p>
        </w:tc>
        <w:tc>
          <w:tcPr>
            <w:tcW w:w="1505" w:type="dxa"/>
            <w:tcBorders>
              <w:top w:val="single" w:sz="4" w:space="0" w:color="0070C0"/>
              <w:left w:val="single" w:sz="4" w:space="0" w:color="0070C0"/>
              <w:bottom w:val="single" w:sz="4" w:space="0" w:color="0070C0"/>
              <w:right w:val="single" w:sz="4" w:space="0" w:color="0070C0"/>
            </w:tcBorders>
          </w:tcPr>
          <w:p w14:paraId="34223B45" w14:textId="77777777" w:rsidR="000361A9" w:rsidRPr="00C85240" w:rsidRDefault="000361A9" w:rsidP="00C85240">
            <w:pPr>
              <w:spacing w:after="0"/>
              <w:ind w:firstLine="0"/>
              <w:jc w:val="center"/>
              <w:rPr>
                <w:sz w:val="16"/>
              </w:rPr>
            </w:pPr>
          </w:p>
        </w:tc>
        <w:tc>
          <w:tcPr>
            <w:tcW w:w="1088" w:type="dxa"/>
            <w:tcBorders>
              <w:top w:val="single" w:sz="4" w:space="0" w:color="0070C0"/>
              <w:left w:val="single" w:sz="4" w:space="0" w:color="0070C0"/>
              <w:bottom w:val="single" w:sz="4" w:space="0" w:color="0070C0"/>
              <w:right w:val="single" w:sz="4" w:space="0" w:color="0070C0"/>
            </w:tcBorders>
          </w:tcPr>
          <w:p w14:paraId="539CD7A1" w14:textId="77777777" w:rsidR="000361A9" w:rsidRPr="00C85240" w:rsidRDefault="000361A9" w:rsidP="00C85240">
            <w:pPr>
              <w:spacing w:after="0"/>
              <w:ind w:firstLine="0"/>
              <w:jc w:val="center"/>
              <w:rPr>
                <w:sz w:val="16"/>
              </w:rPr>
            </w:pPr>
          </w:p>
        </w:tc>
        <w:tc>
          <w:tcPr>
            <w:tcW w:w="1163" w:type="dxa"/>
            <w:tcBorders>
              <w:top w:val="single" w:sz="4" w:space="0" w:color="0070C0"/>
              <w:left w:val="single" w:sz="4" w:space="0" w:color="0070C0"/>
              <w:bottom w:val="single" w:sz="4" w:space="0" w:color="0070C0"/>
              <w:right w:val="single" w:sz="4" w:space="0" w:color="0070C0"/>
            </w:tcBorders>
          </w:tcPr>
          <w:p w14:paraId="6A9A2604" w14:textId="77777777" w:rsidR="000361A9" w:rsidRPr="00C85240" w:rsidRDefault="000361A9" w:rsidP="00C85240">
            <w:pPr>
              <w:spacing w:after="0"/>
              <w:ind w:firstLine="0"/>
              <w:jc w:val="center"/>
              <w:rPr>
                <w:sz w:val="16"/>
              </w:rPr>
            </w:pPr>
          </w:p>
        </w:tc>
      </w:tr>
      <w:tr w:rsidR="000361A9" w14:paraId="57E91313" w14:textId="77777777" w:rsidTr="00735F3C">
        <w:trPr>
          <w:trHeight w:val="626"/>
        </w:trPr>
        <w:tc>
          <w:tcPr>
            <w:tcW w:w="1387" w:type="dxa"/>
            <w:tcBorders>
              <w:top w:val="single" w:sz="4" w:space="0" w:color="0070C0"/>
              <w:left w:val="single" w:sz="4" w:space="0" w:color="0070C0"/>
              <w:bottom w:val="single" w:sz="4" w:space="0" w:color="0070C0"/>
              <w:right w:val="single" w:sz="4" w:space="0" w:color="0070C0"/>
            </w:tcBorders>
          </w:tcPr>
          <w:p w14:paraId="71047520" w14:textId="77777777" w:rsidR="000361A9" w:rsidRPr="00C85240" w:rsidRDefault="000361A9" w:rsidP="00C85240">
            <w:pPr>
              <w:spacing w:after="0"/>
              <w:ind w:firstLine="0"/>
              <w:jc w:val="center"/>
              <w:rPr>
                <w:sz w:val="16"/>
              </w:rPr>
            </w:pPr>
            <w:r w:rsidRPr="00C85240">
              <w:rPr>
                <w:sz w:val="16"/>
              </w:rPr>
              <w:t>Material de laboratorios</w:t>
            </w:r>
          </w:p>
        </w:tc>
        <w:tc>
          <w:tcPr>
            <w:tcW w:w="1360" w:type="dxa"/>
            <w:tcBorders>
              <w:top w:val="single" w:sz="4" w:space="0" w:color="0070C0"/>
              <w:left w:val="single" w:sz="4" w:space="0" w:color="0070C0"/>
              <w:bottom w:val="single" w:sz="4" w:space="0" w:color="0070C0"/>
              <w:right w:val="single" w:sz="4" w:space="0" w:color="0070C0"/>
            </w:tcBorders>
          </w:tcPr>
          <w:p w14:paraId="3DD220FA" w14:textId="77777777" w:rsidR="000361A9" w:rsidRPr="00C85240" w:rsidRDefault="000361A9" w:rsidP="00C85240">
            <w:pPr>
              <w:spacing w:after="0"/>
              <w:ind w:firstLine="0"/>
              <w:jc w:val="center"/>
              <w:rPr>
                <w:sz w:val="16"/>
              </w:rPr>
            </w:pPr>
          </w:p>
        </w:tc>
        <w:tc>
          <w:tcPr>
            <w:tcW w:w="1204" w:type="dxa"/>
            <w:tcBorders>
              <w:top w:val="single" w:sz="4" w:space="0" w:color="0070C0"/>
              <w:left w:val="single" w:sz="4" w:space="0" w:color="0070C0"/>
              <w:bottom w:val="single" w:sz="4" w:space="0" w:color="0070C0"/>
              <w:right w:val="single" w:sz="4" w:space="0" w:color="0070C0"/>
            </w:tcBorders>
          </w:tcPr>
          <w:p w14:paraId="7B186A81" w14:textId="77777777" w:rsidR="000361A9" w:rsidRPr="00C85240" w:rsidRDefault="000361A9" w:rsidP="00C85240">
            <w:pPr>
              <w:spacing w:after="0"/>
              <w:ind w:firstLine="0"/>
              <w:jc w:val="center"/>
              <w:rPr>
                <w:sz w:val="16"/>
              </w:rPr>
            </w:pPr>
          </w:p>
        </w:tc>
        <w:tc>
          <w:tcPr>
            <w:tcW w:w="1475" w:type="dxa"/>
            <w:tcBorders>
              <w:top w:val="single" w:sz="4" w:space="0" w:color="0070C0"/>
              <w:left w:val="single" w:sz="4" w:space="0" w:color="0070C0"/>
              <w:bottom w:val="single" w:sz="4" w:space="0" w:color="0070C0"/>
              <w:right w:val="single" w:sz="4" w:space="0" w:color="0070C0"/>
            </w:tcBorders>
          </w:tcPr>
          <w:p w14:paraId="4F24943C" w14:textId="77777777" w:rsidR="000361A9" w:rsidRPr="00C85240" w:rsidRDefault="000361A9" w:rsidP="00C85240">
            <w:pPr>
              <w:spacing w:after="0"/>
              <w:ind w:firstLine="0"/>
              <w:jc w:val="center"/>
              <w:rPr>
                <w:sz w:val="16"/>
              </w:rPr>
            </w:pPr>
          </w:p>
        </w:tc>
        <w:tc>
          <w:tcPr>
            <w:tcW w:w="1505" w:type="dxa"/>
            <w:tcBorders>
              <w:top w:val="single" w:sz="4" w:space="0" w:color="0070C0"/>
              <w:left w:val="single" w:sz="4" w:space="0" w:color="0070C0"/>
              <w:bottom w:val="single" w:sz="4" w:space="0" w:color="0070C0"/>
              <w:right w:val="single" w:sz="4" w:space="0" w:color="0070C0"/>
            </w:tcBorders>
          </w:tcPr>
          <w:p w14:paraId="6AD9664E" w14:textId="77777777" w:rsidR="000361A9" w:rsidRPr="00C85240" w:rsidRDefault="000361A9" w:rsidP="00C85240">
            <w:pPr>
              <w:spacing w:after="0"/>
              <w:ind w:firstLine="0"/>
              <w:jc w:val="center"/>
              <w:rPr>
                <w:sz w:val="16"/>
              </w:rPr>
            </w:pPr>
          </w:p>
        </w:tc>
        <w:tc>
          <w:tcPr>
            <w:tcW w:w="1088" w:type="dxa"/>
            <w:tcBorders>
              <w:top w:val="single" w:sz="4" w:space="0" w:color="0070C0"/>
              <w:left w:val="single" w:sz="4" w:space="0" w:color="0070C0"/>
              <w:bottom w:val="single" w:sz="4" w:space="0" w:color="0070C0"/>
              <w:right w:val="single" w:sz="4" w:space="0" w:color="0070C0"/>
            </w:tcBorders>
          </w:tcPr>
          <w:p w14:paraId="6BF7610E" w14:textId="77777777" w:rsidR="000361A9" w:rsidRPr="00C85240" w:rsidRDefault="000361A9" w:rsidP="00C85240">
            <w:pPr>
              <w:spacing w:after="0"/>
              <w:ind w:firstLine="0"/>
              <w:jc w:val="center"/>
              <w:rPr>
                <w:sz w:val="16"/>
              </w:rPr>
            </w:pPr>
          </w:p>
        </w:tc>
        <w:tc>
          <w:tcPr>
            <w:tcW w:w="1163" w:type="dxa"/>
            <w:tcBorders>
              <w:top w:val="single" w:sz="4" w:space="0" w:color="0070C0"/>
              <w:left w:val="single" w:sz="4" w:space="0" w:color="0070C0"/>
              <w:bottom w:val="single" w:sz="4" w:space="0" w:color="0070C0"/>
              <w:right w:val="single" w:sz="4" w:space="0" w:color="0070C0"/>
            </w:tcBorders>
          </w:tcPr>
          <w:p w14:paraId="25DC539F" w14:textId="77777777" w:rsidR="000361A9" w:rsidRPr="00C85240" w:rsidRDefault="000361A9" w:rsidP="00C85240">
            <w:pPr>
              <w:spacing w:after="0"/>
              <w:ind w:firstLine="0"/>
              <w:jc w:val="center"/>
              <w:rPr>
                <w:sz w:val="16"/>
              </w:rPr>
            </w:pPr>
          </w:p>
        </w:tc>
      </w:tr>
      <w:tr w:rsidR="000361A9" w14:paraId="172A0622" w14:textId="77777777" w:rsidTr="00735F3C">
        <w:trPr>
          <w:trHeight w:val="626"/>
        </w:trPr>
        <w:tc>
          <w:tcPr>
            <w:tcW w:w="1387" w:type="dxa"/>
            <w:tcBorders>
              <w:top w:val="single" w:sz="4" w:space="0" w:color="0070C0"/>
              <w:left w:val="single" w:sz="4" w:space="0" w:color="0070C0"/>
              <w:bottom w:val="single" w:sz="4" w:space="0" w:color="0070C0"/>
              <w:right w:val="single" w:sz="4" w:space="0" w:color="0070C0"/>
            </w:tcBorders>
          </w:tcPr>
          <w:p w14:paraId="33C86505" w14:textId="77777777" w:rsidR="000361A9" w:rsidRPr="00C85240" w:rsidRDefault="000361A9" w:rsidP="00C85240">
            <w:pPr>
              <w:spacing w:after="0"/>
              <w:ind w:firstLine="0"/>
              <w:jc w:val="center"/>
              <w:rPr>
                <w:sz w:val="16"/>
              </w:rPr>
            </w:pPr>
            <w:r w:rsidRPr="00C85240">
              <w:rPr>
                <w:sz w:val="16"/>
              </w:rPr>
              <w:t>…</w:t>
            </w:r>
          </w:p>
        </w:tc>
        <w:tc>
          <w:tcPr>
            <w:tcW w:w="1360" w:type="dxa"/>
            <w:tcBorders>
              <w:top w:val="single" w:sz="4" w:space="0" w:color="0070C0"/>
              <w:left w:val="single" w:sz="4" w:space="0" w:color="0070C0"/>
              <w:bottom w:val="single" w:sz="4" w:space="0" w:color="0070C0"/>
              <w:right w:val="single" w:sz="4" w:space="0" w:color="0070C0"/>
            </w:tcBorders>
          </w:tcPr>
          <w:p w14:paraId="63E83F18" w14:textId="77777777" w:rsidR="000361A9" w:rsidRPr="00C85240" w:rsidRDefault="000361A9" w:rsidP="00C85240">
            <w:pPr>
              <w:spacing w:after="0"/>
              <w:ind w:firstLine="0"/>
              <w:jc w:val="center"/>
              <w:rPr>
                <w:sz w:val="16"/>
              </w:rPr>
            </w:pPr>
          </w:p>
        </w:tc>
        <w:tc>
          <w:tcPr>
            <w:tcW w:w="1204" w:type="dxa"/>
            <w:tcBorders>
              <w:top w:val="single" w:sz="4" w:space="0" w:color="0070C0"/>
              <w:left w:val="single" w:sz="4" w:space="0" w:color="0070C0"/>
              <w:bottom w:val="single" w:sz="4" w:space="0" w:color="0070C0"/>
              <w:right w:val="single" w:sz="4" w:space="0" w:color="0070C0"/>
            </w:tcBorders>
          </w:tcPr>
          <w:p w14:paraId="6FBAD364" w14:textId="77777777" w:rsidR="000361A9" w:rsidRPr="00C85240" w:rsidRDefault="000361A9" w:rsidP="00C85240">
            <w:pPr>
              <w:spacing w:after="0"/>
              <w:ind w:firstLine="0"/>
              <w:jc w:val="center"/>
              <w:rPr>
                <w:sz w:val="16"/>
              </w:rPr>
            </w:pPr>
          </w:p>
        </w:tc>
        <w:tc>
          <w:tcPr>
            <w:tcW w:w="1475" w:type="dxa"/>
            <w:tcBorders>
              <w:top w:val="single" w:sz="4" w:space="0" w:color="0070C0"/>
              <w:left w:val="single" w:sz="4" w:space="0" w:color="0070C0"/>
              <w:bottom w:val="single" w:sz="4" w:space="0" w:color="0070C0"/>
              <w:right w:val="single" w:sz="4" w:space="0" w:color="0070C0"/>
            </w:tcBorders>
          </w:tcPr>
          <w:p w14:paraId="5DC4596E" w14:textId="77777777" w:rsidR="000361A9" w:rsidRPr="00C85240" w:rsidRDefault="000361A9" w:rsidP="00C85240">
            <w:pPr>
              <w:spacing w:after="0"/>
              <w:ind w:firstLine="0"/>
              <w:jc w:val="center"/>
              <w:rPr>
                <w:sz w:val="16"/>
              </w:rPr>
            </w:pPr>
          </w:p>
        </w:tc>
        <w:tc>
          <w:tcPr>
            <w:tcW w:w="1505" w:type="dxa"/>
            <w:tcBorders>
              <w:top w:val="single" w:sz="4" w:space="0" w:color="0070C0"/>
              <w:left w:val="single" w:sz="4" w:space="0" w:color="0070C0"/>
              <w:bottom w:val="single" w:sz="4" w:space="0" w:color="0070C0"/>
              <w:right w:val="single" w:sz="4" w:space="0" w:color="0070C0"/>
            </w:tcBorders>
          </w:tcPr>
          <w:p w14:paraId="71E9947C" w14:textId="77777777" w:rsidR="000361A9" w:rsidRPr="00C85240" w:rsidRDefault="000361A9" w:rsidP="00C85240">
            <w:pPr>
              <w:spacing w:after="0"/>
              <w:ind w:firstLine="0"/>
              <w:jc w:val="center"/>
              <w:rPr>
                <w:sz w:val="16"/>
              </w:rPr>
            </w:pPr>
          </w:p>
        </w:tc>
        <w:tc>
          <w:tcPr>
            <w:tcW w:w="1088" w:type="dxa"/>
            <w:tcBorders>
              <w:top w:val="single" w:sz="4" w:space="0" w:color="0070C0"/>
              <w:left w:val="single" w:sz="4" w:space="0" w:color="0070C0"/>
              <w:bottom w:val="single" w:sz="4" w:space="0" w:color="0070C0"/>
              <w:right w:val="single" w:sz="4" w:space="0" w:color="0070C0"/>
            </w:tcBorders>
          </w:tcPr>
          <w:p w14:paraId="1413D853" w14:textId="77777777" w:rsidR="000361A9" w:rsidRPr="00C85240" w:rsidRDefault="000361A9" w:rsidP="00C85240">
            <w:pPr>
              <w:spacing w:after="0"/>
              <w:ind w:firstLine="0"/>
              <w:jc w:val="center"/>
              <w:rPr>
                <w:sz w:val="16"/>
              </w:rPr>
            </w:pPr>
          </w:p>
        </w:tc>
        <w:tc>
          <w:tcPr>
            <w:tcW w:w="1163" w:type="dxa"/>
            <w:tcBorders>
              <w:top w:val="single" w:sz="4" w:space="0" w:color="0070C0"/>
              <w:left w:val="single" w:sz="4" w:space="0" w:color="0070C0"/>
              <w:bottom w:val="single" w:sz="4" w:space="0" w:color="0070C0"/>
              <w:right w:val="single" w:sz="4" w:space="0" w:color="0070C0"/>
            </w:tcBorders>
          </w:tcPr>
          <w:p w14:paraId="2A7A9836" w14:textId="77777777" w:rsidR="000361A9" w:rsidRPr="00C85240" w:rsidRDefault="000361A9" w:rsidP="00C85240">
            <w:pPr>
              <w:spacing w:after="0"/>
              <w:ind w:firstLine="0"/>
              <w:jc w:val="center"/>
              <w:rPr>
                <w:sz w:val="16"/>
              </w:rPr>
            </w:pPr>
          </w:p>
        </w:tc>
      </w:tr>
      <w:tr w:rsidR="000361A9" w14:paraId="46FE0C09" w14:textId="77777777" w:rsidTr="00735F3C">
        <w:trPr>
          <w:trHeight w:val="626"/>
        </w:trPr>
        <w:tc>
          <w:tcPr>
            <w:tcW w:w="5426" w:type="dxa"/>
            <w:gridSpan w:val="4"/>
            <w:tcBorders>
              <w:top w:val="single" w:sz="4" w:space="0" w:color="0070C0"/>
              <w:left w:val="single" w:sz="4" w:space="0" w:color="0070C0"/>
              <w:bottom w:val="single" w:sz="4" w:space="0" w:color="0070C0"/>
              <w:right w:val="single" w:sz="4" w:space="0" w:color="0070C0"/>
            </w:tcBorders>
          </w:tcPr>
          <w:p w14:paraId="51E8FDB7" w14:textId="77777777" w:rsidR="00735F3C" w:rsidRPr="00C85240" w:rsidRDefault="000361A9" w:rsidP="00C85240">
            <w:pPr>
              <w:spacing w:after="0"/>
              <w:ind w:firstLine="0"/>
              <w:jc w:val="right"/>
              <w:rPr>
                <w:sz w:val="16"/>
              </w:rPr>
            </w:pPr>
            <w:r w:rsidRPr="00C85240">
              <w:rPr>
                <w:sz w:val="16"/>
              </w:rPr>
              <w:t>Total</w:t>
            </w:r>
          </w:p>
        </w:tc>
        <w:tc>
          <w:tcPr>
            <w:tcW w:w="1505" w:type="dxa"/>
            <w:tcBorders>
              <w:top w:val="single" w:sz="4" w:space="0" w:color="0070C0"/>
              <w:left w:val="single" w:sz="4" w:space="0" w:color="0070C0"/>
              <w:bottom w:val="single" w:sz="4" w:space="0" w:color="0070C0"/>
              <w:right w:val="single" w:sz="4" w:space="0" w:color="0070C0"/>
            </w:tcBorders>
          </w:tcPr>
          <w:p w14:paraId="47CE7A2C" w14:textId="77777777" w:rsidR="000361A9" w:rsidRPr="00C85240" w:rsidRDefault="000361A9" w:rsidP="00C85240">
            <w:pPr>
              <w:spacing w:after="0"/>
              <w:ind w:firstLine="0"/>
              <w:jc w:val="center"/>
              <w:rPr>
                <w:sz w:val="16"/>
              </w:rPr>
            </w:pPr>
          </w:p>
        </w:tc>
        <w:tc>
          <w:tcPr>
            <w:tcW w:w="1088" w:type="dxa"/>
            <w:tcBorders>
              <w:top w:val="single" w:sz="4" w:space="0" w:color="0070C0"/>
              <w:left w:val="single" w:sz="4" w:space="0" w:color="0070C0"/>
              <w:bottom w:val="single" w:sz="4" w:space="0" w:color="0070C0"/>
              <w:right w:val="single" w:sz="4" w:space="0" w:color="0070C0"/>
            </w:tcBorders>
          </w:tcPr>
          <w:p w14:paraId="2C7DA92C" w14:textId="77777777" w:rsidR="000361A9" w:rsidRPr="00C85240" w:rsidRDefault="000361A9" w:rsidP="00C85240">
            <w:pPr>
              <w:spacing w:after="0"/>
              <w:ind w:firstLine="0"/>
              <w:jc w:val="center"/>
              <w:rPr>
                <w:sz w:val="16"/>
              </w:rPr>
            </w:pPr>
          </w:p>
        </w:tc>
        <w:tc>
          <w:tcPr>
            <w:tcW w:w="1163" w:type="dxa"/>
            <w:tcBorders>
              <w:top w:val="single" w:sz="4" w:space="0" w:color="0070C0"/>
              <w:left w:val="single" w:sz="4" w:space="0" w:color="0070C0"/>
              <w:bottom w:val="single" w:sz="4" w:space="0" w:color="0070C0"/>
              <w:right w:val="single" w:sz="4" w:space="0" w:color="0070C0"/>
            </w:tcBorders>
          </w:tcPr>
          <w:p w14:paraId="3F904CCB" w14:textId="77777777" w:rsidR="000361A9" w:rsidRPr="00C85240" w:rsidRDefault="000361A9" w:rsidP="00C85240">
            <w:pPr>
              <w:spacing w:after="0"/>
              <w:ind w:firstLine="0"/>
              <w:jc w:val="center"/>
              <w:rPr>
                <w:sz w:val="16"/>
              </w:rPr>
            </w:pPr>
          </w:p>
        </w:tc>
      </w:tr>
      <w:tr w:rsidR="00735F3C" w14:paraId="2FE27F54" w14:textId="77777777" w:rsidTr="00735F3C">
        <w:trPr>
          <w:trHeight w:val="626"/>
        </w:trPr>
        <w:tc>
          <w:tcPr>
            <w:tcW w:w="9182" w:type="dxa"/>
            <w:gridSpan w:val="7"/>
            <w:tcBorders>
              <w:top w:val="single" w:sz="4" w:space="0" w:color="0070C0"/>
              <w:left w:val="single" w:sz="4" w:space="0" w:color="0070C0"/>
              <w:bottom w:val="single" w:sz="4" w:space="0" w:color="0070C0"/>
              <w:right w:val="single" w:sz="4" w:space="0" w:color="0070C0"/>
            </w:tcBorders>
          </w:tcPr>
          <w:p w14:paraId="09602F6E" w14:textId="77777777" w:rsidR="00735F3C" w:rsidRPr="00C85240" w:rsidRDefault="00735F3C" w:rsidP="00C85240">
            <w:pPr>
              <w:spacing w:after="0"/>
              <w:ind w:firstLine="0"/>
              <w:jc w:val="center"/>
              <w:rPr>
                <w:sz w:val="18"/>
                <w:szCs w:val="18"/>
              </w:rPr>
            </w:pPr>
            <w:r w:rsidRPr="00C85240">
              <w:rPr>
                <w:rFonts w:ascii="Calibri" w:eastAsia="Calibri" w:hAnsi="Calibri" w:cs="Calibri"/>
                <w:b/>
                <w:sz w:val="18"/>
                <w:szCs w:val="18"/>
              </w:rPr>
              <w:t>*DESCRIPCIÓN DETALLADA</w:t>
            </w:r>
          </w:p>
          <w:p w14:paraId="011216DA" w14:textId="77777777" w:rsidR="00735F3C" w:rsidRDefault="00735F3C" w:rsidP="00C85240">
            <w:pPr>
              <w:spacing w:after="0"/>
              <w:ind w:firstLine="0"/>
              <w:jc w:val="center"/>
            </w:pPr>
            <w:r w:rsidRPr="00C85240">
              <w:rPr>
                <w:sz w:val="18"/>
                <w:szCs w:val="18"/>
              </w:rPr>
              <w:t>(Es posible utilizar tablas adicionales en caso que se requiera más espacio para la descripción de bienes)</w:t>
            </w:r>
          </w:p>
        </w:tc>
      </w:tr>
      <w:tr w:rsidR="00735F3C" w14:paraId="040360B8" w14:textId="77777777" w:rsidTr="00735F3C">
        <w:trPr>
          <w:trHeight w:val="626"/>
        </w:trPr>
        <w:tc>
          <w:tcPr>
            <w:tcW w:w="9182" w:type="dxa"/>
            <w:gridSpan w:val="7"/>
            <w:tcBorders>
              <w:top w:val="single" w:sz="4" w:space="0" w:color="0070C0"/>
              <w:left w:val="single" w:sz="4" w:space="0" w:color="0070C0"/>
              <w:bottom w:val="single" w:sz="4" w:space="0" w:color="0070C0"/>
              <w:right w:val="single" w:sz="4" w:space="0" w:color="0070C0"/>
            </w:tcBorders>
          </w:tcPr>
          <w:p w14:paraId="17A1CA98" w14:textId="77777777" w:rsidR="00735F3C" w:rsidRDefault="00735F3C" w:rsidP="00C85240">
            <w:pPr>
              <w:spacing w:after="0"/>
              <w:ind w:firstLine="0"/>
            </w:pPr>
          </w:p>
        </w:tc>
      </w:tr>
    </w:tbl>
    <w:p w14:paraId="1A55251A" w14:textId="77777777" w:rsidR="000361A9" w:rsidRDefault="000361A9" w:rsidP="000361A9">
      <w:pPr>
        <w:tabs>
          <w:tab w:val="left" w:pos="3318"/>
        </w:tabs>
        <w:autoSpaceDE w:val="0"/>
        <w:autoSpaceDN w:val="0"/>
        <w:adjustRightInd w:val="0"/>
        <w:spacing w:after="0"/>
        <w:rPr>
          <w:rFonts w:ascii="Arial" w:hAnsi="Arial" w:cs="Arial"/>
        </w:rPr>
      </w:pPr>
    </w:p>
    <w:p w14:paraId="0FCFF9BE" w14:textId="77777777" w:rsidR="000361A9" w:rsidRPr="00BA7335" w:rsidRDefault="000361A9" w:rsidP="00ED7ED5">
      <w:pPr>
        <w:pStyle w:val="Ttulo3"/>
      </w:pPr>
      <w:bookmarkStart w:id="205" w:name="_Toc5120905"/>
      <w:bookmarkStart w:id="206" w:name="_Toc21714390"/>
      <w:r w:rsidRPr="00BA7335">
        <w:t>Inversión Acompañada de su Justificación y Desglose</w:t>
      </w:r>
      <w:bookmarkEnd w:id="205"/>
      <w:bookmarkEnd w:id="206"/>
    </w:p>
    <w:p w14:paraId="540A0398" w14:textId="77777777" w:rsidR="000361A9" w:rsidRPr="00994EFE" w:rsidRDefault="000361A9" w:rsidP="00E4173E">
      <w:r w:rsidRPr="00994EFE">
        <w:t>Existencia de estudio(s) de viabilidad financiera del programa, que incluya(n) un plan básico de inversión orientado a la consolidación del Proyecto Educativo.</w:t>
      </w:r>
    </w:p>
    <w:p w14:paraId="7AB3D452" w14:textId="77777777" w:rsidR="000361A9" w:rsidRDefault="000361A9" w:rsidP="00ED7ED5">
      <w:pPr>
        <w:pStyle w:val="Ttulo3"/>
      </w:pPr>
      <w:bookmarkStart w:id="207" w:name="_Toc5120906"/>
      <w:bookmarkStart w:id="208" w:name="_Toc21714391"/>
      <w:r w:rsidRPr="00BA7335">
        <w:lastRenderedPageBreak/>
        <w:t>Cooperación, en su caso, de otras Unidades Académicas o Instituciones de Educación Superior</w:t>
      </w:r>
      <w:bookmarkEnd w:id="207"/>
      <w:bookmarkEnd w:id="208"/>
    </w:p>
    <w:p w14:paraId="7673E3BE" w14:textId="77777777" w:rsidR="000361A9" w:rsidRPr="00994EFE" w:rsidRDefault="000361A9" w:rsidP="00E4173E">
      <w:r w:rsidRPr="00994EFE">
        <w:t>Describir si obtendrán apoyo de cooperación de alguna facultad de la misma institución o de alguna externa, y en su caso, de otras unidades académicas o instituciones de educación superior, y en qué consistirá este apoyo.</w:t>
      </w:r>
    </w:p>
    <w:p w14:paraId="2107A4CF" w14:textId="77777777" w:rsidR="000361A9" w:rsidRPr="00E4173E" w:rsidRDefault="000361A9" w:rsidP="00BE7A71">
      <w:pPr>
        <w:pStyle w:val="Ttulo3"/>
      </w:pPr>
      <w:bookmarkStart w:id="209" w:name="_Toc5120907"/>
      <w:bookmarkStart w:id="210" w:name="_Toc21714392"/>
      <w:r w:rsidRPr="00E4173E">
        <w:t>Otros gastos</w:t>
      </w:r>
      <w:bookmarkEnd w:id="209"/>
      <w:bookmarkEnd w:id="210"/>
    </w:p>
    <w:p w14:paraId="1AEF2B2C" w14:textId="77777777" w:rsidR="000361A9" w:rsidRDefault="000361A9" w:rsidP="00E4173E">
      <w:r w:rsidRPr="00994EFE">
        <w:t>Describir que otros gastos corrientes se consideran para el desarrollo del Programa Educativo u otros gastos de operación y funcionamiento para el desarrollo del PE.</w:t>
      </w:r>
    </w:p>
    <w:p w14:paraId="4F6D2C48" w14:textId="77777777" w:rsidR="001C73EC" w:rsidRDefault="001C73EC">
      <w:pPr>
        <w:spacing w:after="160" w:line="259" w:lineRule="auto"/>
        <w:ind w:firstLine="0"/>
        <w:jc w:val="left"/>
      </w:pPr>
      <w:r>
        <w:br w:type="page"/>
      </w:r>
    </w:p>
    <w:p w14:paraId="7919CA1D" w14:textId="77777777" w:rsidR="001C73EC" w:rsidRPr="00E543A0" w:rsidRDefault="001B6F22" w:rsidP="001C73EC">
      <w:pPr>
        <w:pStyle w:val="Ttulo1"/>
      </w:pPr>
      <w:bookmarkStart w:id="211" w:name="_Toc5120908"/>
      <w:bookmarkStart w:id="212" w:name="_Toc21714393"/>
      <w:r>
        <w:lastRenderedPageBreak/>
        <w:t>Proceso para la modificación de programas educativos en la UNACAR</w:t>
      </w:r>
      <w:bookmarkEnd w:id="211"/>
      <w:bookmarkEnd w:id="212"/>
      <w:r w:rsidR="001C73EC" w:rsidRPr="00E543A0">
        <w:t xml:space="preserve"> </w:t>
      </w:r>
    </w:p>
    <w:p w14:paraId="29506CF4" w14:textId="77777777" w:rsidR="001C73EC" w:rsidRPr="00994EFE" w:rsidRDefault="001C73EC" w:rsidP="00F96128">
      <w:pPr>
        <w:rPr>
          <w:color w:val="000000"/>
        </w:rPr>
      </w:pPr>
      <w:r w:rsidRPr="00F96128">
        <w:rPr>
          <w:b/>
          <w:color w:val="000000"/>
        </w:rPr>
        <w:t>Modificación:</w:t>
      </w:r>
      <w:r w:rsidRPr="00994EFE">
        <w:rPr>
          <w:color w:val="000000"/>
        </w:rPr>
        <w:t xml:space="preserve"> Se entenderá por modificación cuando el programa educativo sufra una variación del 2</w:t>
      </w:r>
      <w:r w:rsidR="00484289">
        <w:rPr>
          <w:color w:val="000000"/>
        </w:rPr>
        <w:t>1</w:t>
      </w:r>
      <w:r w:rsidRPr="00994EFE">
        <w:rPr>
          <w:color w:val="000000"/>
        </w:rPr>
        <w:t>% hasta su totalidad.</w:t>
      </w:r>
    </w:p>
    <w:p w14:paraId="5F090D92" w14:textId="77777777" w:rsidR="001C73EC" w:rsidRPr="00F96128" w:rsidRDefault="001C73EC" w:rsidP="00F96128">
      <w:pPr>
        <w:rPr>
          <w:b/>
          <w:color w:val="000000"/>
        </w:rPr>
      </w:pPr>
      <w:r w:rsidRPr="00F96128">
        <w:rPr>
          <w:b/>
          <w:color w:val="000000"/>
        </w:rPr>
        <w:t>Causas que pueden provocar la modificación del programa educativo:</w:t>
      </w:r>
    </w:p>
    <w:p w14:paraId="64D10F79" w14:textId="77777777" w:rsidR="00F96128" w:rsidRDefault="001C73EC" w:rsidP="00F11B42">
      <w:pPr>
        <w:pStyle w:val="Prrafodelista"/>
        <w:numPr>
          <w:ilvl w:val="0"/>
          <w:numId w:val="37"/>
        </w:numPr>
      </w:pPr>
      <w:r w:rsidRPr="00994EFE">
        <w:t>Cambios en el perfil de egreso</w:t>
      </w:r>
    </w:p>
    <w:p w14:paraId="13AE1406" w14:textId="77777777" w:rsidR="00F96128" w:rsidRDefault="001C73EC" w:rsidP="00F11B42">
      <w:pPr>
        <w:pStyle w:val="Prrafodelista"/>
        <w:numPr>
          <w:ilvl w:val="0"/>
          <w:numId w:val="37"/>
        </w:numPr>
      </w:pPr>
      <w:r w:rsidRPr="00994EFE">
        <w:t>Mo</w:t>
      </w:r>
      <w:r>
        <w:t>dificación de los propósitos curriculares</w:t>
      </w:r>
    </w:p>
    <w:p w14:paraId="37117636" w14:textId="77777777" w:rsidR="00F96128" w:rsidRDefault="001C73EC" w:rsidP="00F11B42">
      <w:pPr>
        <w:pStyle w:val="Prrafodelista"/>
        <w:numPr>
          <w:ilvl w:val="0"/>
          <w:numId w:val="37"/>
        </w:numPr>
      </w:pPr>
      <w:r>
        <w:t>Modificación de competencias genéricas, interdisciplinarias y especificas</w:t>
      </w:r>
    </w:p>
    <w:p w14:paraId="6690024C" w14:textId="77777777" w:rsidR="001C73EC" w:rsidRPr="00994EFE" w:rsidRDefault="001C73EC" w:rsidP="00F11B42">
      <w:pPr>
        <w:pStyle w:val="Prrafodelista"/>
        <w:numPr>
          <w:ilvl w:val="0"/>
          <w:numId w:val="37"/>
        </w:numPr>
      </w:pPr>
      <w:r w:rsidRPr="00994EFE">
        <w:t>Sustitución</w:t>
      </w:r>
      <w:r>
        <w:t xml:space="preserve"> parcial y</w:t>
      </w:r>
      <w:r w:rsidRPr="00994EFE">
        <w:t xml:space="preserve"> total de </w:t>
      </w:r>
      <w:r>
        <w:t>las unidades de aprendizaje</w:t>
      </w:r>
    </w:p>
    <w:p w14:paraId="1C47252E" w14:textId="77777777" w:rsidR="001C73EC" w:rsidRPr="009C66A9" w:rsidRDefault="001C73EC" w:rsidP="00F96128">
      <w:pPr>
        <w:rPr>
          <w:rFonts w:eastAsia="Times New Roman"/>
          <w:lang w:val="es-ES" w:eastAsia="es-ES"/>
        </w:rPr>
      </w:pPr>
      <w:r w:rsidRPr="009C66A9">
        <w:rPr>
          <w:rFonts w:eastAsia="Times New Roman"/>
          <w:lang w:val="es-ES" w:eastAsia="es-ES"/>
        </w:rPr>
        <w:t xml:space="preserve">Cuando se trate de una modificación, </w:t>
      </w:r>
      <w:r>
        <w:rPr>
          <w:rFonts w:eastAsia="Times New Roman"/>
          <w:lang w:val="es-ES" w:eastAsia="es-ES"/>
        </w:rPr>
        <w:t xml:space="preserve">se debe </w:t>
      </w:r>
      <w:r w:rsidRPr="009C66A9">
        <w:rPr>
          <w:rFonts w:eastAsia="Times New Roman"/>
          <w:lang w:val="es-ES" w:eastAsia="es-ES"/>
        </w:rPr>
        <w:t>presentar los argumentos, en términos de pertinencia y relevancia, que justifican la modificación del programa educativo, así como los factores básicos que hacen viable la operación del programa en su versión revisada; se trata de mostrar que la modificación del programa es significativa, social, académica y laboralmente, en los ámbitos regional, nacional e internacional. Fundamentalmente, responde a la pregunta: ¿Cuáles son aquellos elementos que justifican la modificación de este programa en las opciones de oferta educativa de la institución?</w:t>
      </w:r>
    </w:p>
    <w:p w14:paraId="129DED67" w14:textId="77777777" w:rsidR="001C73EC" w:rsidRPr="000E6121" w:rsidRDefault="001C73EC" w:rsidP="00F96128">
      <w:r>
        <w:t xml:space="preserve">Por ello antes </w:t>
      </w:r>
      <w:r w:rsidRPr="000E6121">
        <w:t>de realizar la propuesta cambio o modificación de programa educativo será necesario realizar una evaluación del programa educativo vigente. Dicha evaluación debe sustentarse en estudios</w:t>
      </w:r>
      <w:r>
        <w:t xml:space="preserve"> de</w:t>
      </w:r>
      <w:r w:rsidRPr="000E6121">
        <w:t xml:space="preserve"> congruencia interna como de la externa del Programa Educativo, que permita identificar las debilidades y fortalezas de éste. Esto conlleva a la toma de decisiones en cuanto al hecho de continuar presentando el mismo programa o de modificarlo, para cumplir las expectativas de egresados y de empleadores.</w:t>
      </w:r>
    </w:p>
    <w:p w14:paraId="305280C2" w14:textId="77777777" w:rsidR="001C73EC" w:rsidRPr="00994EFE" w:rsidRDefault="001C73EC" w:rsidP="00F96128">
      <w:r w:rsidRPr="00994EFE">
        <w:t xml:space="preserve">En el caso de las modificaciones deberán </w:t>
      </w:r>
      <w:r>
        <w:t>anexar a</w:t>
      </w:r>
      <w:r w:rsidRPr="00994EFE">
        <w:t xml:space="preserve"> su programa educativo el apartado de </w:t>
      </w:r>
      <w:r w:rsidRPr="00F96128">
        <w:rPr>
          <w:b/>
        </w:rPr>
        <w:t>Evaluación del Programa Vigente</w:t>
      </w:r>
      <w:r w:rsidRPr="00994EFE">
        <w:t xml:space="preserve">, que permitirá identificar qué aspectos son necesarios </w:t>
      </w:r>
      <w:r>
        <w:t>modificar</w:t>
      </w:r>
      <w:r w:rsidRPr="00994EFE">
        <w:t>, los aciertos, las fallas, las debilidades y las actualizaciones necesarias que se requieren para ponerlo acorde con el desarrollo científico, tecnológico y con las demandas de la sociedad a la que servirá el profesional que se forme con este Programa.</w:t>
      </w:r>
    </w:p>
    <w:p w14:paraId="639FAB08" w14:textId="77777777" w:rsidR="001C73EC" w:rsidRPr="00E543A0" w:rsidRDefault="001C73EC" w:rsidP="00F96128">
      <w:pPr>
        <w:pStyle w:val="Ttulo2"/>
      </w:pPr>
      <w:bookmarkStart w:id="213" w:name="_Toc5120909"/>
      <w:bookmarkStart w:id="214" w:name="_Toc21714394"/>
      <w:r w:rsidRPr="00E543A0">
        <w:t>Evaluación del Programa Vigente</w:t>
      </w:r>
      <w:r w:rsidR="00D97951">
        <w:rPr>
          <w:rStyle w:val="Refdenotaalpie"/>
        </w:rPr>
        <w:footnoteReference w:id="8"/>
      </w:r>
      <w:r w:rsidRPr="00E543A0">
        <w:t>.</w:t>
      </w:r>
      <w:bookmarkEnd w:id="213"/>
      <w:bookmarkEnd w:id="214"/>
    </w:p>
    <w:p w14:paraId="12BD8622" w14:textId="77777777" w:rsidR="001C73EC" w:rsidRPr="00E543A0" w:rsidRDefault="001C73EC" w:rsidP="00F96128">
      <w:pPr>
        <w:pStyle w:val="Ttulo3"/>
      </w:pPr>
      <w:bookmarkStart w:id="215" w:name="_Toc5120910"/>
      <w:bookmarkStart w:id="216" w:name="_Toc21714395"/>
      <w:r w:rsidRPr="00E543A0">
        <w:t>Elementos pertinentes con la congruencia Interna del Programa Educativo.</w:t>
      </w:r>
      <w:bookmarkEnd w:id="215"/>
      <w:bookmarkEnd w:id="216"/>
    </w:p>
    <w:p w14:paraId="5F1E03FB" w14:textId="77777777" w:rsidR="001C73EC" w:rsidRPr="00994EFE" w:rsidRDefault="001C73EC" w:rsidP="00F96128">
      <w:r w:rsidRPr="00994EFE">
        <w:t xml:space="preserve">Los </w:t>
      </w:r>
      <w:r w:rsidRPr="00994EFE">
        <w:rPr>
          <w:b/>
        </w:rPr>
        <w:t>propósitos curriculares</w:t>
      </w:r>
      <w:r w:rsidRPr="00994EFE">
        <w:t xml:space="preserve"> del programa educativo confrontados con los fundamen</w:t>
      </w:r>
      <w:r>
        <w:t>tos. Esto permite descubrir si a</w:t>
      </w:r>
      <w:r w:rsidRPr="00994EFE">
        <w:t xml:space="preserve">l programa le hace falta </w:t>
      </w:r>
      <w:r>
        <w:t xml:space="preserve">unidades de aprendizaje </w:t>
      </w:r>
      <w:r w:rsidRPr="00994EFE">
        <w:t xml:space="preserve">o </w:t>
      </w:r>
      <w:r>
        <w:t xml:space="preserve">deben </w:t>
      </w:r>
      <w:r w:rsidRPr="00994EFE">
        <w:t>elimin</w:t>
      </w:r>
      <w:r>
        <w:t>ar las</w:t>
      </w:r>
      <w:r w:rsidRPr="00994EFE">
        <w:t xml:space="preserve"> que no aportan, si se dan repeticiones o si la organización del programa debe modificarse. </w:t>
      </w:r>
    </w:p>
    <w:p w14:paraId="7095414E" w14:textId="77777777" w:rsidR="00E1515F" w:rsidRDefault="001C73EC" w:rsidP="00E1515F">
      <w:r w:rsidRPr="00994EFE">
        <w:t>En este primer apartado se debe realizar un análisis de los antecedentes del programa donde</w:t>
      </w:r>
      <w:r w:rsidR="00E1515F">
        <w:t xml:space="preserve"> los elementos a considerar son:</w:t>
      </w:r>
    </w:p>
    <w:p w14:paraId="37CE3146" w14:textId="77777777" w:rsidR="00E1515F" w:rsidRDefault="001C73EC" w:rsidP="00D24C45">
      <w:pPr>
        <w:pStyle w:val="Prrafodelista"/>
        <w:numPr>
          <w:ilvl w:val="0"/>
          <w:numId w:val="49"/>
        </w:numPr>
      </w:pPr>
      <w:r w:rsidRPr="00994EFE">
        <w:lastRenderedPageBreak/>
        <w:t>Los orígenes, el desarrollo y el estado actual del programa educativo en su contexto internacional, nacional y regional.</w:t>
      </w:r>
    </w:p>
    <w:p w14:paraId="3BE2F5A7" w14:textId="77777777" w:rsidR="00E1515F" w:rsidRDefault="001C73EC" w:rsidP="00D24C45">
      <w:pPr>
        <w:pStyle w:val="Prrafodelista"/>
        <w:numPr>
          <w:ilvl w:val="0"/>
          <w:numId w:val="49"/>
        </w:numPr>
      </w:pPr>
      <w:r w:rsidRPr="00994EFE">
        <w:t xml:space="preserve">Detallar el </w:t>
      </w:r>
      <w:r>
        <w:t>grado de utilidad de las unidades de aprendizaje ofertada</w:t>
      </w:r>
      <w:r w:rsidR="00E1515F">
        <w:t>s.</w:t>
      </w:r>
    </w:p>
    <w:p w14:paraId="175D4565" w14:textId="77777777" w:rsidR="00E1515F" w:rsidRDefault="001C73EC" w:rsidP="00D24C45">
      <w:pPr>
        <w:pStyle w:val="Prrafodelista"/>
        <w:numPr>
          <w:ilvl w:val="0"/>
          <w:numId w:val="49"/>
        </w:numPr>
      </w:pPr>
      <w:r>
        <w:t>Las unidades de aprendizaje</w:t>
      </w:r>
      <w:r w:rsidRPr="00994EFE">
        <w:t xml:space="preserve"> fundamentales para el desempeño profesional.</w:t>
      </w:r>
    </w:p>
    <w:p w14:paraId="4E78B98E" w14:textId="77777777" w:rsidR="001C73EC" w:rsidRPr="00994EFE" w:rsidRDefault="001C73EC" w:rsidP="00D24C45">
      <w:pPr>
        <w:pStyle w:val="Prrafodelista"/>
        <w:numPr>
          <w:ilvl w:val="0"/>
          <w:numId w:val="49"/>
        </w:numPr>
      </w:pPr>
      <w:r w:rsidRPr="00994EFE">
        <w:t xml:space="preserve">Los </w:t>
      </w:r>
      <w:r>
        <w:t>saberes adquiridos en las unidades de aprendizaje</w:t>
      </w:r>
      <w:r w:rsidRPr="00994EFE">
        <w:t xml:space="preserve"> y los considerados como necesarios para mejorar el desempeño profesional.</w:t>
      </w:r>
    </w:p>
    <w:p w14:paraId="573AAC16" w14:textId="77777777" w:rsidR="001C73EC" w:rsidRPr="00994EFE" w:rsidRDefault="001C73EC" w:rsidP="00E1515F">
      <w:r w:rsidRPr="00994EFE">
        <w:rPr>
          <w:b/>
        </w:rPr>
        <w:t xml:space="preserve">La viabilidad del Programa educativo </w:t>
      </w:r>
      <w:r w:rsidRPr="00994EFE">
        <w:t xml:space="preserve">en relación con los recursos, tanto materiales como humanos, y si son suficientes para cumplir los propósitos curriculares propuestos. Es necesario verificar si los recursos son accesibles a los profesores y a los estudiantes. Aquí, se entiende por recursos humanos, los docentes; y por recursos materiales, se consideran las aulas, libros, laboratorios, medios audiovisuales y material didáctico en general. </w:t>
      </w:r>
    </w:p>
    <w:p w14:paraId="3BEAD35D" w14:textId="77777777" w:rsidR="001C73EC" w:rsidRPr="00994EFE" w:rsidRDefault="001C73EC" w:rsidP="00E1515F">
      <w:r w:rsidRPr="00994EFE">
        <w:t xml:space="preserve">Para el análisis de este apartado se debe obtener información relativa a: </w:t>
      </w:r>
    </w:p>
    <w:p w14:paraId="7C898C08" w14:textId="77777777" w:rsidR="00D16AC2" w:rsidRDefault="001C73EC" w:rsidP="00D24C45">
      <w:pPr>
        <w:pStyle w:val="Prrafodelista"/>
        <w:numPr>
          <w:ilvl w:val="0"/>
          <w:numId w:val="50"/>
        </w:numPr>
      </w:pPr>
      <w:r w:rsidRPr="00994EFE">
        <w:t>Tipo de contratación, categoría, antigüedad, edad, grado de estudios, cursos de actualización, perfil disciplinario, Cuerpos académicos (publicaciones, estudios de posgrados, estancias), así como del número de tutorados asignados por docente.</w:t>
      </w:r>
    </w:p>
    <w:p w14:paraId="7BE31382" w14:textId="77777777" w:rsidR="001C73EC" w:rsidRPr="00994EFE" w:rsidRDefault="001C73EC" w:rsidP="00D24C45">
      <w:pPr>
        <w:pStyle w:val="Prrafodelista"/>
        <w:numPr>
          <w:ilvl w:val="0"/>
          <w:numId w:val="50"/>
        </w:numPr>
      </w:pPr>
      <w:r w:rsidRPr="00994EFE">
        <w:t>En el caso de los recursos materiales deberán verificar el  número de aulas, laboratorios, cubículos, etc., así como el número de estudiantes que ocupan los espacios físicos; características de mobiliario, equipo y materiales como su  funcionamiento, número de equipos acondicionadores de aire, lámparas, computadoras, equipo audiovisual, software, conexiones de red, mesas de trabajo, tamaño de cada uno de los espacios físicos (aulas, laboratorios, cubículos, centros  de cómputo, audiovisuales, etc.) bibliografía y hemerografía.</w:t>
      </w:r>
    </w:p>
    <w:p w14:paraId="7817EFE1" w14:textId="77777777" w:rsidR="001C73EC" w:rsidRPr="00994EFE" w:rsidRDefault="001C73EC" w:rsidP="00D16AC2">
      <w:r w:rsidRPr="00994EFE">
        <w:rPr>
          <w:b/>
        </w:rPr>
        <w:t>La continuidad e integración del Programa Educativo</w:t>
      </w:r>
      <w:r w:rsidRPr="00994EFE">
        <w:t>, la cual conf</w:t>
      </w:r>
      <w:r>
        <w:t>ronta el propósito de las unidades de aprendizaje</w:t>
      </w:r>
      <w:r w:rsidRPr="00994EFE">
        <w:t xml:space="preserve"> con los propósitos del programa. Es ne</w:t>
      </w:r>
      <w:r>
        <w:t>cesario, verificar si las unidades de aprendizaje</w:t>
      </w:r>
      <w:r w:rsidRPr="00994EFE">
        <w:t xml:space="preserve"> ofrecen las necesidades de formación de acuerdo a los propósitos de la carrera. Por medio de la continuidad, se anali</w:t>
      </w:r>
      <w:r>
        <w:t xml:space="preserve">za si la ubicación de las unidades de aprendizaje </w:t>
      </w:r>
      <w:r w:rsidRPr="00994EFE">
        <w:t>es la aprop</w:t>
      </w:r>
      <w:r>
        <w:t>iada, si la relación entre las unidades de aprendizaje</w:t>
      </w:r>
      <w:r w:rsidRPr="00994EFE">
        <w:t xml:space="preserve"> requisitos y consecuentes presenta la secuencia adecuada. </w:t>
      </w:r>
    </w:p>
    <w:p w14:paraId="67E1CEEF" w14:textId="77777777" w:rsidR="001C73EC" w:rsidRPr="00994EFE" w:rsidRDefault="001C73EC" w:rsidP="00A64789">
      <w:r w:rsidRPr="00994EFE">
        <w:t>En este apartado se debe revisar:</w:t>
      </w:r>
    </w:p>
    <w:p w14:paraId="784A527E" w14:textId="77777777" w:rsidR="00A64789" w:rsidRDefault="001C73EC" w:rsidP="00D24C45">
      <w:pPr>
        <w:pStyle w:val="Prrafodelista"/>
        <w:numPr>
          <w:ilvl w:val="0"/>
          <w:numId w:val="51"/>
        </w:numPr>
      </w:pPr>
      <w:r w:rsidRPr="00994EFE">
        <w:t>Si la estructura curricular es la adecuada para cubrir el programa educativo.</w:t>
      </w:r>
    </w:p>
    <w:p w14:paraId="69EF872C" w14:textId="77777777" w:rsidR="00A64789" w:rsidRDefault="001C73EC" w:rsidP="00D24C45">
      <w:pPr>
        <w:pStyle w:val="Prrafodelista"/>
        <w:numPr>
          <w:ilvl w:val="0"/>
          <w:numId w:val="51"/>
        </w:numPr>
      </w:pPr>
      <w:r w:rsidRPr="00994EFE">
        <w:t>Los propósitos curriculares se cumplen con la malla curricular.</w:t>
      </w:r>
    </w:p>
    <w:p w14:paraId="069B99FB" w14:textId="77777777" w:rsidR="00A64789" w:rsidRDefault="001C73EC" w:rsidP="00D24C45">
      <w:pPr>
        <w:pStyle w:val="Prrafodelista"/>
        <w:numPr>
          <w:ilvl w:val="0"/>
          <w:numId w:val="51"/>
        </w:numPr>
      </w:pPr>
      <w:r w:rsidRPr="00994EFE">
        <w:t>Responde la estructura curricular a la orientación disciplinar que tiene el programa educativo.</w:t>
      </w:r>
    </w:p>
    <w:p w14:paraId="0EAB098B" w14:textId="77777777" w:rsidR="00A64789" w:rsidRDefault="001C73EC" w:rsidP="00D24C45">
      <w:pPr>
        <w:pStyle w:val="Prrafodelista"/>
        <w:numPr>
          <w:ilvl w:val="0"/>
          <w:numId w:val="51"/>
        </w:numPr>
      </w:pPr>
      <w:r w:rsidRPr="00994EFE">
        <w:t xml:space="preserve">Brinda el programa educativo la formación adecuada para la carrera. </w:t>
      </w:r>
    </w:p>
    <w:p w14:paraId="059F75DD" w14:textId="77777777" w:rsidR="00A64789" w:rsidRDefault="001C73EC" w:rsidP="00D24C45">
      <w:pPr>
        <w:pStyle w:val="Prrafodelista"/>
        <w:numPr>
          <w:ilvl w:val="0"/>
          <w:numId w:val="51"/>
        </w:numPr>
      </w:pPr>
      <w:r>
        <w:t>Que las unidades de aprendizaje</w:t>
      </w:r>
      <w:r w:rsidRPr="00994EFE">
        <w:t xml:space="preserve"> se estén impartiendo en los niveles y ciclos correctos, con base a la complejidad de los propósitos del pr</w:t>
      </w:r>
      <w:r>
        <w:t>ograma educativo</w:t>
      </w:r>
      <w:r w:rsidRPr="00994EFE">
        <w:t>.</w:t>
      </w:r>
    </w:p>
    <w:p w14:paraId="7A787698" w14:textId="77777777" w:rsidR="001C73EC" w:rsidRPr="00994EFE" w:rsidRDefault="001C73EC" w:rsidP="00D24C45">
      <w:pPr>
        <w:pStyle w:val="Prrafodelista"/>
        <w:numPr>
          <w:ilvl w:val="0"/>
          <w:numId w:val="51"/>
        </w:numPr>
      </w:pPr>
      <w:r w:rsidRPr="00994EFE">
        <w:t>Presenta la malla curricular l</w:t>
      </w:r>
      <w:r>
        <w:t>a secuencia correcta entre las unidades de aprendizaje</w:t>
      </w:r>
      <w:r w:rsidRPr="00994EFE">
        <w:t>s (antecedentes y consecuentes).</w:t>
      </w:r>
    </w:p>
    <w:p w14:paraId="15F8D996" w14:textId="77777777" w:rsidR="001C73EC" w:rsidRPr="00994EFE" w:rsidRDefault="001C73EC" w:rsidP="00A64789">
      <w:r w:rsidRPr="00994EFE">
        <w:rPr>
          <w:b/>
        </w:rPr>
        <w:t>El análisis de l</w:t>
      </w:r>
      <w:r>
        <w:rPr>
          <w:b/>
        </w:rPr>
        <w:t>a interrelación entre las unidades de aprendizaje</w:t>
      </w:r>
      <w:r w:rsidRPr="00994EFE">
        <w:rPr>
          <w:b/>
        </w:rPr>
        <w:t xml:space="preserve"> del Programa Educativo</w:t>
      </w:r>
      <w:r w:rsidRPr="00994EFE">
        <w:t xml:space="preserve"> es lo que permite identificar las relaciones congruentes, al comprobar l</w:t>
      </w:r>
      <w:r>
        <w:t>a relación de apoyo entre unidades de aprendizaje</w:t>
      </w:r>
      <w:r w:rsidRPr="00994EFE">
        <w:t xml:space="preserve"> y las incongruentes al estar ausente esta relación. </w:t>
      </w:r>
    </w:p>
    <w:p w14:paraId="0BBC9A43" w14:textId="77777777" w:rsidR="001C73EC" w:rsidRPr="00994EFE" w:rsidRDefault="001C73EC" w:rsidP="00C32C67">
      <w:r w:rsidRPr="00994EFE">
        <w:t>En este rubro se debe examinar:</w:t>
      </w:r>
    </w:p>
    <w:p w14:paraId="446EB745" w14:textId="77777777" w:rsidR="00C32C67" w:rsidRDefault="001C73EC" w:rsidP="00D24C45">
      <w:pPr>
        <w:pStyle w:val="Prrafodelista"/>
        <w:numPr>
          <w:ilvl w:val="0"/>
          <w:numId w:val="52"/>
        </w:numPr>
      </w:pPr>
      <w:r w:rsidRPr="00994EFE">
        <w:lastRenderedPageBreak/>
        <w:t xml:space="preserve">El vínculo estrecho y directo entre el perfil del egresado, el propósito general del programa educativo, </w:t>
      </w:r>
      <w:r>
        <w:t xml:space="preserve">así como del resto de las unidades de aprendizaje contenidas en el programa </w:t>
      </w:r>
      <w:r w:rsidRPr="00994EFE">
        <w:t xml:space="preserve">que se evalúa. </w:t>
      </w:r>
    </w:p>
    <w:p w14:paraId="26B6D188" w14:textId="77777777" w:rsidR="00C32C67" w:rsidRDefault="001C73EC" w:rsidP="00D24C45">
      <w:pPr>
        <w:pStyle w:val="Prrafodelista"/>
        <w:numPr>
          <w:ilvl w:val="0"/>
          <w:numId w:val="52"/>
        </w:numPr>
      </w:pPr>
      <w:r w:rsidRPr="00994EFE">
        <w:t>Vínculo entre los contenidos previos y posteriores incluidos.</w:t>
      </w:r>
    </w:p>
    <w:p w14:paraId="18B2C86D" w14:textId="77777777" w:rsidR="00C32C67" w:rsidRDefault="001C73EC" w:rsidP="00D24C45">
      <w:pPr>
        <w:pStyle w:val="Prrafodelista"/>
        <w:numPr>
          <w:ilvl w:val="0"/>
          <w:numId w:val="52"/>
        </w:numPr>
      </w:pPr>
      <w:r w:rsidRPr="00994EFE">
        <w:t>Además, se debe valo</w:t>
      </w:r>
      <w:r w:rsidR="00BE7A71">
        <w:t>rar si la organización propuesta</w:t>
      </w:r>
      <w:r w:rsidRPr="00994EFE">
        <w:t xml:space="preserve"> permite un abordaje de los contenidos de lo general a lo particular. De esta manera se garantiza sistematizar el proceso reflexivo de revisión y ajuste a los temas y del aprendizaje. </w:t>
      </w:r>
    </w:p>
    <w:p w14:paraId="5175021B" w14:textId="77777777" w:rsidR="001C73EC" w:rsidRDefault="001C73EC" w:rsidP="00D24C45">
      <w:pPr>
        <w:pStyle w:val="Prrafodelista"/>
        <w:numPr>
          <w:ilvl w:val="0"/>
          <w:numId w:val="52"/>
        </w:numPr>
      </w:pPr>
      <w:r w:rsidRPr="00994EFE">
        <w:t>Debe identificar si existe un equilibrio entre las horas teóricas, prácticas y de estudio independiente, previstos en el programa con base a los contenidos y aprendizajes.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2"/>
      </w:tblGrid>
      <w:tr w:rsidR="004824CE" w14:paraId="31F27C88" w14:textId="77777777" w:rsidTr="5469D3CE">
        <w:tc>
          <w:tcPr>
            <w:tcW w:w="9202" w:type="dxa"/>
          </w:tcPr>
          <w:p w14:paraId="79B88F8C" w14:textId="77777777" w:rsidR="004824CE" w:rsidRDefault="004824CE" w:rsidP="004824CE">
            <w:pPr>
              <w:keepNext/>
              <w:ind w:firstLine="0"/>
              <w:jc w:val="center"/>
            </w:pPr>
            <w:r>
              <w:rPr>
                <w:noProof/>
                <w:lang w:eastAsia="es-MX"/>
              </w:rPr>
              <w:drawing>
                <wp:inline distT="0" distB="0" distL="0" distR="0" wp14:anchorId="6F54718E" wp14:editId="2612929A">
                  <wp:extent cx="3010025" cy="1800000"/>
                  <wp:effectExtent l="0" t="0" r="0" b="0"/>
                  <wp:docPr id="130700134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4">
                            <a:extLst>
                              <a:ext uri="{28A0092B-C50C-407E-A947-70E740481C1C}">
                                <a14:useLocalDpi xmlns:a14="http://schemas.microsoft.com/office/drawing/2010/main" val="0"/>
                              </a:ext>
                            </a:extLst>
                          </a:blip>
                          <a:stretch>
                            <a:fillRect/>
                          </a:stretch>
                        </pic:blipFill>
                        <pic:spPr>
                          <a:xfrm>
                            <a:off x="0" y="0"/>
                            <a:ext cx="3010025" cy="1800000"/>
                          </a:xfrm>
                          <a:prstGeom prst="rect">
                            <a:avLst/>
                          </a:prstGeom>
                        </pic:spPr>
                      </pic:pic>
                    </a:graphicData>
                  </a:graphic>
                </wp:inline>
              </w:drawing>
            </w:r>
          </w:p>
        </w:tc>
      </w:tr>
    </w:tbl>
    <w:p w14:paraId="5705C418" w14:textId="1F98CF54" w:rsidR="004824CE" w:rsidRDefault="0055106C" w:rsidP="0055106C">
      <w:pPr>
        <w:pStyle w:val="Descripcin"/>
      </w:pPr>
      <w:bookmarkStart w:id="217" w:name="_Toc21714414"/>
      <w:r>
        <w:t xml:space="preserve">Figura </w:t>
      </w:r>
      <w:r w:rsidR="004F57A1">
        <w:fldChar w:fldCharType="begin"/>
      </w:r>
      <w:r w:rsidR="004F57A1">
        <w:instrText xml:space="preserve"> SEQ Figura \* ARABIC </w:instrText>
      </w:r>
      <w:r w:rsidR="004F57A1">
        <w:fldChar w:fldCharType="separate"/>
      </w:r>
      <w:r w:rsidR="00495955">
        <w:rPr>
          <w:noProof/>
        </w:rPr>
        <w:t>2</w:t>
      </w:r>
      <w:r w:rsidR="004F57A1">
        <w:rPr>
          <w:noProof/>
        </w:rPr>
        <w:fldChar w:fldCharType="end"/>
      </w:r>
      <w:r w:rsidR="004824CE">
        <w:t xml:space="preserve"> Relación de las unidades de aprendizaje</w:t>
      </w:r>
      <w:bookmarkEnd w:id="217"/>
    </w:p>
    <w:p w14:paraId="145C11DD" w14:textId="77777777" w:rsidR="000361A9" w:rsidRDefault="000361A9" w:rsidP="000361A9">
      <w:pPr>
        <w:ind w:firstLine="0"/>
      </w:pPr>
    </w:p>
    <w:p w14:paraId="53EF00A6" w14:textId="77777777" w:rsidR="008B0951" w:rsidRPr="00994EFE" w:rsidRDefault="008B0951" w:rsidP="008B0951">
      <w:r w:rsidRPr="00994EFE">
        <w:rPr>
          <w:b/>
        </w:rPr>
        <w:t xml:space="preserve">La vigencia del Programa Educativo </w:t>
      </w:r>
      <w:r w:rsidRPr="00994EFE">
        <w:t>permite identificar su actualidad respecto del perfil profesional, confrontando los propósitos curriculares con el perfil de egreso y los fundamentos que lo sustentan, a fin de que una reforma, un avanece o un cambio en el campo científico, social, disciplinario, psicológico y pedagógico, se refleje en los propósitos y en todo el programa educativo.</w:t>
      </w:r>
    </w:p>
    <w:p w14:paraId="653CC58E" w14:textId="77777777" w:rsidR="008B0951" w:rsidRDefault="008B0951" w:rsidP="008B0951">
      <w:r w:rsidRPr="00994EFE">
        <w:t>En este último</w:t>
      </w:r>
      <w:r>
        <w:t xml:space="preserve"> apartado se debe observar que:</w:t>
      </w:r>
    </w:p>
    <w:p w14:paraId="7C960F5B" w14:textId="77777777" w:rsidR="008B0951" w:rsidRDefault="008B0951" w:rsidP="00D24C45">
      <w:pPr>
        <w:pStyle w:val="Prrafodelista"/>
        <w:numPr>
          <w:ilvl w:val="0"/>
          <w:numId w:val="53"/>
        </w:numPr>
      </w:pPr>
      <w:r w:rsidRPr="00994EFE">
        <w:t xml:space="preserve">Las metodologías de enseñanza estén acordes a las demandas de los estudiantes. </w:t>
      </w:r>
    </w:p>
    <w:p w14:paraId="3BBCA95D" w14:textId="77777777" w:rsidR="008B0951" w:rsidRDefault="008B0951" w:rsidP="00D24C45">
      <w:pPr>
        <w:pStyle w:val="Prrafodelista"/>
        <w:numPr>
          <w:ilvl w:val="0"/>
          <w:numId w:val="53"/>
        </w:numPr>
      </w:pPr>
      <w:r w:rsidRPr="00994EFE">
        <w:t xml:space="preserve">Que exista la adecuada flexibilidad curricular acorde a las necesidades de los estudiantes y la sociedad. </w:t>
      </w:r>
    </w:p>
    <w:p w14:paraId="4EE5B936" w14:textId="77777777" w:rsidR="008B0951" w:rsidRDefault="008B0951" w:rsidP="00D24C45">
      <w:pPr>
        <w:pStyle w:val="Prrafodelista"/>
        <w:numPr>
          <w:ilvl w:val="0"/>
          <w:numId w:val="53"/>
        </w:numPr>
      </w:pPr>
      <w:r w:rsidRPr="00994EFE">
        <w:t>Que la metodología de evaluación de los aprendizajes sea acorde a las necesidades del programa educativo.</w:t>
      </w:r>
    </w:p>
    <w:p w14:paraId="010FDE37" w14:textId="77777777" w:rsidR="008B0951" w:rsidRDefault="008B0951" w:rsidP="00D24C45">
      <w:pPr>
        <w:pStyle w:val="Prrafodelista"/>
        <w:numPr>
          <w:ilvl w:val="0"/>
          <w:numId w:val="53"/>
        </w:numPr>
      </w:pPr>
      <w:r w:rsidRPr="00994EFE">
        <w:t xml:space="preserve">Están los docentes preparados con las metodologías y tecnologías modernas de aprendizaje que favorezcan el proceso de enseñanza y aprendizaje.     </w:t>
      </w:r>
    </w:p>
    <w:p w14:paraId="7866468E" w14:textId="77777777" w:rsidR="00C75885" w:rsidRDefault="00C75885" w:rsidP="00C75885">
      <w:r>
        <w:t xml:space="preserve">Los elementos por considerar en el diseño de los instrumentos que se utilizarán para la </w:t>
      </w:r>
      <w:r w:rsidRPr="00D27900">
        <w:rPr>
          <w:b/>
        </w:rPr>
        <w:t>evaluac</w:t>
      </w:r>
      <w:r w:rsidR="00A7102B">
        <w:rPr>
          <w:b/>
        </w:rPr>
        <w:t>ión de la congruencia interna</w:t>
      </w:r>
      <w:r>
        <w:t>, pueden ser los siguientes:</w:t>
      </w:r>
    </w:p>
    <w:p w14:paraId="38C28CD1" w14:textId="77777777" w:rsidR="00C75885" w:rsidRDefault="00C75885" w:rsidP="00D24C45">
      <w:pPr>
        <w:pStyle w:val="Prrafodelista"/>
        <w:numPr>
          <w:ilvl w:val="0"/>
          <w:numId w:val="73"/>
        </w:numPr>
      </w:pPr>
      <w:r>
        <w:t xml:space="preserve">Justificación del </w:t>
      </w:r>
      <w:r w:rsidR="00332E69">
        <w:t>programa educativo</w:t>
      </w:r>
      <w:r>
        <w:t>, para responder al: ¿por qué de su existencia?, ¿a quién o quiénes favorece?, ¿cuál es su demanda real?, ¿cuál es su pertinencia social?, ¿cuál es su importancia académica?, ¿cómo se enfoca la factibilidad y la viabilidad?</w:t>
      </w:r>
    </w:p>
    <w:p w14:paraId="6E7425D1" w14:textId="77777777" w:rsidR="00C75885" w:rsidRDefault="00C75885" w:rsidP="00D24C45">
      <w:pPr>
        <w:pStyle w:val="Prrafodelista"/>
        <w:numPr>
          <w:ilvl w:val="0"/>
          <w:numId w:val="73"/>
        </w:numPr>
      </w:pPr>
      <w:r>
        <w:t>Recursos disponibles, para responder a las preguntas: ¿son los recursos humanos y materiales disponibles suficientes para los educadores que lo atienden?, ¿cuenta con los recursos académicos necesarios para cumplir con él?</w:t>
      </w:r>
    </w:p>
    <w:p w14:paraId="70542179" w14:textId="77777777" w:rsidR="00C75885" w:rsidRDefault="00C75885" w:rsidP="00D24C45">
      <w:pPr>
        <w:pStyle w:val="Prrafodelista"/>
        <w:numPr>
          <w:ilvl w:val="0"/>
          <w:numId w:val="73"/>
        </w:numPr>
      </w:pPr>
      <w:r>
        <w:lastRenderedPageBreak/>
        <w:t>Infraestructura docente-administrativa, que atiende interrogantes como: ¿existe una comisión compartida que coordina la carrera?, ¿es el coordinador o coordinadora de la carrera una persona accesible a los estudiantes?, ¿se lleva un verdadero expediente donde se controla el avance de los estudiantes?, ¿la oferta de cursos satisface la demanda de los mismos?, ¿satisfacen los horarios de dichos cursos las necesidades de los estudiantes?, ¿la modalidad de los cursos es la adecuada al perfil profesional de la carrera?</w:t>
      </w:r>
    </w:p>
    <w:p w14:paraId="0740207E" w14:textId="77777777" w:rsidR="00C75885" w:rsidRDefault="0015426C" w:rsidP="00D24C45">
      <w:pPr>
        <w:pStyle w:val="Prrafodelista"/>
        <w:numPr>
          <w:ilvl w:val="0"/>
          <w:numId w:val="73"/>
        </w:numPr>
      </w:pPr>
      <w:r>
        <w:t xml:space="preserve">Malla Curricular (estructura del plan), donde se puede responder a: ¿es la estructura del plan la adecuada para cubrir el </w:t>
      </w:r>
      <w:r w:rsidR="0046070D">
        <w:t>Programa Educativo</w:t>
      </w:r>
      <w:r>
        <w:t xml:space="preserve"> en el tiempo requerido?, ¿responde la malla curricular con la orientación que tiene el </w:t>
      </w:r>
      <w:r w:rsidR="0046070D">
        <w:t>Programa Educativo</w:t>
      </w:r>
      <w:r>
        <w:t xml:space="preserve">?, ¿brinda ese </w:t>
      </w:r>
      <w:r w:rsidR="0046070D">
        <w:t>Programa Educativo (mallas curriculares)</w:t>
      </w:r>
      <w:r>
        <w:t xml:space="preserve"> la formación adecuada a la carrera que pertenece?, ¿los </w:t>
      </w:r>
      <w:r w:rsidR="0046070D">
        <w:t>propósitos</w:t>
      </w:r>
      <w:r>
        <w:t xml:space="preserve"> se cumplen en esa malla curricular?, ¿es la cobertura la adecuada para el ámbito que cubre?, ¿presenta una relevancia y una secuencia adecuadas?</w:t>
      </w:r>
    </w:p>
    <w:p w14:paraId="5FAB7E28" w14:textId="77777777" w:rsidR="0015426C" w:rsidRPr="00994EFE" w:rsidRDefault="0015426C" w:rsidP="00D24C45">
      <w:pPr>
        <w:pStyle w:val="Prrafodelista"/>
        <w:numPr>
          <w:ilvl w:val="0"/>
          <w:numId w:val="73"/>
        </w:numPr>
      </w:pPr>
      <w:r>
        <w:t xml:space="preserve">Modalidades de enseñanza, cuyas preguntas serían: ¿están las metodologías acordes con las demandas de adecuación </w:t>
      </w:r>
      <w:r w:rsidR="0046070D">
        <w:t>de los estudiantes de dicho programa educativo</w:t>
      </w:r>
      <w:r>
        <w:t xml:space="preserve">?, ¿presenta este plan una flexibilización acorde con las necesidades de los estudiantes y de la sociedad?, ¿la evaluación aplicada responde a las necesidades del </w:t>
      </w:r>
      <w:r w:rsidR="00EF4AEE">
        <w:t>programa educativo</w:t>
      </w:r>
      <w:r>
        <w:t>?, ¿está el personal docente actualizado en relación con las metodologías y tecnologías modernas que favorecen el proceso de enseñanza y aprendizaje?</w:t>
      </w:r>
    </w:p>
    <w:p w14:paraId="6B01C1D4" w14:textId="77777777" w:rsidR="008B0951" w:rsidRPr="00E543A0" w:rsidRDefault="008B0951" w:rsidP="008B0951">
      <w:pPr>
        <w:pStyle w:val="Ttulo3"/>
      </w:pPr>
      <w:bookmarkStart w:id="218" w:name="_Toc5120911"/>
      <w:bookmarkStart w:id="219" w:name="_Toc21714396"/>
      <w:r w:rsidRPr="00E543A0">
        <w:t>Elementos pertinentes con la congruencia externa del Programa</w:t>
      </w:r>
      <w:bookmarkEnd w:id="218"/>
      <w:bookmarkEnd w:id="219"/>
    </w:p>
    <w:p w14:paraId="2706AFFE" w14:textId="77777777" w:rsidR="008B0951" w:rsidRPr="00994EFE" w:rsidRDefault="008B0951" w:rsidP="008B0951">
      <w:r w:rsidRPr="00994EFE">
        <w:rPr>
          <w:b/>
          <w:bCs/>
        </w:rPr>
        <w:t>El análisis de las funciones</w:t>
      </w:r>
      <w:r w:rsidRPr="00994EFE">
        <w:t xml:space="preserve"> que debe cumplir la persona que egresa de este programa educativo, si realmente está preparada para hacer frente a las funciones que le demanda el puesto que desempeña, o si es necesario incluir en ese plan la capacitación para otras funciones.</w:t>
      </w:r>
    </w:p>
    <w:p w14:paraId="3648F8A4" w14:textId="77777777" w:rsidR="008B0951" w:rsidRPr="00994EFE" w:rsidRDefault="008B0951" w:rsidP="008B0951">
      <w:r w:rsidRPr="00994EFE">
        <w:t>Para dar respuesta a este primer apartado se debe considerar el análisis de los siguientes elementos:</w:t>
      </w:r>
    </w:p>
    <w:p w14:paraId="2774DF4B" w14:textId="77777777" w:rsidR="008B0951" w:rsidRDefault="008B0951" w:rsidP="00D24C45">
      <w:pPr>
        <w:pStyle w:val="Prrafodelista"/>
        <w:numPr>
          <w:ilvl w:val="0"/>
          <w:numId w:val="54"/>
        </w:numPr>
      </w:pPr>
      <w:r w:rsidRPr="00994EFE">
        <w:t>Resultados de las prácticas profesionales de los egresados</w:t>
      </w:r>
    </w:p>
    <w:p w14:paraId="7D78E4A4" w14:textId="77777777" w:rsidR="008B0951" w:rsidRDefault="008B0951" w:rsidP="00D24C45">
      <w:pPr>
        <w:pStyle w:val="Prrafodelista"/>
        <w:numPr>
          <w:ilvl w:val="0"/>
          <w:numId w:val="54"/>
        </w:numPr>
      </w:pPr>
      <w:r w:rsidRPr="00994EFE">
        <w:t>Utilidad que reportan empleadores de las prácticas profesionales o servicios profesionales.</w:t>
      </w:r>
    </w:p>
    <w:p w14:paraId="76174E63" w14:textId="77777777" w:rsidR="008B0951" w:rsidRPr="00994EFE" w:rsidRDefault="008B0951" w:rsidP="00D24C45">
      <w:pPr>
        <w:pStyle w:val="Prrafodelista"/>
        <w:numPr>
          <w:ilvl w:val="0"/>
          <w:numId w:val="54"/>
        </w:numPr>
      </w:pPr>
      <w:r w:rsidRPr="00994EFE">
        <w:t>Condiciones y escenarios donde ejercen sus prácticas profesionales o servicios profesionales.</w:t>
      </w:r>
    </w:p>
    <w:p w14:paraId="49BCA3C1" w14:textId="77777777" w:rsidR="008B0951" w:rsidRPr="00994EFE" w:rsidRDefault="008B0951" w:rsidP="008B0951">
      <w:r w:rsidRPr="00994EFE">
        <w:rPr>
          <w:b/>
        </w:rPr>
        <w:t>La revisión de los mercados de trabajo</w:t>
      </w:r>
      <w:r w:rsidRPr="00994EFE">
        <w:t xml:space="preserve"> donde se identifican las demandas, las necesidades del campo laboral y los índices de desempleo en este campo. La presencia de mercados laborales novedosos, por ende, obliga a la actualización del programa para satisfacer esos mercados. </w:t>
      </w:r>
    </w:p>
    <w:p w14:paraId="4B6DF777" w14:textId="77777777" w:rsidR="008B0951" w:rsidRPr="00994EFE" w:rsidRDefault="008B0951" w:rsidP="008B0951">
      <w:r w:rsidRPr="00994EFE">
        <w:t>Para dar respuesta a este segundo apartado se debe considerar el análisis de los siguientes elementos:</w:t>
      </w:r>
    </w:p>
    <w:p w14:paraId="106A3BD4" w14:textId="77777777" w:rsidR="008B0951" w:rsidRDefault="008B0951" w:rsidP="00D24C45">
      <w:pPr>
        <w:pStyle w:val="Prrafodelista"/>
        <w:numPr>
          <w:ilvl w:val="0"/>
          <w:numId w:val="55"/>
        </w:numPr>
      </w:pPr>
      <w:r w:rsidRPr="00994EFE">
        <w:t>Áreas y sectores de desempeño de nuestros egresados.</w:t>
      </w:r>
    </w:p>
    <w:p w14:paraId="1DC332A2" w14:textId="77777777" w:rsidR="008B0951" w:rsidRDefault="008B0951" w:rsidP="00D24C45">
      <w:pPr>
        <w:pStyle w:val="Prrafodelista"/>
        <w:numPr>
          <w:ilvl w:val="0"/>
          <w:numId w:val="55"/>
        </w:numPr>
      </w:pPr>
      <w:r w:rsidRPr="00994EFE">
        <w:t>Identificar si los egresados están insertos en trabajos tradicionales, novedosos o potenciales.</w:t>
      </w:r>
    </w:p>
    <w:p w14:paraId="01E88835" w14:textId="77777777" w:rsidR="008B0951" w:rsidRDefault="008B0951" w:rsidP="00D24C45">
      <w:pPr>
        <w:pStyle w:val="Prrafodelista"/>
        <w:numPr>
          <w:ilvl w:val="0"/>
          <w:numId w:val="55"/>
        </w:numPr>
      </w:pPr>
      <w:r w:rsidRPr="00994EFE">
        <w:t>Índices de empleo, subempleo y desempleo</w:t>
      </w:r>
    </w:p>
    <w:p w14:paraId="4D93947A" w14:textId="77777777" w:rsidR="008B0951" w:rsidRPr="00994EFE" w:rsidRDefault="008B0951" w:rsidP="00D24C45">
      <w:pPr>
        <w:pStyle w:val="Prrafodelista"/>
        <w:numPr>
          <w:ilvl w:val="0"/>
          <w:numId w:val="55"/>
        </w:numPr>
      </w:pPr>
      <w:r w:rsidRPr="00994EFE">
        <w:t>Relación de egresados con empleos en comparación con egresados de otras instituciones</w:t>
      </w:r>
    </w:p>
    <w:p w14:paraId="7FC79516" w14:textId="77777777" w:rsidR="008B0951" w:rsidRDefault="008B0951" w:rsidP="008B0951">
      <w:r w:rsidRPr="00994EFE">
        <w:rPr>
          <w:b/>
        </w:rPr>
        <w:t>El papel del egresado en la solución de los problemas reales de la comunidad.</w:t>
      </w:r>
      <w:r w:rsidRPr="00994EFE">
        <w:t xml:space="preserve"> En este punto se confrontará la realidad para descubrir si realmente hay o no un vínculo estrecho entre las instituciones educativas y el sistema social. </w:t>
      </w:r>
    </w:p>
    <w:p w14:paraId="1486EC00" w14:textId="77777777" w:rsidR="0015426C" w:rsidRDefault="0015426C" w:rsidP="008B0951">
      <w:r>
        <w:lastRenderedPageBreak/>
        <w:t>Los elementos por considerar en el diseño de los instrumentos que se utilizarán para la evaluación de la congruencia externa de los planes de estudio, pueden ser los siguientes:</w:t>
      </w:r>
    </w:p>
    <w:p w14:paraId="328B7535" w14:textId="77777777" w:rsidR="0015426C" w:rsidRDefault="0015426C" w:rsidP="00D24C45">
      <w:pPr>
        <w:pStyle w:val="Prrafodelista"/>
        <w:numPr>
          <w:ilvl w:val="0"/>
          <w:numId w:val="74"/>
        </w:numPr>
      </w:pPr>
      <w:r>
        <w:t xml:space="preserve">Impacto del </w:t>
      </w:r>
      <w:r w:rsidR="00065F07">
        <w:t>programa educativo</w:t>
      </w:r>
      <w:r>
        <w:t xml:space="preserve"> que debe dar respuesta a los cuestionamientos: ¿es el número de empadronados equivalente al número de estudiantes activos?, ¿se mantiene el número de estudiantes activos en relación con el número de graduados?, ¿es el tiempo programado para cumplir con este plan de estudios</w:t>
      </w:r>
      <w:r w:rsidR="00065F07">
        <w:t xml:space="preserve"> del programa educativo</w:t>
      </w:r>
      <w:r>
        <w:t xml:space="preserve"> equivalente al tiempo real que le toma a los estudiantes graduarse?, ¿cuántos estudiantes desertan de la carrera?, y ¿qué razones motivan esa deserción?</w:t>
      </w:r>
    </w:p>
    <w:p w14:paraId="5A79A5AF" w14:textId="77777777" w:rsidR="005747DD" w:rsidRDefault="005747DD" w:rsidP="00D24C45">
      <w:pPr>
        <w:pStyle w:val="Prrafodelista"/>
        <w:numPr>
          <w:ilvl w:val="0"/>
          <w:numId w:val="74"/>
        </w:numPr>
      </w:pPr>
      <w:r>
        <w:t xml:space="preserve">Impacto social e institucional, que responde a aspectos como: ¿qué calidad de egresado surge de este </w:t>
      </w:r>
      <w:r w:rsidR="00065F07">
        <w:t>programa educativo</w:t>
      </w:r>
      <w:r>
        <w:t>?, ¿cómo contribuye este egresado al sistema educativo?, ¿en qué aspectos se favorece la sociedad con este egresado?</w:t>
      </w:r>
    </w:p>
    <w:p w14:paraId="71DFEA80" w14:textId="77777777" w:rsidR="005747DD" w:rsidRDefault="005747DD" w:rsidP="00D24C45">
      <w:pPr>
        <w:pStyle w:val="Prrafodelista"/>
        <w:numPr>
          <w:ilvl w:val="0"/>
          <w:numId w:val="74"/>
        </w:numPr>
      </w:pPr>
      <w:r>
        <w:t>Perfil del egresado, que se plantea: ¿está actualizado el perfil académico respecto del perfil profesional?, ¿responden ambos perfiles a la demanda social y personal?</w:t>
      </w:r>
    </w:p>
    <w:p w14:paraId="1F87163B" w14:textId="77777777" w:rsidR="005747DD" w:rsidRPr="00994EFE" w:rsidRDefault="005747DD" w:rsidP="00D24C45">
      <w:pPr>
        <w:pStyle w:val="Prrafodelista"/>
        <w:numPr>
          <w:ilvl w:val="0"/>
          <w:numId w:val="74"/>
        </w:numPr>
      </w:pPr>
      <w:r>
        <w:t xml:space="preserve">Modalidad de actualización permanente, que responde a cuestionamientos como: ¿se incluye la investigación como parte de la metodología y de la evaluación de </w:t>
      </w:r>
      <w:r w:rsidR="00034E3E">
        <w:t>las unidades de aprendizaje</w:t>
      </w:r>
      <w:r>
        <w:t xml:space="preserve"> del </w:t>
      </w:r>
      <w:r w:rsidR="00034E3E">
        <w:t>programa educativo</w:t>
      </w:r>
      <w:r>
        <w:t xml:space="preserve">?, ¿se incluyen los nuevos conceptos que esta carrera cubre en la práctica profesional?, ¿cuál es el grado de incorporación de las nuevas tecnologías?, ¿se incluyen dentro de las metodologías de </w:t>
      </w:r>
      <w:r w:rsidR="00034E3E">
        <w:t>las unidades de aprendizaje</w:t>
      </w:r>
      <w:r>
        <w:t xml:space="preserve"> los procesos de investigación y la participación en eventos relacionados?</w:t>
      </w:r>
    </w:p>
    <w:p w14:paraId="564B43CB" w14:textId="77777777" w:rsidR="0015426C" w:rsidRDefault="005747DD" w:rsidP="008B0951">
      <w:r>
        <w:t>La evaluación, tanto de la congruencia interna como de la externa, permite identificar los logros obtenidos a lo largo del desarrollo del plan de estudios. Esto conlleva a la toma de decisiones en cuanto al hecho de continuar presentando el mismo plan de estudios o de modificarlo, para llenar las expectativas de usuarios y de empleadores.</w:t>
      </w:r>
    </w:p>
    <w:p w14:paraId="06369C6A" w14:textId="77777777" w:rsidR="008B0951" w:rsidRDefault="008B0951" w:rsidP="008B0951">
      <w:r w:rsidRPr="00994EFE">
        <w:t xml:space="preserve">De este análisis podrán dar respuesta al </w:t>
      </w:r>
      <w:r>
        <w:t xml:space="preserve">siguiente </w:t>
      </w:r>
      <w:r w:rsidRPr="00994EFE">
        <w:t>apartado de</w:t>
      </w:r>
      <w:r>
        <w:t xml:space="preserve"> </w:t>
      </w:r>
      <w:r w:rsidRPr="00994EFE">
        <w:t>l</w:t>
      </w:r>
      <w:r>
        <w:t>a propuesta de modificación del</w:t>
      </w:r>
      <w:r w:rsidRPr="00994EFE">
        <w:t xml:space="preserve"> programa educativo</w:t>
      </w:r>
      <w:r>
        <w:t>;</w:t>
      </w:r>
    </w:p>
    <w:p w14:paraId="7D04FBB3" w14:textId="77777777" w:rsidR="008B0951" w:rsidRPr="000C1C38" w:rsidRDefault="008B0951" w:rsidP="00B56F5C">
      <w:pPr>
        <w:pStyle w:val="Ttulo2"/>
      </w:pPr>
      <w:bookmarkStart w:id="220" w:name="_Toc21714397"/>
      <w:r w:rsidRPr="000C1C38">
        <w:t>Modificación en la Estructura y Organización del programa educativo</w:t>
      </w:r>
      <w:r>
        <w:t>.</w:t>
      </w:r>
      <w:bookmarkEnd w:id="220"/>
    </w:p>
    <w:p w14:paraId="22FC86ED" w14:textId="77777777" w:rsidR="008B0951" w:rsidRPr="000C1C38" w:rsidRDefault="008B0951" w:rsidP="00B56F5C">
      <w:pPr>
        <w:pStyle w:val="Ttulo3"/>
      </w:pPr>
      <w:bookmarkStart w:id="221" w:name="_Toc5120912"/>
      <w:bookmarkStart w:id="222" w:name="_Toc21714398"/>
      <w:r w:rsidRPr="000C1C38">
        <w:t>Objeto de los cambios al plan de estudios</w:t>
      </w:r>
      <w:bookmarkEnd w:id="221"/>
      <w:bookmarkEnd w:id="222"/>
      <w:r w:rsidRPr="000C1C38">
        <w:t xml:space="preserve">  </w:t>
      </w:r>
    </w:p>
    <w:p w14:paraId="0F27C18E" w14:textId="77777777" w:rsidR="008B0951" w:rsidRPr="00994EFE" w:rsidRDefault="008B0951" w:rsidP="008B0951">
      <w:pPr>
        <w:rPr>
          <w:color w:val="111111"/>
        </w:rPr>
      </w:pPr>
      <w:r w:rsidRPr="00994EFE">
        <w:t>Deben argumentar las condiciones académicas y del entorno que impulsan un cambio en el plan de estudios.</w:t>
      </w:r>
      <w:r w:rsidR="00B56F5C">
        <w:t xml:space="preserve"> </w:t>
      </w:r>
      <w:r w:rsidRPr="00994EFE">
        <w:rPr>
          <w:color w:val="111111"/>
        </w:rPr>
        <w:t>Estos cambios pueden ser:</w:t>
      </w:r>
    </w:p>
    <w:p w14:paraId="02E2C35A" w14:textId="77777777" w:rsidR="00B56F5C" w:rsidRDefault="008B0951" w:rsidP="00D24C45">
      <w:pPr>
        <w:pStyle w:val="Prrafodelista"/>
        <w:numPr>
          <w:ilvl w:val="0"/>
          <w:numId w:val="56"/>
        </w:numPr>
        <w:rPr>
          <w:color w:val="111111"/>
        </w:rPr>
      </w:pPr>
      <w:r w:rsidRPr="00B56F5C">
        <w:rPr>
          <w:color w:val="111111"/>
        </w:rPr>
        <w:t>Los resultados de las evaluaciones de los actores del proceso educativo que arroja la necesidad de adecuar algún aspecto menor del programa educativo.</w:t>
      </w:r>
    </w:p>
    <w:p w14:paraId="0F5685CA" w14:textId="77777777" w:rsidR="00B56F5C" w:rsidRDefault="008B0951" w:rsidP="00D24C45">
      <w:pPr>
        <w:pStyle w:val="Prrafodelista"/>
        <w:numPr>
          <w:ilvl w:val="0"/>
          <w:numId w:val="56"/>
        </w:numPr>
        <w:rPr>
          <w:color w:val="111111"/>
        </w:rPr>
      </w:pPr>
      <w:r w:rsidRPr="00B56F5C">
        <w:rPr>
          <w:color w:val="111111"/>
        </w:rPr>
        <w:t>Las recomendaciones de los organismos evaluadores y acreditadores.</w:t>
      </w:r>
    </w:p>
    <w:p w14:paraId="4F85853C" w14:textId="77777777" w:rsidR="00B56F5C" w:rsidRDefault="008B0951" w:rsidP="00D24C45">
      <w:pPr>
        <w:pStyle w:val="Prrafodelista"/>
        <w:numPr>
          <w:ilvl w:val="0"/>
          <w:numId w:val="56"/>
        </w:numPr>
        <w:rPr>
          <w:color w:val="111111"/>
        </w:rPr>
      </w:pPr>
      <w:r w:rsidRPr="00B56F5C">
        <w:rPr>
          <w:color w:val="111111"/>
        </w:rPr>
        <w:t>Los resultados del seguimiento de un programa educativo que determinen necesaria la actualización, para el buen desarrollo de la formación del estudiante.</w:t>
      </w:r>
    </w:p>
    <w:p w14:paraId="384C39B6" w14:textId="77777777" w:rsidR="00B56F5C" w:rsidRDefault="008B0951" w:rsidP="00D24C45">
      <w:pPr>
        <w:pStyle w:val="Prrafodelista"/>
        <w:numPr>
          <w:ilvl w:val="0"/>
          <w:numId w:val="56"/>
        </w:numPr>
        <w:rPr>
          <w:color w:val="111111"/>
        </w:rPr>
      </w:pPr>
      <w:r w:rsidRPr="00B56F5C">
        <w:rPr>
          <w:color w:val="111111"/>
        </w:rPr>
        <w:t>Se determinen debilidades en su estructura</w:t>
      </w:r>
    </w:p>
    <w:p w14:paraId="41E2A4D9" w14:textId="77777777" w:rsidR="00B56F5C" w:rsidRDefault="008B0951" w:rsidP="00D24C45">
      <w:pPr>
        <w:pStyle w:val="Prrafodelista"/>
        <w:numPr>
          <w:ilvl w:val="0"/>
          <w:numId w:val="56"/>
        </w:numPr>
        <w:rPr>
          <w:color w:val="111111"/>
        </w:rPr>
      </w:pPr>
      <w:r w:rsidRPr="00B56F5C">
        <w:rPr>
          <w:color w:val="111111"/>
        </w:rPr>
        <w:t>Existan transformaciones en el Modelo Educativo</w:t>
      </w:r>
    </w:p>
    <w:p w14:paraId="38C7268D" w14:textId="77777777" w:rsidR="008B0951" w:rsidRPr="00B56F5C" w:rsidRDefault="008B0951" w:rsidP="00D24C45">
      <w:pPr>
        <w:pStyle w:val="Prrafodelista"/>
        <w:numPr>
          <w:ilvl w:val="0"/>
          <w:numId w:val="56"/>
        </w:numPr>
        <w:rPr>
          <w:color w:val="111111"/>
        </w:rPr>
      </w:pPr>
      <w:r w:rsidRPr="00B56F5C">
        <w:rPr>
          <w:color w:val="111111"/>
        </w:rPr>
        <w:t>Por avance de la ciencia y la tecnología, por las necesidades sociales y la demanda del mercado laboral, así lo dicten, para asegurar un perfil profesional pertinente.</w:t>
      </w:r>
    </w:p>
    <w:p w14:paraId="698CBDBF" w14:textId="77777777" w:rsidR="008B0951" w:rsidRPr="00B313D1" w:rsidRDefault="008B0951" w:rsidP="00A4633A">
      <w:pPr>
        <w:pStyle w:val="Ttulo3"/>
      </w:pPr>
      <w:bookmarkStart w:id="223" w:name="_Toc1995576"/>
      <w:bookmarkStart w:id="224" w:name="_Toc5120913"/>
      <w:bookmarkStart w:id="225" w:name="_Toc21714399"/>
      <w:r w:rsidRPr="00B313D1">
        <w:lastRenderedPageBreak/>
        <w:t>Modificación en la estructura curricular</w:t>
      </w:r>
      <w:bookmarkEnd w:id="223"/>
      <w:bookmarkEnd w:id="224"/>
      <w:bookmarkEnd w:id="225"/>
    </w:p>
    <w:p w14:paraId="386F00D9" w14:textId="77777777" w:rsidR="008B0951" w:rsidRPr="00994EFE" w:rsidRDefault="008B0951" w:rsidP="008B0951">
      <w:pPr>
        <w:rPr>
          <w:color w:val="111111"/>
        </w:rPr>
      </w:pPr>
      <w:r w:rsidRPr="00994EFE">
        <w:rPr>
          <w:color w:val="111111"/>
        </w:rPr>
        <w:t xml:space="preserve">En este apartado </w:t>
      </w:r>
      <w:r>
        <w:rPr>
          <w:color w:val="111111"/>
        </w:rPr>
        <w:t xml:space="preserve">se </w:t>
      </w:r>
      <w:r w:rsidRPr="00994EFE">
        <w:rPr>
          <w:color w:val="111111"/>
        </w:rPr>
        <w:t>detallarán los cambios</w:t>
      </w:r>
      <w:r>
        <w:rPr>
          <w:color w:val="111111"/>
        </w:rPr>
        <w:t xml:space="preserve"> en las unidades de aprendizaje y otras actividades</w:t>
      </w:r>
      <w:r w:rsidR="00BE7A71">
        <w:rPr>
          <w:color w:val="111111"/>
        </w:rPr>
        <w:t xml:space="preserve"> que se realizarán en la currí</w:t>
      </w:r>
      <w:r w:rsidRPr="00994EFE">
        <w:rPr>
          <w:color w:val="111111"/>
        </w:rPr>
        <w:t>cula (mapas y tablas), mencionando el porcentaje de estos con respecto a la estru</w:t>
      </w:r>
      <w:r>
        <w:rPr>
          <w:color w:val="111111"/>
        </w:rPr>
        <w:t>ctura curricular en su conjunto.</w:t>
      </w:r>
      <w:r w:rsidRPr="00994EFE">
        <w:rPr>
          <w:color w:val="111111"/>
        </w:rPr>
        <w:t xml:space="preserve"> </w:t>
      </w:r>
    </w:p>
    <w:p w14:paraId="3A96A04F" w14:textId="77777777" w:rsidR="008B0951" w:rsidRDefault="008B0951" w:rsidP="008B0951">
      <w:pPr>
        <w:rPr>
          <w:color w:val="111111"/>
        </w:rPr>
      </w:pPr>
      <w:r w:rsidRPr="00994EFE">
        <w:rPr>
          <w:color w:val="111111"/>
        </w:rPr>
        <w:t xml:space="preserve">Deberán planificar </w:t>
      </w:r>
      <w:r>
        <w:rPr>
          <w:color w:val="111111"/>
        </w:rPr>
        <w:t xml:space="preserve">y describir </w:t>
      </w:r>
      <w:r w:rsidRPr="00994EFE">
        <w:rPr>
          <w:color w:val="111111"/>
        </w:rPr>
        <w:t xml:space="preserve">una serie de acciones que les permita identificar las situaciones y/o dificultades con una visión preventiva para abordar esta transición de los estudiantes </w:t>
      </w:r>
      <w:r>
        <w:rPr>
          <w:color w:val="111111"/>
        </w:rPr>
        <w:t>matriculados en el plan vigente al plan de estudio modificado</w:t>
      </w:r>
    </w:p>
    <w:p w14:paraId="3A9E4F52" w14:textId="77777777" w:rsidR="008B0951" w:rsidRPr="00C75155" w:rsidRDefault="008B0951" w:rsidP="008B0951">
      <w:pPr>
        <w:rPr>
          <w:color w:val="111111"/>
        </w:rPr>
      </w:pPr>
      <w:r w:rsidRPr="00C75155">
        <w:t xml:space="preserve">Como </w:t>
      </w:r>
      <w:r>
        <w:t>parte de la propuesta crearán una</w:t>
      </w:r>
      <w:r w:rsidRPr="00C75155">
        <w:t xml:space="preserve"> tabla de equivalencia donde realizar</w:t>
      </w:r>
      <w:r>
        <w:t>án</w:t>
      </w:r>
      <w:r w:rsidRPr="00C75155">
        <w:t xml:space="preserve"> </w:t>
      </w:r>
      <w:r>
        <w:rPr>
          <w:lang w:eastAsia="es-ES"/>
        </w:rPr>
        <w:t>un comparativo entre unidades de aprendizaje y otras actividades del plan saliente</w:t>
      </w:r>
      <w:r w:rsidRPr="007D4698">
        <w:rPr>
          <w:lang w:eastAsia="es-ES"/>
        </w:rPr>
        <w:t xml:space="preserve"> y el actualizado</w:t>
      </w:r>
      <w:r>
        <w:rPr>
          <w:lang w:eastAsia="es-ES"/>
        </w:rPr>
        <w:t>.</w:t>
      </w:r>
      <w:r w:rsidRPr="007D4698">
        <w:rPr>
          <w:lang w:eastAsia="es-ES"/>
        </w:rPr>
        <w:t xml:space="preserve"> </w:t>
      </w:r>
    </w:p>
    <w:p w14:paraId="374910C0" w14:textId="77777777" w:rsidR="0086155E" w:rsidRDefault="008B0951" w:rsidP="008B0951">
      <w:r>
        <w:rPr>
          <w:lang w:eastAsia="es-ES"/>
        </w:rPr>
        <w:t>Es un mecanismo para atender las situaciones de transición entre dos o más programas educativos tanto institucionales como de otras IES externas</w:t>
      </w:r>
      <w:r w:rsidRPr="00792BAE">
        <w:t>.</w:t>
      </w:r>
      <w:r>
        <w:t xml:space="preserve"> Las equivalencias permiten identificar y comparar los contenidos, horas, créditos, ciclos y niveles de ubicación de las unidades de aprendizaje. </w:t>
      </w:r>
    </w:p>
    <w:p w14:paraId="50ACDE45" w14:textId="77777777" w:rsidR="008B0951" w:rsidRPr="00220F31" w:rsidRDefault="0086155E" w:rsidP="008B0951">
      <w:pPr>
        <w:rPr>
          <w:i/>
        </w:rPr>
      </w:pPr>
      <w:r>
        <w:t xml:space="preserve">El formato requerido para realizar las equivalencias lo obtienen del </w:t>
      </w:r>
      <w:r w:rsidR="00844617">
        <w:rPr>
          <w:i/>
        </w:rPr>
        <w:t>Anexo M</w:t>
      </w:r>
      <w:r w:rsidR="008B0951" w:rsidRPr="00220F31">
        <w:rPr>
          <w:i/>
        </w:rPr>
        <w:t>. “Tabla de Equivalencias”</w:t>
      </w:r>
    </w:p>
    <w:p w14:paraId="6FD9C809" w14:textId="77777777" w:rsidR="008B0951" w:rsidRPr="00B313D1" w:rsidRDefault="008B0951" w:rsidP="002B7757">
      <w:pPr>
        <w:pStyle w:val="Ttulo3"/>
      </w:pPr>
      <w:bookmarkStart w:id="226" w:name="_Toc1995577"/>
      <w:bookmarkStart w:id="227" w:name="_Toc5120914"/>
      <w:bookmarkStart w:id="228" w:name="_Toc21714400"/>
      <w:r w:rsidRPr="00B313D1">
        <w:t>Modificación en el diseño curricular</w:t>
      </w:r>
      <w:bookmarkEnd w:id="226"/>
      <w:bookmarkEnd w:id="227"/>
      <w:bookmarkEnd w:id="228"/>
      <w:r w:rsidRPr="00B313D1">
        <w:t xml:space="preserve"> </w:t>
      </w:r>
    </w:p>
    <w:p w14:paraId="6073A947" w14:textId="77777777" w:rsidR="008B0951" w:rsidRDefault="008B0951" w:rsidP="008B0951">
      <w:r w:rsidRPr="00994EFE">
        <w:rPr>
          <w:color w:val="111111"/>
        </w:rPr>
        <w:t>Desc</w:t>
      </w:r>
      <w:r>
        <w:rPr>
          <w:color w:val="111111"/>
        </w:rPr>
        <w:t>ribir detalladamente las actualizaciones</w:t>
      </w:r>
      <w:r w:rsidRPr="00994EFE">
        <w:rPr>
          <w:color w:val="111111"/>
        </w:rPr>
        <w:t xml:space="preserve"> que se </w:t>
      </w:r>
      <w:r>
        <w:rPr>
          <w:color w:val="111111"/>
        </w:rPr>
        <w:t xml:space="preserve">realizaran a nivel de programa educativo, como cambios en la fundamentación del programa, gestión curricular, plan de evaluación y autorregulación del programa educativo, etc., sin que esto afecte </w:t>
      </w:r>
      <w:r w:rsidRPr="00994EFE">
        <w:t>la denominación del pro</w:t>
      </w:r>
      <w:r>
        <w:t xml:space="preserve">grama educativo, los propósitos curriculares, al perfil del egresado o </w:t>
      </w:r>
      <w:r w:rsidRPr="00994EFE">
        <w:t>la modalidad educativa</w:t>
      </w:r>
      <w:r>
        <w:t>.</w:t>
      </w:r>
    </w:p>
    <w:p w14:paraId="2288729E" w14:textId="77777777" w:rsidR="00682B39" w:rsidRDefault="00682B39" w:rsidP="00682B39">
      <w:pPr>
        <w:pStyle w:val="Ttulo2"/>
      </w:pPr>
      <w:bookmarkStart w:id="229" w:name="_Toc21714401"/>
      <w:bookmarkStart w:id="230" w:name="_Toc5120915"/>
      <w:r>
        <w:t>Estructura del documento: Propuesta de modificación del programa educativo</w:t>
      </w:r>
      <w:bookmarkEnd w:id="229"/>
    </w:p>
    <w:bookmarkEnd w:id="230"/>
    <w:p w14:paraId="708E8EEE" w14:textId="0D86C8BB" w:rsidR="001D4FE3" w:rsidRDefault="008B0951" w:rsidP="008B0951">
      <w:pPr>
        <w:rPr>
          <w:bCs/>
          <w:spacing w:val="4"/>
        </w:rPr>
      </w:pPr>
      <w:r w:rsidRPr="000E6121">
        <w:rPr>
          <w:bCs/>
          <w:spacing w:val="4"/>
        </w:rPr>
        <w:t xml:space="preserve">Para la descripción del contenido de la propuesta de Programa Educativo, los </w:t>
      </w:r>
      <w:r>
        <w:rPr>
          <w:bCs/>
          <w:spacing w:val="4"/>
        </w:rPr>
        <w:t>Gestores</w:t>
      </w:r>
      <w:r w:rsidRPr="000E6121">
        <w:rPr>
          <w:bCs/>
          <w:spacing w:val="4"/>
        </w:rPr>
        <w:t xml:space="preserve"> deben orientarse de los aspectos descritos </w:t>
      </w:r>
      <w:r>
        <w:rPr>
          <w:bCs/>
          <w:spacing w:val="4"/>
        </w:rPr>
        <w:t>en el apartado de</w:t>
      </w:r>
      <w:r w:rsidRPr="00DB4427">
        <w:rPr>
          <w:b/>
          <w:bCs/>
          <w:spacing w:val="4"/>
        </w:rPr>
        <w:t xml:space="preserve"> </w:t>
      </w:r>
      <w:r w:rsidR="0055106C" w:rsidRPr="00836459">
        <w:rPr>
          <w:b/>
          <w:bCs/>
          <w:spacing w:val="4"/>
        </w:rPr>
        <w:fldChar w:fldCharType="begin"/>
      </w:r>
      <w:r w:rsidR="0055106C" w:rsidRPr="00836459">
        <w:rPr>
          <w:b/>
          <w:bCs/>
          <w:spacing w:val="4"/>
        </w:rPr>
        <w:instrText xml:space="preserve"> REF _Ref21713037 \r \h </w:instrText>
      </w:r>
      <w:r w:rsidR="00836459" w:rsidRPr="00836459">
        <w:rPr>
          <w:b/>
          <w:bCs/>
          <w:spacing w:val="4"/>
        </w:rPr>
        <w:instrText xml:space="preserve"> \* MERGEFORMAT </w:instrText>
      </w:r>
      <w:r w:rsidR="0055106C" w:rsidRPr="00836459">
        <w:rPr>
          <w:b/>
          <w:bCs/>
          <w:spacing w:val="4"/>
        </w:rPr>
      </w:r>
      <w:r w:rsidR="0055106C" w:rsidRPr="00836459">
        <w:rPr>
          <w:b/>
          <w:bCs/>
          <w:spacing w:val="4"/>
        </w:rPr>
        <w:fldChar w:fldCharType="separate"/>
      </w:r>
      <w:r w:rsidR="00495955">
        <w:rPr>
          <w:b/>
          <w:bCs/>
          <w:spacing w:val="4"/>
        </w:rPr>
        <w:t>4</w:t>
      </w:r>
      <w:r w:rsidR="0055106C" w:rsidRPr="00836459">
        <w:rPr>
          <w:b/>
          <w:bCs/>
          <w:spacing w:val="4"/>
        </w:rPr>
        <w:fldChar w:fldCharType="end"/>
      </w:r>
      <w:r w:rsidR="00836459" w:rsidRPr="00836459">
        <w:rPr>
          <w:b/>
          <w:bCs/>
          <w:spacing w:val="4"/>
        </w:rPr>
        <w:t xml:space="preserve"> </w:t>
      </w:r>
      <w:r w:rsidR="00836459" w:rsidRPr="00836459">
        <w:rPr>
          <w:b/>
          <w:bCs/>
          <w:spacing w:val="4"/>
        </w:rPr>
        <w:fldChar w:fldCharType="begin"/>
      </w:r>
      <w:r w:rsidR="00836459" w:rsidRPr="00836459">
        <w:rPr>
          <w:b/>
          <w:bCs/>
          <w:spacing w:val="4"/>
        </w:rPr>
        <w:instrText xml:space="preserve"> REF _Ref21713059 \h  \* MERGEFORMAT </w:instrText>
      </w:r>
      <w:r w:rsidR="00836459" w:rsidRPr="00836459">
        <w:rPr>
          <w:b/>
          <w:bCs/>
          <w:spacing w:val="4"/>
        </w:rPr>
      </w:r>
      <w:r w:rsidR="00836459" w:rsidRPr="00836459">
        <w:rPr>
          <w:b/>
          <w:bCs/>
          <w:spacing w:val="4"/>
        </w:rPr>
        <w:fldChar w:fldCharType="separate"/>
      </w:r>
      <w:r w:rsidR="00495955" w:rsidRPr="00495955">
        <w:rPr>
          <w:b/>
        </w:rPr>
        <w:t>Estructura del documento de Creación de Programas Educativos</w:t>
      </w:r>
      <w:r w:rsidR="00836459" w:rsidRPr="00836459">
        <w:rPr>
          <w:b/>
          <w:bCs/>
          <w:spacing w:val="4"/>
        </w:rPr>
        <w:fldChar w:fldCharType="end"/>
      </w:r>
      <w:r w:rsidR="001D4FE3">
        <w:rPr>
          <w:b/>
          <w:bCs/>
          <w:spacing w:val="4"/>
        </w:rPr>
        <w:t xml:space="preserve"> </w:t>
      </w:r>
      <w:r w:rsidRPr="003772D1">
        <w:rPr>
          <w:bCs/>
          <w:spacing w:val="4"/>
        </w:rPr>
        <w:t xml:space="preserve">y de los aspectos descritos </w:t>
      </w:r>
      <w:r>
        <w:rPr>
          <w:bCs/>
          <w:spacing w:val="4"/>
        </w:rPr>
        <w:t>en</w:t>
      </w:r>
      <w:r w:rsidR="001D4FE3">
        <w:rPr>
          <w:bCs/>
          <w:spacing w:val="4"/>
        </w:rPr>
        <w:t xml:space="preserve"> este apartado.</w:t>
      </w:r>
    </w:p>
    <w:p w14:paraId="0C89F793" w14:textId="5855D9BA" w:rsidR="008B0951" w:rsidRDefault="008B0951" w:rsidP="008B0951">
      <w:pPr>
        <w:rPr>
          <w:bCs/>
          <w:spacing w:val="4"/>
        </w:rPr>
      </w:pPr>
      <w:r w:rsidRPr="00C62257">
        <w:rPr>
          <w:bCs/>
          <w:spacing w:val="4"/>
        </w:rPr>
        <w:t>Por lo que e</w:t>
      </w:r>
      <w:r>
        <w:rPr>
          <w:bCs/>
          <w:spacing w:val="4"/>
        </w:rPr>
        <w:t>l</w:t>
      </w:r>
      <w:r w:rsidRPr="00C62257">
        <w:rPr>
          <w:bCs/>
          <w:spacing w:val="4"/>
        </w:rPr>
        <w:t xml:space="preserve"> documento base del Programa Educativo debe presentarse ante el Departamento de Planes y Programas con la siguiente estructura:</w:t>
      </w:r>
    </w:p>
    <w:tbl>
      <w:tblPr>
        <w:tblStyle w:val="Tabladecuadrcula4-nfasis11"/>
        <w:tblW w:w="5000" w:type="pct"/>
        <w:tblLook w:val="01E0" w:firstRow="1" w:lastRow="1" w:firstColumn="1" w:lastColumn="1" w:noHBand="0" w:noVBand="0"/>
      </w:tblPr>
      <w:tblGrid>
        <w:gridCol w:w="9202"/>
      </w:tblGrid>
      <w:tr w:rsidR="000B079C" w:rsidRPr="000B079C" w14:paraId="49CAFA0A" w14:textId="77777777" w:rsidTr="005C17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873C2F2" w14:textId="77777777" w:rsidR="000B079C" w:rsidRPr="000B079C" w:rsidRDefault="000B079C" w:rsidP="000B079C">
            <w:pPr>
              <w:tabs>
                <w:tab w:val="left" w:pos="3318"/>
              </w:tabs>
              <w:spacing w:after="0"/>
              <w:ind w:firstLine="0"/>
              <w:rPr>
                <w:rFonts w:eastAsia="Times New Roman" w:cs="Arial"/>
                <w:b w:val="0"/>
                <w:sz w:val="18"/>
                <w:szCs w:val="18"/>
                <w:lang w:val="es-ES" w:eastAsia="es-ES"/>
              </w:rPr>
            </w:pPr>
            <w:r w:rsidRPr="000B079C">
              <w:rPr>
                <w:rFonts w:eastAsia="Times New Roman" w:cs="Arial"/>
                <w:b w:val="0"/>
                <w:sz w:val="18"/>
                <w:szCs w:val="18"/>
                <w:lang w:val="es-ES" w:eastAsia="es-ES"/>
              </w:rPr>
              <w:t>Estructura del documento:</w:t>
            </w:r>
            <w:r>
              <w:rPr>
                <w:rFonts w:eastAsia="Times New Roman" w:cs="Arial"/>
                <w:b w:val="0"/>
                <w:sz w:val="18"/>
                <w:szCs w:val="18"/>
                <w:lang w:val="es-ES" w:eastAsia="es-ES"/>
              </w:rPr>
              <w:t xml:space="preserve"> </w:t>
            </w:r>
            <w:r>
              <w:rPr>
                <w:rFonts w:eastAsia="Times New Roman" w:cs="Arial"/>
                <w:sz w:val="22"/>
                <w:szCs w:val="18"/>
                <w:lang w:val="es-ES" w:eastAsia="es-ES"/>
              </w:rPr>
              <w:t xml:space="preserve">Modificación </w:t>
            </w:r>
            <w:r w:rsidRPr="00FA6AB8">
              <w:rPr>
                <w:rFonts w:eastAsia="Times New Roman" w:cs="Arial"/>
                <w:sz w:val="22"/>
                <w:szCs w:val="18"/>
                <w:lang w:val="es-ES" w:eastAsia="es-ES"/>
              </w:rPr>
              <w:t>de Programa Educativo</w:t>
            </w:r>
          </w:p>
        </w:tc>
      </w:tr>
      <w:tr w:rsidR="000B079C" w:rsidRPr="000B079C" w14:paraId="6FF51DDD"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D6D3E77" w14:textId="77777777" w:rsidR="000B079C" w:rsidRPr="000B079C" w:rsidRDefault="000B079C" w:rsidP="000B079C">
            <w:pPr>
              <w:tabs>
                <w:tab w:val="left" w:pos="1758"/>
                <w:tab w:val="left" w:pos="3318"/>
              </w:tabs>
              <w:autoSpaceDE w:val="0"/>
              <w:autoSpaceDN w:val="0"/>
              <w:adjustRightInd w:val="0"/>
              <w:spacing w:after="0"/>
              <w:ind w:firstLine="0"/>
              <w:rPr>
                <w:rFonts w:cs="Arial"/>
                <w:b w:val="0"/>
                <w:sz w:val="18"/>
                <w:szCs w:val="18"/>
              </w:rPr>
            </w:pPr>
            <w:r w:rsidRPr="000B079C">
              <w:rPr>
                <w:rFonts w:cs="Arial"/>
                <w:b w:val="0"/>
                <w:sz w:val="18"/>
                <w:szCs w:val="18"/>
              </w:rPr>
              <w:t>Portada</w:t>
            </w:r>
          </w:p>
        </w:tc>
      </w:tr>
      <w:tr w:rsidR="000B079C" w:rsidRPr="000B079C" w14:paraId="2C053106"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D4DC7D6" w14:textId="77777777" w:rsidR="000B079C" w:rsidRPr="000B079C" w:rsidRDefault="000B079C" w:rsidP="000B079C">
            <w:pPr>
              <w:tabs>
                <w:tab w:val="left" w:pos="1758"/>
                <w:tab w:val="left" w:pos="3318"/>
              </w:tabs>
              <w:autoSpaceDE w:val="0"/>
              <w:autoSpaceDN w:val="0"/>
              <w:adjustRightInd w:val="0"/>
              <w:spacing w:after="0"/>
              <w:ind w:firstLine="0"/>
              <w:rPr>
                <w:rFonts w:cs="Arial"/>
                <w:b w:val="0"/>
                <w:sz w:val="18"/>
                <w:szCs w:val="18"/>
              </w:rPr>
            </w:pPr>
            <w:r w:rsidRPr="000B079C">
              <w:rPr>
                <w:rFonts w:cs="Arial"/>
                <w:b w:val="0"/>
                <w:sz w:val="18"/>
                <w:szCs w:val="18"/>
              </w:rPr>
              <w:t>Directorio</w:t>
            </w:r>
          </w:p>
        </w:tc>
      </w:tr>
      <w:tr w:rsidR="000B079C" w:rsidRPr="000B079C" w14:paraId="69E13E30"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DD75769" w14:textId="77777777" w:rsidR="000B079C" w:rsidRPr="000B079C" w:rsidRDefault="000B079C" w:rsidP="000B079C">
            <w:pPr>
              <w:tabs>
                <w:tab w:val="left" w:pos="1758"/>
                <w:tab w:val="left" w:pos="3318"/>
              </w:tabs>
              <w:autoSpaceDE w:val="0"/>
              <w:autoSpaceDN w:val="0"/>
              <w:adjustRightInd w:val="0"/>
              <w:spacing w:after="0"/>
              <w:ind w:firstLine="0"/>
              <w:rPr>
                <w:rFonts w:cs="Arial"/>
                <w:b w:val="0"/>
                <w:sz w:val="18"/>
                <w:szCs w:val="18"/>
              </w:rPr>
            </w:pPr>
            <w:r w:rsidRPr="000B079C">
              <w:rPr>
                <w:rFonts w:cs="Arial"/>
                <w:b w:val="0"/>
                <w:sz w:val="18"/>
                <w:szCs w:val="18"/>
              </w:rPr>
              <w:t>Índice</w:t>
            </w:r>
          </w:p>
        </w:tc>
      </w:tr>
      <w:tr w:rsidR="000B079C" w:rsidRPr="000B079C" w14:paraId="18392AE3"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20D01D03"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Introducción</w:t>
            </w:r>
          </w:p>
        </w:tc>
      </w:tr>
      <w:tr w:rsidR="000B079C" w:rsidRPr="000B079C" w14:paraId="0B240018"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824BE88"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Evaluación del programa educativo</w:t>
            </w:r>
          </w:p>
        </w:tc>
      </w:tr>
      <w:tr w:rsidR="000B079C" w:rsidRPr="000B079C" w14:paraId="0A26D95B"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DCF5107"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Fundamentación</w:t>
            </w:r>
          </w:p>
        </w:tc>
      </w:tr>
      <w:tr w:rsidR="000B079C" w:rsidRPr="000B079C" w14:paraId="6B1E0680"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93C7820" w14:textId="77777777" w:rsidR="000B079C" w:rsidRPr="005C17AB" w:rsidRDefault="005C17AB" w:rsidP="005C17AB">
            <w:pPr>
              <w:autoSpaceDE w:val="0"/>
              <w:autoSpaceDN w:val="0"/>
              <w:adjustRightInd w:val="0"/>
              <w:spacing w:after="0"/>
              <w:rPr>
                <w:rFonts w:cs="Arial"/>
                <w:b w:val="0"/>
                <w:sz w:val="18"/>
                <w:szCs w:val="18"/>
              </w:rPr>
            </w:pPr>
            <w:r w:rsidRPr="005C17AB">
              <w:rPr>
                <w:rFonts w:cs="Arial"/>
                <w:b w:val="0"/>
                <w:sz w:val="18"/>
                <w:szCs w:val="18"/>
              </w:rPr>
              <w:t xml:space="preserve">3.1 </w:t>
            </w:r>
            <w:r w:rsidR="000B079C" w:rsidRPr="005C17AB">
              <w:rPr>
                <w:rFonts w:cs="Arial"/>
                <w:b w:val="0"/>
                <w:sz w:val="18"/>
                <w:szCs w:val="18"/>
              </w:rPr>
              <w:t>Análisis de las políticas educativas y la ubicación del proyecto en la planeación institucional</w:t>
            </w:r>
          </w:p>
        </w:tc>
      </w:tr>
      <w:tr w:rsidR="000B079C" w:rsidRPr="000B079C" w14:paraId="73E7E8A5"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28B343E7" w14:textId="77777777" w:rsidR="000B079C" w:rsidRPr="000B079C" w:rsidRDefault="000B079C" w:rsidP="005C17AB">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3.1.1 Análisis de las políticas nacionales e internacionales en materia de educación.</w:t>
            </w:r>
          </w:p>
        </w:tc>
      </w:tr>
      <w:tr w:rsidR="000B079C" w:rsidRPr="000B079C" w14:paraId="77DC571B"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518174F" w14:textId="77777777" w:rsidR="000B079C" w:rsidRPr="000B079C" w:rsidRDefault="000B079C" w:rsidP="005C17AB">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3.1.2 Análisis de la normatividad institucional</w:t>
            </w:r>
          </w:p>
        </w:tc>
      </w:tr>
      <w:tr w:rsidR="000B079C" w:rsidRPr="000B079C" w14:paraId="48FD06DC"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240D05F7" w14:textId="77777777" w:rsidR="000B079C" w:rsidRPr="000B079C" w:rsidRDefault="005C17AB" w:rsidP="005C17AB">
            <w:pPr>
              <w:autoSpaceDE w:val="0"/>
              <w:autoSpaceDN w:val="0"/>
              <w:adjustRightInd w:val="0"/>
              <w:spacing w:after="0"/>
              <w:ind w:left="1019" w:hanging="283"/>
              <w:rPr>
                <w:rFonts w:cs="Arial"/>
                <w:b w:val="0"/>
                <w:sz w:val="18"/>
                <w:szCs w:val="18"/>
              </w:rPr>
            </w:pPr>
            <w:r>
              <w:rPr>
                <w:rFonts w:cs="Arial"/>
                <w:b w:val="0"/>
                <w:sz w:val="18"/>
                <w:szCs w:val="18"/>
              </w:rPr>
              <w:t xml:space="preserve">3.2 </w:t>
            </w:r>
            <w:r w:rsidR="000B079C" w:rsidRPr="000B079C">
              <w:rPr>
                <w:rFonts w:cs="Arial"/>
                <w:b w:val="0"/>
                <w:sz w:val="18"/>
                <w:szCs w:val="18"/>
              </w:rPr>
              <w:t>Análisis histórico del desarrollo socioeconómico, científico y tecnológico de la profesión en contexto regional, nacional e internacional.</w:t>
            </w:r>
          </w:p>
        </w:tc>
      </w:tr>
      <w:tr w:rsidR="000B079C" w:rsidRPr="000B079C" w14:paraId="3E5A26F1"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1BA99CE"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3.3 </w:t>
            </w:r>
            <w:r w:rsidR="000B079C" w:rsidRPr="000B079C">
              <w:rPr>
                <w:rFonts w:cs="Arial"/>
                <w:b w:val="0"/>
                <w:sz w:val="18"/>
                <w:szCs w:val="18"/>
              </w:rPr>
              <w:t>Vinculación Universidad – Sociedad</w:t>
            </w:r>
          </w:p>
        </w:tc>
      </w:tr>
      <w:tr w:rsidR="000B079C" w:rsidRPr="000B079C" w14:paraId="52161251"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34337DF9"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lastRenderedPageBreak/>
              <w:t xml:space="preserve">3.4 </w:t>
            </w:r>
            <w:r w:rsidR="000B079C" w:rsidRPr="000B079C">
              <w:rPr>
                <w:rFonts w:cs="Arial"/>
                <w:b w:val="0"/>
                <w:sz w:val="18"/>
                <w:szCs w:val="18"/>
              </w:rPr>
              <w:t>Estudio del campo profesional</w:t>
            </w:r>
          </w:p>
        </w:tc>
      </w:tr>
      <w:tr w:rsidR="000B079C" w:rsidRPr="000B079C" w14:paraId="600D86BB"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F36593D"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3.5 </w:t>
            </w:r>
            <w:r w:rsidR="000B079C" w:rsidRPr="000B079C">
              <w:rPr>
                <w:rFonts w:cs="Arial"/>
                <w:b w:val="0"/>
                <w:sz w:val="18"/>
                <w:szCs w:val="18"/>
              </w:rPr>
              <w:t>Análisis del mercado del trabajo, demanda real y potencial.</w:t>
            </w:r>
          </w:p>
        </w:tc>
      </w:tr>
      <w:tr w:rsidR="000B079C" w:rsidRPr="000B079C" w14:paraId="730B172B"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4C2F5013"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3.6 </w:t>
            </w:r>
            <w:r w:rsidR="000B079C" w:rsidRPr="000B079C">
              <w:rPr>
                <w:rFonts w:cs="Arial"/>
                <w:b w:val="0"/>
                <w:sz w:val="18"/>
                <w:szCs w:val="18"/>
              </w:rPr>
              <w:t>Oferta educativa y análisis comparativo de programas educativos.</w:t>
            </w:r>
          </w:p>
        </w:tc>
      </w:tr>
      <w:tr w:rsidR="000B079C" w:rsidRPr="000B079C" w14:paraId="6E673A86"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30BA0C3"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3.7 </w:t>
            </w:r>
            <w:r w:rsidR="000B079C" w:rsidRPr="000B079C">
              <w:rPr>
                <w:rFonts w:cs="Arial"/>
                <w:b w:val="0"/>
                <w:sz w:val="18"/>
                <w:szCs w:val="18"/>
              </w:rPr>
              <w:t>Marco social, político, académico y epistemológico del currículo.</w:t>
            </w:r>
          </w:p>
        </w:tc>
      </w:tr>
      <w:tr w:rsidR="000B079C" w:rsidRPr="000B079C" w14:paraId="7695B691"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091FB4C5"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 xml:space="preserve">Misión y Visión </w:t>
            </w:r>
          </w:p>
        </w:tc>
      </w:tr>
      <w:tr w:rsidR="000B079C" w:rsidRPr="000B079C" w14:paraId="7BA2D996"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32C0067" w14:textId="77777777" w:rsidR="000B079C" w:rsidRPr="000B079C" w:rsidRDefault="005C17AB" w:rsidP="005C17AB">
            <w:pPr>
              <w:autoSpaceDE w:val="0"/>
              <w:autoSpaceDN w:val="0"/>
              <w:adjustRightInd w:val="0"/>
              <w:spacing w:after="0"/>
              <w:rPr>
                <w:rFonts w:eastAsia="Times New Roman" w:cs="Arial"/>
                <w:b w:val="0"/>
                <w:sz w:val="18"/>
                <w:szCs w:val="18"/>
                <w:lang w:val="es-ES" w:eastAsia="es-ES"/>
              </w:rPr>
            </w:pPr>
            <w:r>
              <w:rPr>
                <w:rFonts w:cs="Arial"/>
                <w:b w:val="0"/>
                <w:sz w:val="18"/>
                <w:szCs w:val="18"/>
              </w:rPr>
              <w:t xml:space="preserve">4.1 </w:t>
            </w:r>
            <w:r w:rsidR="000B079C" w:rsidRPr="000B079C">
              <w:rPr>
                <w:rFonts w:cs="Arial"/>
                <w:b w:val="0"/>
                <w:sz w:val="18"/>
                <w:szCs w:val="18"/>
              </w:rPr>
              <w:t>Misión</w:t>
            </w:r>
          </w:p>
        </w:tc>
      </w:tr>
      <w:tr w:rsidR="000B079C" w:rsidRPr="000B079C" w14:paraId="5FB35734"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590CD780" w14:textId="77777777" w:rsidR="000B079C" w:rsidRPr="000B079C" w:rsidRDefault="005C17AB" w:rsidP="005C17AB">
            <w:pPr>
              <w:autoSpaceDE w:val="0"/>
              <w:autoSpaceDN w:val="0"/>
              <w:adjustRightInd w:val="0"/>
              <w:spacing w:after="0"/>
              <w:rPr>
                <w:rFonts w:eastAsia="Times New Roman" w:cs="Arial"/>
                <w:b w:val="0"/>
                <w:sz w:val="18"/>
                <w:szCs w:val="18"/>
                <w:lang w:val="es-ES" w:eastAsia="es-ES"/>
              </w:rPr>
            </w:pPr>
            <w:r>
              <w:rPr>
                <w:rFonts w:cs="Arial"/>
                <w:b w:val="0"/>
                <w:sz w:val="18"/>
                <w:szCs w:val="18"/>
              </w:rPr>
              <w:t xml:space="preserve">4.2 </w:t>
            </w:r>
            <w:r w:rsidR="000B079C" w:rsidRPr="000B079C">
              <w:rPr>
                <w:rFonts w:cs="Arial"/>
                <w:b w:val="0"/>
                <w:sz w:val="18"/>
                <w:szCs w:val="18"/>
              </w:rPr>
              <w:t xml:space="preserve">Visión </w:t>
            </w:r>
          </w:p>
        </w:tc>
      </w:tr>
      <w:tr w:rsidR="000B079C" w:rsidRPr="000B079C" w14:paraId="77C075C9"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92A8F84"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Modificación en la Estructura y Organización del programa educativo</w:t>
            </w:r>
          </w:p>
        </w:tc>
      </w:tr>
      <w:tr w:rsidR="000B079C" w:rsidRPr="000B079C" w14:paraId="7F269BEC"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1481C3F1" w14:textId="77777777" w:rsidR="000B079C" w:rsidRPr="005C17AB" w:rsidRDefault="005C17AB" w:rsidP="005C17AB">
            <w:pPr>
              <w:autoSpaceDE w:val="0"/>
              <w:autoSpaceDN w:val="0"/>
              <w:adjustRightInd w:val="0"/>
              <w:spacing w:after="0"/>
              <w:rPr>
                <w:rFonts w:cs="Arial"/>
                <w:b w:val="0"/>
                <w:sz w:val="18"/>
                <w:szCs w:val="18"/>
              </w:rPr>
            </w:pPr>
            <w:r>
              <w:rPr>
                <w:rFonts w:cs="Arial"/>
                <w:b w:val="0"/>
                <w:sz w:val="18"/>
                <w:szCs w:val="18"/>
              </w:rPr>
              <w:t xml:space="preserve">5.1 </w:t>
            </w:r>
            <w:r w:rsidR="000B079C" w:rsidRPr="000B079C">
              <w:rPr>
                <w:rFonts w:cs="Arial"/>
                <w:b w:val="0"/>
                <w:sz w:val="18"/>
                <w:szCs w:val="18"/>
              </w:rPr>
              <w:t>Objeto de los cambios al plan de estudios</w:t>
            </w:r>
          </w:p>
        </w:tc>
      </w:tr>
      <w:tr w:rsidR="000B079C" w:rsidRPr="000B079C" w14:paraId="703C2062"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E771195" w14:textId="77777777" w:rsidR="000B079C" w:rsidRPr="005C17AB" w:rsidRDefault="005C17AB" w:rsidP="005C17AB">
            <w:pPr>
              <w:autoSpaceDE w:val="0"/>
              <w:autoSpaceDN w:val="0"/>
              <w:adjustRightInd w:val="0"/>
              <w:spacing w:after="0"/>
              <w:rPr>
                <w:rFonts w:cs="Arial"/>
                <w:b w:val="0"/>
                <w:sz w:val="18"/>
                <w:szCs w:val="18"/>
              </w:rPr>
            </w:pPr>
            <w:r>
              <w:rPr>
                <w:rFonts w:cs="Arial"/>
                <w:b w:val="0"/>
                <w:sz w:val="18"/>
                <w:szCs w:val="18"/>
              </w:rPr>
              <w:t xml:space="preserve">5.2 </w:t>
            </w:r>
            <w:r w:rsidR="000B079C" w:rsidRPr="000B079C">
              <w:rPr>
                <w:rFonts w:cs="Arial"/>
                <w:b w:val="0"/>
                <w:sz w:val="18"/>
                <w:szCs w:val="18"/>
              </w:rPr>
              <w:t>Modificación en la estructura curricular</w:t>
            </w:r>
          </w:p>
        </w:tc>
      </w:tr>
      <w:tr w:rsidR="000B079C" w:rsidRPr="000B079C" w14:paraId="2D1D703F"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7160EBE3"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5.3 </w:t>
            </w:r>
            <w:r w:rsidR="000B079C" w:rsidRPr="000B079C">
              <w:rPr>
                <w:rFonts w:cs="Arial"/>
                <w:b w:val="0"/>
                <w:sz w:val="18"/>
                <w:szCs w:val="18"/>
              </w:rPr>
              <w:t>Modificación en el diseño curricular</w:t>
            </w:r>
          </w:p>
        </w:tc>
      </w:tr>
      <w:tr w:rsidR="000B079C" w:rsidRPr="000B079C" w14:paraId="2249373E"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145CF9E"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Estructura y organización curricular del programa educativo.</w:t>
            </w:r>
          </w:p>
        </w:tc>
      </w:tr>
      <w:tr w:rsidR="000B079C" w:rsidRPr="000B079C" w14:paraId="1E0A3556"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15CE3BBE"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6.1 </w:t>
            </w:r>
            <w:r w:rsidR="000B079C" w:rsidRPr="000B079C">
              <w:rPr>
                <w:rFonts w:cs="Arial"/>
                <w:b w:val="0"/>
                <w:sz w:val="18"/>
                <w:szCs w:val="18"/>
              </w:rPr>
              <w:t>Propósitos curriculares</w:t>
            </w:r>
          </w:p>
        </w:tc>
      </w:tr>
      <w:tr w:rsidR="000B079C" w:rsidRPr="000B079C" w14:paraId="32ED4EF9"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87F6487"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6.1.1 Propósito General</w:t>
            </w:r>
          </w:p>
        </w:tc>
      </w:tr>
      <w:tr w:rsidR="000B079C" w:rsidRPr="000B079C" w14:paraId="65B845B4"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2C37521D"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6.1.2 Propósitos particulares</w:t>
            </w:r>
          </w:p>
        </w:tc>
      </w:tr>
      <w:tr w:rsidR="000B079C" w:rsidRPr="000B079C" w14:paraId="6CCA1260"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DC8A520"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6.2 </w:t>
            </w:r>
            <w:r w:rsidR="000B079C" w:rsidRPr="000B079C">
              <w:rPr>
                <w:rFonts w:cs="Arial"/>
                <w:b w:val="0"/>
                <w:sz w:val="18"/>
                <w:szCs w:val="18"/>
              </w:rPr>
              <w:t>Orientación Pedagógica</w:t>
            </w:r>
          </w:p>
        </w:tc>
      </w:tr>
      <w:tr w:rsidR="000B079C" w:rsidRPr="000B079C" w14:paraId="311BD65E"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22EC02A"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6.3 </w:t>
            </w:r>
            <w:r w:rsidR="000B079C" w:rsidRPr="000B079C">
              <w:rPr>
                <w:rFonts w:cs="Arial"/>
                <w:b w:val="0"/>
                <w:sz w:val="18"/>
                <w:szCs w:val="18"/>
              </w:rPr>
              <w:t>Perfil de Egreso</w:t>
            </w:r>
          </w:p>
        </w:tc>
      </w:tr>
      <w:tr w:rsidR="000B079C" w:rsidRPr="000B079C" w14:paraId="3FCCF121"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466724A"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6.4 </w:t>
            </w:r>
            <w:r w:rsidR="000B079C" w:rsidRPr="000B079C">
              <w:rPr>
                <w:rFonts w:cs="Arial"/>
                <w:b w:val="0"/>
                <w:sz w:val="18"/>
                <w:szCs w:val="18"/>
              </w:rPr>
              <w:t>Campo de acción del egresado</w:t>
            </w:r>
          </w:p>
        </w:tc>
      </w:tr>
      <w:tr w:rsidR="000B079C" w:rsidRPr="000B079C" w14:paraId="11F9D0A6"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51850AA3"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6.5 </w:t>
            </w:r>
            <w:r w:rsidR="000B079C" w:rsidRPr="000B079C">
              <w:rPr>
                <w:rFonts w:cs="Arial"/>
                <w:b w:val="0"/>
                <w:sz w:val="18"/>
                <w:szCs w:val="18"/>
              </w:rPr>
              <w:t>Perfil de ingreso</w:t>
            </w:r>
          </w:p>
        </w:tc>
      </w:tr>
      <w:tr w:rsidR="000B079C" w:rsidRPr="000B079C" w14:paraId="257E3408"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4B5CA80" w14:textId="77777777" w:rsidR="000B079C" w:rsidRPr="000B079C" w:rsidRDefault="005C17AB" w:rsidP="005C17AB">
            <w:pPr>
              <w:autoSpaceDE w:val="0"/>
              <w:autoSpaceDN w:val="0"/>
              <w:adjustRightInd w:val="0"/>
              <w:spacing w:after="0"/>
              <w:rPr>
                <w:rFonts w:cs="Arial"/>
                <w:b w:val="0"/>
                <w:sz w:val="18"/>
                <w:szCs w:val="18"/>
              </w:rPr>
            </w:pPr>
            <w:r>
              <w:rPr>
                <w:rFonts w:cs="Arial"/>
                <w:b w:val="0"/>
                <w:sz w:val="18"/>
                <w:szCs w:val="18"/>
              </w:rPr>
              <w:t xml:space="preserve">6.6 </w:t>
            </w:r>
            <w:r w:rsidR="000B079C" w:rsidRPr="000B079C">
              <w:rPr>
                <w:rFonts w:cs="Arial"/>
                <w:b w:val="0"/>
                <w:sz w:val="18"/>
                <w:szCs w:val="18"/>
              </w:rPr>
              <w:t>Diseño de currículo</w:t>
            </w:r>
          </w:p>
        </w:tc>
      </w:tr>
      <w:tr w:rsidR="000B079C" w:rsidRPr="000B079C" w14:paraId="0A23FFDC"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03154006"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6.6.1 Nivel básico</w:t>
            </w:r>
          </w:p>
        </w:tc>
      </w:tr>
      <w:tr w:rsidR="000B079C" w:rsidRPr="000B079C" w14:paraId="23F08F70"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419C96C" w14:textId="77777777" w:rsidR="000B079C" w:rsidRPr="000B079C" w:rsidRDefault="000B079C" w:rsidP="001D4FE3">
            <w:pPr>
              <w:tabs>
                <w:tab w:val="left" w:pos="3318"/>
              </w:tabs>
              <w:autoSpaceDE w:val="0"/>
              <w:autoSpaceDN w:val="0"/>
              <w:adjustRightInd w:val="0"/>
              <w:spacing w:after="0"/>
              <w:ind w:left="2127" w:hanging="567"/>
              <w:rPr>
                <w:rFonts w:cs="Arial"/>
                <w:b w:val="0"/>
                <w:sz w:val="18"/>
                <w:szCs w:val="18"/>
              </w:rPr>
            </w:pPr>
            <w:r w:rsidRPr="000B079C">
              <w:rPr>
                <w:rFonts w:cs="Arial"/>
                <w:b w:val="0"/>
                <w:sz w:val="18"/>
                <w:szCs w:val="18"/>
              </w:rPr>
              <w:t>6.6.1.1 Bloque de unidades de aprendizaje y otras actividades de aprendizaje de las competencias genéricas.</w:t>
            </w:r>
          </w:p>
        </w:tc>
      </w:tr>
      <w:tr w:rsidR="000B079C" w:rsidRPr="000B079C" w14:paraId="09461DD6"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164254DC" w14:textId="77777777" w:rsidR="000B079C" w:rsidRPr="000B079C" w:rsidRDefault="000B079C" w:rsidP="001D4FE3">
            <w:pPr>
              <w:tabs>
                <w:tab w:val="left" w:pos="3318"/>
              </w:tabs>
              <w:autoSpaceDE w:val="0"/>
              <w:autoSpaceDN w:val="0"/>
              <w:adjustRightInd w:val="0"/>
              <w:spacing w:after="0"/>
              <w:ind w:left="2127" w:hanging="567"/>
              <w:rPr>
                <w:rFonts w:cs="Arial"/>
                <w:b w:val="0"/>
                <w:sz w:val="18"/>
                <w:szCs w:val="18"/>
              </w:rPr>
            </w:pPr>
            <w:r w:rsidRPr="000B079C">
              <w:rPr>
                <w:rFonts w:cs="Arial"/>
                <w:b w:val="0"/>
                <w:sz w:val="18"/>
                <w:szCs w:val="18"/>
              </w:rPr>
              <w:t>6.6.1.2 Bloque de unidades de aprendizaje del tronco común de la facultad.</w:t>
            </w:r>
          </w:p>
        </w:tc>
      </w:tr>
      <w:tr w:rsidR="000B079C" w:rsidRPr="000B079C" w14:paraId="35A5A8D2"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6EC474C" w14:textId="77777777" w:rsidR="000B079C" w:rsidRPr="000B079C" w:rsidRDefault="000B079C" w:rsidP="001D4FE3">
            <w:pPr>
              <w:tabs>
                <w:tab w:val="left" w:pos="3318"/>
              </w:tabs>
              <w:autoSpaceDE w:val="0"/>
              <w:autoSpaceDN w:val="0"/>
              <w:adjustRightInd w:val="0"/>
              <w:spacing w:after="0"/>
              <w:ind w:left="2127" w:hanging="567"/>
              <w:rPr>
                <w:rFonts w:cs="Arial"/>
                <w:b w:val="0"/>
                <w:sz w:val="18"/>
                <w:szCs w:val="18"/>
              </w:rPr>
            </w:pPr>
            <w:r w:rsidRPr="000B079C">
              <w:rPr>
                <w:rFonts w:cs="Arial"/>
                <w:b w:val="0"/>
                <w:sz w:val="18"/>
                <w:szCs w:val="18"/>
              </w:rPr>
              <w:t>6.6.1.3 Bloque de unidades de aprendizaje básicas de la carrera</w:t>
            </w:r>
          </w:p>
        </w:tc>
      </w:tr>
      <w:tr w:rsidR="000B079C" w:rsidRPr="000B079C" w14:paraId="7A8A30A4"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2A23BDB4"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6.6.2 Nivel Profesionalizante</w:t>
            </w:r>
          </w:p>
        </w:tc>
      </w:tr>
      <w:tr w:rsidR="000B079C" w:rsidRPr="000B079C" w14:paraId="70B7D00E"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A41F73C"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 xml:space="preserve">6.6.3 Nivel Terminal </w:t>
            </w:r>
          </w:p>
        </w:tc>
      </w:tr>
      <w:tr w:rsidR="000B079C" w:rsidRPr="000B079C" w14:paraId="1A7E282D"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66A5529" w14:textId="77777777" w:rsidR="000B079C" w:rsidRPr="000B079C" w:rsidRDefault="000B079C" w:rsidP="001D4FE3">
            <w:pPr>
              <w:tabs>
                <w:tab w:val="left" w:pos="3318"/>
              </w:tabs>
              <w:autoSpaceDE w:val="0"/>
              <w:autoSpaceDN w:val="0"/>
              <w:adjustRightInd w:val="0"/>
              <w:spacing w:after="0"/>
              <w:ind w:left="2127" w:hanging="567"/>
              <w:rPr>
                <w:rFonts w:cs="Arial"/>
                <w:b w:val="0"/>
                <w:sz w:val="18"/>
                <w:szCs w:val="18"/>
              </w:rPr>
            </w:pPr>
            <w:r w:rsidRPr="000B079C">
              <w:rPr>
                <w:rFonts w:cs="Arial"/>
                <w:b w:val="0"/>
                <w:sz w:val="18"/>
                <w:szCs w:val="18"/>
              </w:rPr>
              <w:t>6.6.3.1 Bloque de unidades de aprendizaje terminales</w:t>
            </w:r>
          </w:p>
        </w:tc>
      </w:tr>
      <w:tr w:rsidR="000B079C" w:rsidRPr="000B079C" w14:paraId="1CE3136A"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1D029CE" w14:textId="77777777" w:rsidR="000B079C" w:rsidRPr="000B079C" w:rsidRDefault="000B079C" w:rsidP="001D4FE3">
            <w:pPr>
              <w:tabs>
                <w:tab w:val="left" w:pos="3318"/>
              </w:tabs>
              <w:autoSpaceDE w:val="0"/>
              <w:autoSpaceDN w:val="0"/>
              <w:adjustRightInd w:val="0"/>
              <w:spacing w:after="0"/>
              <w:ind w:left="2127" w:hanging="567"/>
              <w:rPr>
                <w:rFonts w:cs="Arial"/>
                <w:b w:val="0"/>
                <w:sz w:val="18"/>
                <w:szCs w:val="18"/>
              </w:rPr>
            </w:pPr>
            <w:r w:rsidRPr="000B079C">
              <w:rPr>
                <w:rFonts w:cs="Arial"/>
                <w:b w:val="0"/>
                <w:sz w:val="18"/>
                <w:szCs w:val="18"/>
              </w:rPr>
              <w:t>6.6.3.2 Unidades de aprendizaje optativas</w:t>
            </w:r>
          </w:p>
        </w:tc>
      </w:tr>
      <w:tr w:rsidR="000B079C" w:rsidRPr="000B079C" w14:paraId="78D327E6"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2744CEC4"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6.6.4 Para el diseño y estructuración de unidades de aprendizaje y otras actividades que conforman cada nivel de formación se debe tomar como referencia los siguientes conceptos</w:t>
            </w:r>
          </w:p>
        </w:tc>
      </w:tr>
      <w:tr w:rsidR="000B079C" w:rsidRPr="000B079C" w14:paraId="10302EFB"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DC20795" w14:textId="77777777" w:rsidR="000B079C" w:rsidRPr="000B079C" w:rsidRDefault="000B079C" w:rsidP="001D4FE3">
            <w:pPr>
              <w:tabs>
                <w:tab w:val="left" w:pos="3318"/>
              </w:tabs>
              <w:autoSpaceDE w:val="0"/>
              <w:autoSpaceDN w:val="0"/>
              <w:adjustRightInd w:val="0"/>
              <w:spacing w:after="0"/>
              <w:ind w:left="2127" w:hanging="567"/>
              <w:rPr>
                <w:rFonts w:cs="Arial"/>
                <w:b w:val="0"/>
                <w:sz w:val="18"/>
                <w:szCs w:val="18"/>
              </w:rPr>
            </w:pPr>
            <w:r w:rsidRPr="000B079C">
              <w:rPr>
                <w:rFonts w:cs="Arial"/>
                <w:b w:val="0"/>
                <w:sz w:val="18"/>
                <w:szCs w:val="18"/>
              </w:rPr>
              <w:t>6.6.4.1 Competencias genéricas</w:t>
            </w:r>
          </w:p>
        </w:tc>
      </w:tr>
      <w:tr w:rsidR="000B079C" w:rsidRPr="000B079C" w14:paraId="4DCC6994"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F00A48D" w14:textId="77777777" w:rsidR="000B079C" w:rsidRPr="000B079C" w:rsidRDefault="000B079C" w:rsidP="001D4FE3">
            <w:pPr>
              <w:tabs>
                <w:tab w:val="left" w:pos="3318"/>
              </w:tabs>
              <w:autoSpaceDE w:val="0"/>
              <w:autoSpaceDN w:val="0"/>
              <w:adjustRightInd w:val="0"/>
              <w:spacing w:after="0"/>
              <w:ind w:left="2127" w:hanging="567"/>
              <w:rPr>
                <w:rFonts w:cs="Arial"/>
                <w:b w:val="0"/>
                <w:sz w:val="18"/>
                <w:szCs w:val="18"/>
              </w:rPr>
            </w:pPr>
            <w:r w:rsidRPr="000B079C">
              <w:rPr>
                <w:rFonts w:cs="Arial"/>
                <w:b w:val="0"/>
                <w:sz w:val="18"/>
                <w:szCs w:val="18"/>
              </w:rPr>
              <w:t>6.6.4.2 Competencias interdisciplinarias</w:t>
            </w:r>
          </w:p>
        </w:tc>
      </w:tr>
      <w:tr w:rsidR="000B079C" w:rsidRPr="000B079C" w14:paraId="13C57C43"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EE35E27" w14:textId="77777777" w:rsidR="000B079C" w:rsidRPr="000B079C" w:rsidRDefault="000B079C" w:rsidP="001D4FE3">
            <w:pPr>
              <w:tabs>
                <w:tab w:val="left" w:pos="3318"/>
              </w:tabs>
              <w:autoSpaceDE w:val="0"/>
              <w:autoSpaceDN w:val="0"/>
              <w:adjustRightInd w:val="0"/>
              <w:spacing w:after="0"/>
              <w:ind w:left="2127" w:hanging="567"/>
              <w:rPr>
                <w:rFonts w:cs="Arial"/>
                <w:b w:val="0"/>
                <w:sz w:val="18"/>
                <w:szCs w:val="18"/>
              </w:rPr>
            </w:pPr>
            <w:r w:rsidRPr="000B079C">
              <w:rPr>
                <w:rFonts w:cs="Arial"/>
                <w:b w:val="0"/>
                <w:sz w:val="18"/>
                <w:szCs w:val="18"/>
              </w:rPr>
              <w:t>6.6.4.3 Competencias especificas</w:t>
            </w:r>
          </w:p>
        </w:tc>
      </w:tr>
      <w:tr w:rsidR="000B079C" w:rsidRPr="000B079C" w14:paraId="774E0CCB"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3EFB29C2" w14:textId="77777777" w:rsidR="000B079C" w:rsidRPr="000B079C" w:rsidRDefault="000B079C" w:rsidP="001D4FE3">
            <w:pPr>
              <w:tabs>
                <w:tab w:val="left" w:pos="3318"/>
              </w:tabs>
              <w:autoSpaceDE w:val="0"/>
              <w:autoSpaceDN w:val="0"/>
              <w:adjustRightInd w:val="0"/>
              <w:spacing w:after="0"/>
              <w:ind w:left="2127" w:hanging="567"/>
              <w:rPr>
                <w:rFonts w:cs="Arial"/>
                <w:b w:val="0"/>
                <w:sz w:val="18"/>
                <w:szCs w:val="18"/>
              </w:rPr>
            </w:pPr>
            <w:r w:rsidRPr="000B079C">
              <w:rPr>
                <w:rFonts w:cs="Arial"/>
                <w:b w:val="0"/>
                <w:sz w:val="18"/>
                <w:szCs w:val="18"/>
              </w:rPr>
              <w:t>6.6.4.4 Actividades Integradoras</w:t>
            </w:r>
          </w:p>
        </w:tc>
      </w:tr>
      <w:tr w:rsidR="000B079C" w:rsidRPr="000B079C" w14:paraId="2610D015"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AA14880"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6.6.5 El mapa curricular congruencia entre dominios de las competencias, unidades de aprendizaje y otras actividades de aprendizaje</w:t>
            </w:r>
          </w:p>
        </w:tc>
      </w:tr>
      <w:tr w:rsidR="000B079C" w:rsidRPr="000B079C" w14:paraId="43F19943"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58C67753"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6.6.6 Mapa curricular/ retícula/ malla curricular</w:t>
            </w:r>
          </w:p>
        </w:tc>
      </w:tr>
      <w:tr w:rsidR="000B079C" w:rsidRPr="000B079C" w14:paraId="701D9EC6"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376AA9C"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 xml:space="preserve">6.6.7 Mapa curricular con seriación </w:t>
            </w:r>
          </w:p>
        </w:tc>
      </w:tr>
      <w:tr w:rsidR="000B079C" w:rsidRPr="000B079C" w14:paraId="297372E7"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4BF0E389"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 xml:space="preserve">6.6.8 Tabla de identificación de unidades de aprendizaje y otras actividades de aprendizaje. </w:t>
            </w:r>
          </w:p>
        </w:tc>
      </w:tr>
      <w:tr w:rsidR="000B079C" w:rsidRPr="000B079C" w14:paraId="108B4A3C"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AA54FF3"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6.6.9 Tabla de equivalencias</w:t>
            </w:r>
          </w:p>
        </w:tc>
      </w:tr>
      <w:tr w:rsidR="000B079C" w:rsidRPr="000B079C" w14:paraId="3F3FA1A2"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8DD878B" w14:textId="77777777" w:rsidR="000B079C" w:rsidRPr="000B079C" w:rsidRDefault="000B079C" w:rsidP="001D4FE3">
            <w:pPr>
              <w:tabs>
                <w:tab w:val="left" w:pos="1758"/>
                <w:tab w:val="left" w:pos="3318"/>
              </w:tabs>
              <w:autoSpaceDE w:val="0"/>
              <w:autoSpaceDN w:val="0"/>
              <w:adjustRightInd w:val="0"/>
              <w:spacing w:after="0"/>
              <w:ind w:left="1134" w:firstLine="0"/>
              <w:rPr>
                <w:rFonts w:cs="Arial"/>
                <w:b w:val="0"/>
                <w:sz w:val="18"/>
                <w:szCs w:val="18"/>
              </w:rPr>
            </w:pPr>
            <w:r w:rsidRPr="000B079C">
              <w:rPr>
                <w:rFonts w:cs="Arial"/>
                <w:b w:val="0"/>
                <w:sz w:val="18"/>
                <w:szCs w:val="18"/>
              </w:rPr>
              <w:t>6.6.10 Diseño de los Programas Sintéticos (anexo)</w:t>
            </w:r>
          </w:p>
        </w:tc>
      </w:tr>
      <w:tr w:rsidR="000B079C" w:rsidRPr="000B079C" w14:paraId="00AF3D6C"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FB23C7E"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Movilidad Estudiantil</w:t>
            </w:r>
          </w:p>
        </w:tc>
      </w:tr>
      <w:tr w:rsidR="000B079C" w:rsidRPr="000B079C" w14:paraId="3833D9BE"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52B6F29A"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Servicio Social</w:t>
            </w:r>
          </w:p>
        </w:tc>
      </w:tr>
      <w:tr w:rsidR="000B079C" w:rsidRPr="000B079C" w14:paraId="547F80F1"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A340537"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Prácticas transversales e interdisciplinarias educativas.</w:t>
            </w:r>
          </w:p>
        </w:tc>
      </w:tr>
      <w:tr w:rsidR="000B079C" w:rsidRPr="000B079C" w14:paraId="66E0C37F"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46B964B"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Prácticas profesionales</w:t>
            </w:r>
          </w:p>
        </w:tc>
      </w:tr>
      <w:tr w:rsidR="000B079C" w:rsidRPr="000B079C" w14:paraId="36873B4A"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3D7509B"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 xml:space="preserve"> Trayectoria Académica</w:t>
            </w:r>
          </w:p>
        </w:tc>
      </w:tr>
      <w:tr w:rsidR="000B079C" w:rsidRPr="000B079C" w14:paraId="15928852"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4CA94C4B"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Gestión del Curriculum</w:t>
            </w:r>
          </w:p>
        </w:tc>
      </w:tr>
      <w:tr w:rsidR="000B079C" w:rsidRPr="000B079C" w14:paraId="3CED3705" w14:textId="77777777" w:rsidTr="005C17AB">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5000" w:type="pct"/>
          </w:tcPr>
          <w:p w14:paraId="40095820"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Plan de evaluación y  autorregulación del programa educativo.</w:t>
            </w:r>
          </w:p>
        </w:tc>
      </w:tr>
      <w:tr w:rsidR="000B079C" w:rsidRPr="000B079C" w14:paraId="73128FB1"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F69E1E1"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Administración escolar</w:t>
            </w:r>
          </w:p>
        </w:tc>
      </w:tr>
      <w:tr w:rsidR="000B079C" w:rsidRPr="000B079C" w14:paraId="47237A04"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C423FDA" w14:textId="77777777" w:rsidR="000B079C" w:rsidRPr="000B079C" w:rsidRDefault="000B079C" w:rsidP="00B40563">
            <w:pPr>
              <w:autoSpaceDE w:val="0"/>
              <w:autoSpaceDN w:val="0"/>
              <w:adjustRightInd w:val="0"/>
              <w:spacing w:after="0"/>
              <w:rPr>
                <w:rFonts w:cs="Arial"/>
                <w:b w:val="0"/>
                <w:sz w:val="18"/>
                <w:szCs w:val="18"/>
              </w:rPr>
            </w:pPr>
            <w:r w:rsidRPr="000B079C">
              <w:rPr>
                <w:rFonts w:cs="Arial"/>
                <w:b w:val="0"/>
                <w:sz w:val="18"/>
                <w:szCs w:val="18"/>
              </w:rPr>
              <w:t>14.1 Requisitos de ingreso</w:t>
            </w:r>
          </w:p>
        </w:tc>
      </w:tr>
      <w:tr w:rsidR="000B079C" w:rsidRPr="000B079C" w14:paraId="763049DB"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566AD850" w14:textId="77777777" w:rsidR="000B079C" w:rsidRPr="000B079C" w:rsidRDefault="000B079C" w:rsidP="00B40563">
            <w:pPr>
              <w:autoSpaceDE w:val="0"/>
              <w:autoSpaceDN w:val="0"/>
              <w:adjustRightInd w:val="0"/>
              <w:spacing w:after="0"/>
              <w:rPr>
                <w:rFonts w:cs="Arial"/>
                <w:b w:val="0"/>
                <w:sz w:val="18"/>
                <w:szCs w:val="18"/>
              </w:rPr>
            </w:pPr>
            <w:r w:rsidRPr="000B079C">
              <w:rPr>
                <w:rFonts w:cs="Arial"/>
                <w:b w:val="0"/>
                <w:sz w:val="18"/>
                <w:szCs w:val="18"/>
              </w:rPr>
              <w:t>14.2 Requisitos de permanencia</w:t>
            </w:r>
          </w:p>
        </w:tc>
      </w:tr>
      <w:tr w:rsidR="000B079C" w:rsidRPr="000B079C" w14:paraId="70F95764"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E0DF034" w14:textId="77777777" w:rsidR="000B079C" w:rsidRPr="000B079C" w:rsidRDefault="000B079C" w:rsidP="00B40563">
            <w:pPr>
              <w:autoSpaceDE w:val="0"/>
              <w:autoSpaceDN w:val="0"/>
              <w:adjustRightInd w:val="0"/>
              <w:spacing w:after="0"/>
              <w:rPr>
                <w:rFonts w:cs="Arial"/>
                <w:b w:val="0"/>
                <w:sz w:val="18"/>
                <w:szCs w:val="18"/>
              </w:rPr>
            </w:pPr>
            <w:r w:rsidRPr="000B079C">
              <w:rPr>
                <w:rFonts w:cs="Arial"/>
                <w:b w:val="0"/>
                <w:sz w:val="18"/>
                <w:szCs w:val="18"/>
              </w:rPr>
              <w:t xml:space="preserve">14.3 Mecanismo de seguimiento y evaluación </w:t>
            </w:r>
          </w:p>
        </w:tc>
      </w:tr>
      <w:tr w:rsidR="000B079C" w:rsidRPr="000B079C" w14:paraId="1F34E3DD"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42DE4474" w14:textId="77777777" w:rsidR="000B079C" w:rsidRPr="000B079C" w:rsidRDefault="000B079C" w:rsidP="00B40563">
            <w:pPr>
              <w:autoSpaceDE w:val="0"/>
              <w:autoSpaceDN w:val="0"/>
              <w:adjustRightInd w:val="0"/>
              <w:spacing w:after="0"/>
              <w:rPr>
                <w:rFonts w:cs="Arial"/>
                <w:b w:val="0"/>
                <w:sz w:val="18"/>
                <w:szCs w:val="18"/>
              </w:rPr>
            </w:pPr>
            <w:r w:rsidRPr="000B079C">
              <w:rPr>
                <w:rFonts w:cs="Arial"/>
                <w:b w:val="0"/>
                <w:sz w:val="18"/>
                <w:szCs w:val="18"/>
              </w:rPr>
              <w:lastRenderedPageBreak/>
              <w:t>14.4 Requisito de egreso</w:t>
            </w:r>
          </w:p>
        </w:tc>
      </w:tr>
      <w:tr w:rsidR="000B079C" w:rsidRPr="000B079C" w14:paraId="70EB8820"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5AD2DE1" w14:textId="77777777" w:rsidR="000B079C" w:rsidRPr="000B079C" w:rsidRDefault="000B079C" w:rsidP="00B40563">
            <w:pPr>
              <w:autoSpaceDE w:val="0"/>
              <w:autoSpaceDN w:val="0"/>
              <w:adjustRightInd w:val="0"/>
              <w:spacing w:after="0"/>
              <w:rPr>
                <w:rFonts w:cs="Arial"/>
                <w:b w:val="0"/>
                <w:sz w:val="18"/>
                <w:szCs w:val="18"/>
              </w:rPr>
            </w:pPr>
            <w:r w:rsidRPr="000B079C">
              <w:rPr>
                <w:rFonts w:cs="Arial"/>
                <w:b w:val="0"/>
                <w:sz w:val="18"/>
                <w:szCs w:val="18"/>
              </w:rPr>
              <w:t xml:space="preserve">14.5 Opciones de titulación </w:t>
            </w:r>
          </w:p>
        </w:tc>
      </w:tr>
      <w:tr w:rsidR="000B079C" w:rsidRPr="000B079C" w14:paraId="21AAAC97"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CD1544A"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Planta académica</w:t>
            </w:r>
          </w:p>
        </w:tc>
      </w:tr>
      <w:tr w:rsidR="000B079C" w:rsidRPr="000B079C" w14:paraId="39496D7C"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AA39C82" w14:textId="77777777" w:rsidR="000B079C" w:rsidRPr="000B079C" w:rsidRDefault="000B079C" w:rsidP="00D217E1">
            <w:pPr>
              <w:autoSpaceDE w:val="0"/>
              <w:autoSpaceDN w:val="0"/>
              <w:adjustRightInd w:val="0"/>
              <w:spacing w:after="0"/>
              <w:rPr>
                <w:rFonts w:cs="Arial"/>
                <w:b w:val="0"/>
                <w:sz w:val="18"/>
                <w:szCs w:val="18"/>
              </w:rPr>
            </w:pPr>
            <w:r w:rsidRPr="000B079C">
              <w:rPr>
                <w:rFonts w:cs="Arial"/>
                <w:b w:val="0"/>
                <w:sz w:val="18"/>
                <w:szCs w:val="18"/>
              </w:rPr>
              <w:t>15.1 Perfil académico</w:t>
            </w:r>
          </w:p>
        </w:tc>
      </w:tr>
      <w:tr w:rsidR="000B079C" w:rsidRPr="000B079C" w14:paraId="5828743B"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3E570E10" w14:textId="77777777" w:rsidR="000B079C" w:rsidRPr="000B079C" w:rsidRDefault="000B079C" w:rsidP="00D217E1">
            <w:pPr>
              <w:autoSpaceDE w:val="0"/>
              <w:autoSpaceDN w:val="0"/>
              <w:adjustRightInd w:val="0"/>
              <w:spacing w:after="0"/>
              <w:rPr>
                <w:rFonts w:cs="Arial"/>
                <w:b w:val="0"/>
                <w:sz w:val="18"/>
                <w:szCs w:val="18"/>
              </w:rPr>
            </w:pPr>
            <w:r w:rsidRPr="000B079C">
              <w:rPr>
                <w:rFonts w:cs="Arial"/>
                <w:b w:val="0"/>
                <w:sz w:val="18"/>
                <w:szCs w:val="18"/>
              </w:rPr>
              <w:t>15.2 Profesores invitados</w:t>
            </w:r>
          </w:p>
        </w:tc>
      </w:tr>
      <w:tr w:rsidR="000B079C" w:rsidRPr="000B079C" w14:paraId="420D399F"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C78B36B"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Infraestructura académica</w:t>
            </w:r>
          </w:p>
        </w:tc>
      </w:tr>
      <w:tr w:rsidR="000B079C" w:rsidRPr="000B079C" w14:paraId="5844D8A0"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430F4B64" w14:textId="77777777" w:rsidR="000B079C" w:rsidRPr="000B079C" w:rsidRDefault="000B079C" w:rsidP="00D217E1">
            <w:pPr>
              <w:autoSpaceDE w:val="0"/>
              <w:autoSpaceDN w:val="0"/>
              <w:adjustRightInd w:val="0"/>
              <w:spacing w:after="0"/>
              <w:rPr>
                <w:rFonts w:cs="Arial"/>
                <w:b w:val="0"/>
                <w:sz w:val="18"/>
                <w:szCs w:val="18"/>
              </w:rPr>
            </w:pPr>
            <w:r w:rsidRPr="000B079C">
              <w:rPr>
                <w:rFonts w:cs="Arial"/>
                <w:b w:val="0"/>
                <w:sz w:val="18"/>
                <w:szCs w:val="18"/>
              </w:rPr>
              <w:t>16.1 Espacios</w:t>
            </w:r>
          </w:p>
        </w:tc>
      </w:tr>
      <w:tr w:rsidR="000B079C" w:rsidRPr="000B079C" w14:paraId="1326B353"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81D0F96" w14:textId="77777777" w:rsidR="000B079C" w:rsidRPr="000B079C" w:rsidRDefault="000B079C" w:rsidP="00D217E1">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16.1.1 Aulas</w:t>
            </w:r>
          </w:p>
        </w:tc>
      </w:tr>
      <w:tr w:rsidR="000B079C" w:rsidRPr="000B079C" w14:paraId="45549F84"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72A7DA14" w14:textId="77777777" w:rsidR="000B079C" w:rsidRPr="000B079C" w:rsidRDefault="000B079C" w:rsidP="00D217E1">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16.1.2 Espacios para profesores</w:t>
            </w:r>
          </w:p>
        </w:tc>
      </w:tr>
      <w:tr w:rsidR="000B079C" w:rsidRPr="000B079C" w14:paraId="65D52C69"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23B0568" w14:textId="77777777" w:rsidR="000B079C" w:rsidRPr="000B079C" w:rsidRDefault="000B079C" w:rsidP="00D217E1">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16.1.3 Laboratorios y talleres</w:t>
            </w:r>
          </w:p>
        </w:tc>
      </w:tr>
      <w:tr w:rsidR="000B079C" w:rsidRPr="000B079C" w14:paraId="682B6329"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654B6E97" w14:textId="77777777" w:rsidR="000B079C" w:rsidRPr="000B079C" w:rsidRDefault="000B079C" w:rsidP="00D217E1">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16.1.4 Instalaciones especiales para encuentros académicos</w:t>
            </w:r>
          </w:p>
        </w:tc>
      </w:tr>
      <w:tr w:rsidR="000B079C" w:rsidRPr="000B079C" w14:paraId="3171E14C"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6E3EF11" w14:textId="77777777" w:rsidR="000B079C" w:rsidRPr="000B079C" w:rsidRDefault="000B079C" w:rsidP="00D217E1">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16.1.5 Biblioteca; acervo bibliográfico</w:t>
            </w:r>
          </w:p>
        </w:tc>
      </w:tr>
      <w:tr w:rsidR="000B079C" w:rsidRPr="000B079C" w14:paraId="6CDCF31F"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1F809158" w14:textId="77777777" w:rsidR="000B079C" w:rsidRPr="000B079C" w:rsidRDefault="000B079C" w:rsidP="00D217E1">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16.1.6 Salas de computo</w:t>
            </w:r>
          </w:p>
        </w:tc>
      </w:tr>
      <w:tr w:rsidR="000B079C" w:rsidRPr="000B079C" w14:paraId="178701BE"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7EB644B" w14:textId="77777777" w:rsidR="000B079C" w:rsidRPr="000B079C" w:rsidRDefault="000B079C" w:rsidP="00D217E1">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16.1.7 Servicios de apoyo</w:t>
            </w:r>
          </w:p>
        </w:tc>
      </w:tr>
      <w:tr w:rsidR="000B079C" w:rsidRPr="000B079C" w14:paraId="72D7E21E"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762B01B6" w14:textId="77777777" w:rsidR="000B079C" w:rsidRPr="000B079C" w:rsidRDefault="000B079C" w:rsidP="00D217E1">
            <w:pPr>
              <w:tabs>
                <w:tab w:val="left" w:pos="1758"/>
                <w:tab w:val="left" w:pos="3318"/>
              </w:tabs>
              <w:autoSpaceDE w:val="0"/>
              <w:autoSpaceDN w:val="0"/>
              <w:adjustRightInd w:val="0"/>
              <w:spacing w:after="0"/>
              <w:ind w:left="1586" w:firstLine="0"/>
              <w:rPr>
                <w:rFonts w:cs="Arial"/>
                <w:b w:val="0"/>
                <w:sz w:val="18"/>
                <w:szCs w:val="18"/>
              </w:rPr>
            </w:pPr>
            <w:r w:rsidRPr="000B079C">
              <w:rPr>
                <w:rFonts w:cs="Arial"/>
                <w:b w:val="0"/>
                <w:sz w:val="18"/>
                <w:szCs w:val="18"/>
              </w:rPr>
              <w:t>16.2 Material didáctico</w:t>
            </w:r>
          </w:p>
        </w:tc>
      </w:tr>
      <w:tr w:rsidR="000B079C" w:rsidRPr="000B079C" w14:paraId="38A17B96"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7757077"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Planeación y presupuestación para la puesta en marcha del programa educativo.</w:t>
            </w:r>
          </w:p>
        </w:tc>
      </w:tr>
      <w:tr w:rsidR="000B079C" w:rsidRPr="000B079C" w14:paraId="3BD4BF8A"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7516A723" w14:textId="77777777" w:rsidR="000B079C" w:rsidRPr="000B079C" w:rsidRDefault="000B079C" w:rsidP="00D217E1">
            <w:pPr>
              <w:autoSpaceDE w:val="0"/>
              <w:autoSpaceDN w:val="0"/>
              <w:adjustRightInd w:val="0"/>
              <w:spacing w:after="0"/>
              <w:rPr>
                <w:rFonts w:cs="Arial"/>
                <w:b w:val="0"/>
                <w:sz w:val="18"/>
                <w:szCs w:val="18"/>
              </w:rPr>
            </w:pPr>
            <w:r w:rsidRPr="000B079C">
              <w:rPr>
                <w:rFonts w:cs="Arial"/>
                <w:b w:val="0"/>
                <w:sz w:val="18"/>
                <w:szCs w:val="18"/>
              </w:rPr>
              <w:t>17.1 Población escolar a atender</w:t>
            </w:r>
          </w:p>
        </w:tc>
      </w:tr>
      <w:tr w:rsidR="000B079C" w:rsidRPr="000B079C" w14:paraId="3AEF3C05"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500AE2C" w14:textId="77777777" w:rsidR="000B079C" w:rsidRPr="000B079C" w:rsidRDefault="000B079C" w:rsidP="00D217E1">
            <w:pPr>
              <w:autoSpaceDE w:val="0"/>
              <w:autoSpaceDN w:val="0"/>
              <w:adjustRightInd w:val="0"/>
              <w:spacing w:after="0"/>
              <w:rPr>
                <w:rFonts w:cs="Arial"/>
                <w:b w:val="0"/>
                <w:sz w:val="18"/>
                <w:szCs w:val="18"/>
              </w:rPr>
            </w:pPr>
            <w:r w:rsidRPr="000B079C">
              <w:rPr>
                <w:rFonts w:cs="Arial"/>
                <w:b w:val="0"/>
                <w:sz w:val="18"/>
                <w:szCs w:val="18"/>
              </w:rPr>
              <w:t>17.2 Personal académico</w:t>
            </w:r>
          </w:p>
        </w:tc>
      </w:tr>
      <w:tr w:rsidR="000B079C" w:rsidRPr="000B079C" w14:paraId="197AA047"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117EC083" w14:textId="77777777" w:rsidR="000B079C" w:rsidRPr="000B079C" w:rsidRDefault="000B079C" w:rsidP="00D217E1">
            <w:pPr>
              <w:autoSpaceDE w:val="0"/>
              <w:autoSpaceDN w:val="0"/>
              <w:adjustRightInd w:val="0"/>
              <w:spacing w:after="0"/>
              <w:rPr>
                <w:rFonts w:cs="Arial"/>
                <w:b w:val="0"/>
                <w:sz w:val="18"/>
                <w:szCs w:val="18"/>
              </w:rPr>
            </w:pPr>
            <w:r w:rsidRPr="000B079C">
              <w:rPr>
                <w:rFonts w:cs="Arial"/>
                <w:b w:val="0"/>
                <w:sz w:val="18"/>
                <w:szCs w:val="18"/>
              </w:rPr>
              <w:t>17.3 Requerimientos de infraestructura y equipamiento</w:t>
            </w:r>
          </w:p>
        </w:tc>
      </w:tr>
      <w:tr w:rsidR="000B079C" w:rsidRPr="000B079C" w14:paraId="79FC4495"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85BE331" w14:textId="77777777" w:rsidR="000B079C" w:rsidRPr="000B079C" w:rsidRDefault="000B079C" w:rsidP="00D217E1">
            <w:pPr>
              <w:autoSpaceDE w:val="0"/>
              <w:autoSpaceDN w:val="0"/>
              <w:adjustRightInd w:val="0"/>
              <w:spacing w:after="0"/>
              <w:rPr>
                <w:rFonts w:cs="Arial"/>
                <w:b w:val="0"/>
                <w:sz w:val="18"/>
                <w:szCs w:val="18"/>
              </w:rPr>
            </w:pPr>
            <w:r w:rsidRPr="000B079C">
              <w:rPr>
                <w:rFonts w:cs="Arial"/>
                <w:b w:val="0"/>
                <w:sz w:val="18"/>
                <w:szCs w:val="18"/>
              </w:rPr>
              <w:t>17.4 Inversión acompañada de su justificación y desglose</w:t>
            </w:r>
          </w:p>
        </w:tc>
      </w:tr>
      <w:tr w:rsidR="000B079C" w:rsidRPr="000B079C" w14:paraId="612A271A" w14:textId="77777777" w:rsidTr="005C17AB">
        <w:tc>
          <w:tcPr>
            <w:cnfStyle w:val="001000000000" w:firstRow="0" w:lastRow="0" w:firstColumn="1" w:lastColumn="0" w:oddVBand="0" w:evenVBand="0" w:oddHBand="0" w:evenHBand="0" w:firstRowFirstColumn="0" w:firstRowLastColumn="0" w:lastRowFirstColumn="0" w:lastRowLastColumn="0"/>
            <w:tcW w:w="5000" w:type="pct"/>
          </w:tcPr>
          <w:p w14:paraId="2C4E886E" w14:textId="77777777" w:rsidR="000B079C" w:rsidRPr="000B079C" w:rsidRDefault="000B079C" w:rsidP="00D217E1">
            <w:pPr>
              <w:autoSpaceDE w:val="0"/>
              <w:autoSpaceDN w:val="0"/>
              <w:adjustRightInd w:val="0"/>
              <w:spacing w:after="0"/>
              <w:rPr>
                <w:rFonts w:cs="Arial"/>
                <w:b w:val="0"/>
                <w:sz w:val="18"/>
                <w:szCs w:val="18"/>
              </w:rPr>
            </w:pPr>
            <w:r w:rsidRPr="000B079C">
              <w:rPr>
                <w:rFonts w:cs="Arial"/>
                <w:b w:val="0"/>
                <w:sz w:val="18"/>
                <w:szCs w:val="18"/>
              </w:rPr>
              <w:t>17.5 Cooperación, en su caso, de otras unidades académicas o instituciones de educación superior</w:t>
            </w:r>
          </w:p>
        </w:tc>
      </w:tr>
      <w:tr w:rsidR="000B079C" w:rsidRPr="000B079C" w14:paraId="7AC10EAD" w14:textId="77777777" w:rsidTr="005C17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BC132D8" w14:textId="77777777" w:rsidR="000B079C" w:rsidRPr="000B079C" w:rsidRDefault="000B079C" w:rsidP="00D217E1">
            <w:pPr>
              <w:autoSpaceDE w:val="0"/>
              <w:autoSpaceDN w:val="0"/>
              <w:adjustRightInd w:val="0"/>
              <w:spacing w:after="0"/>
              <w:rPr>
                <w:rFonts w:cs="Arial"/>
                <w:b w:val="0"/>
                <w:sz w:val="18"/>
                <w:szCs w:val="18"/>
              </w:rPr>
            </w:pPr>
            <w:r w:rsidRPr="000B079C">
              <w:rPr>
                <w:rFonts w:cs="Arial"/>
                <w:b w:val="0"/>
                <w:sz w:val="18"/>
                <w:szCs w:val="18"/>
              </w:rPr>
              <w:t>17.6 Otros gastos</w:t>
            </w:r>
          </w:p>
        </w:tc>
      </w:tr>
      <w:tr w:rsidR="000B079C" w:rsidRPr="000B079C" w14:paraId="1D5BF69B" w14:textId="77777777" w:rsidTr="005C17AB">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CA347E9" w14:textId="77777777" w:rsidR="000B079C" w:rsidRPr="000B079C" w:rsidRDefault="000B079C" w:rsidP="00D24C45">
            <w:pPr>
              <w:pStyle w:val="Prrafodelista"/>
              <w:numPr>
                <w:ilvl w:val="0"/>
                <w:numId w:val="58"/>
              </w:numPr>
              <w:autoSpaceDE w:val="0"/>
              <w:autoSpaceDN w:val="0"/>
              <w:adjustRightInd w:val="0"/>
              <w:spacing w:after="0"/>
              <w:ind w:hanging="268"/>
              <w:rPr>
                <w:rFonts w:cs="Arial"/>
                <w:b w:val="0"/>
                <w:sz w:val="18"/>
                <w:szCs w:val="18"/>
              </w:rPr>
            </w:pPr>
            <w:r w:rsidRPr="000B079C">
              <w:rPr>
                <w:rFonts w:cs="Arial"/>
                <w:b w:val="0"/>
                <w:sz w:val="18"/>
                <w:szCs w:val="18"/>
              </w:rPr>
              <w:t>Anexos</w:t>
            </w:r>
          </w:p>
        </w:tc>
      </w:tr>
    </w:tbl>
    <w:p w14:paraId="6B40E7A7" w14:textId="77777777" w:rsidR="000B079C" w:rsidRDefault="000B079C" w:rsidP="000B079C">
      <w:pPr>
        <w:ind w:firstLine="0"/>
        <w:rPr>
          <w:bCs/>
          <w:spacing w:val="4"/>
        </w:rPr>
      </w:pPr>
    </w:p>
    <w:p w14:paraId="1745E851" w14:textId="77777777" w:rsidR="00A23948" w:rsidRDefault="00A23948" w:rsidP="000F47AA">
      <w:pPr>
        <w:pStyle w:val="Ttulo1"/>
        <w:sectPr w:rsidR="00A23948" w:rsidSect="00457683">
          <w:headerReference w:type="default" r:id="rId15"/>
          <w:footerReference w:type="default" r:id="rId16"/>
          <w:pgSz w:w="12240" w:h="15840" w:code="1"/>
          <w:pgMar w:top="1418" w:right="1327" w:bottom="1304" w:left="1701" w:header="794" w:footer="454" w:gutter="0"/>
          <w:pgNumType w:fmt="numberInDash" w:start="0"/>
          <w:cols w:space="708"/>
          <w:titlePg/>
          <w:docGrid w:linePitch="360"/>
        </w:sectPr>
      </w:pPr>
      <w:bookmarkStart w:id="231" w:name="_Toc531952513"/>
      <w:bookmarkStart w:id="232" w:name="_Toc5120916"/>
    </w:p>
    <w:p w14:paraId="6D5B3776" w14:textId="2F096A75" w:rsidR="000F47AA" w:rsidRDefault="000F47AA" w:rsidP="000F47AA">
      <w:pPr>
        <w:pStyle w:val="Ttulo1"/>
      </w:pPr>
      <w:bookmarkStart w:id="233" w:name="_Toc21714402"/>
      <w:r>
        <w:lastRenderedPageBreak/>
        <w:t>Estructura del documento: Propuesta de actualización de programa educativo.</w:t>
      </w:r>
      <w:bookmarkEnd w:id="233"/>
    </w:p>
    <w:bookmarkEnd w:id="231"/>
    <w:bookmarkEnd w:id="232"/>
    <w:p w14:paraId="3725948F" w14:textId="77777777" w:rsidR="000F47AA" w:rsidRDefault="000F47AA" w:rsidP="000F47AA">
      <w:r>
        <w:t xml:space="preserve">Se entenderá por </w:t>
      </w:r>
      <w:r>
        <w:rPr>
          <w:b/>
        </w:rPr>
        <w:t xml:space="preserve">Actualización </w:t>
      </w:r>
      <w:r>
        <w:t xml:space="preserve">del programa educativo, a la sustitución parcial de los programas de las unidades de aprendizaje del plan y programa educativo, con el propósito de ponerlos al día, agregando o sustituyendo los temas en correspondencia a con los avances de la disciplina, siempre y cuando no se afecte a la denominación del programa educativo, a los objetivos generales, al perfil del egresado o a la modalidad educativa. Son cambios menores que no excedan del 20% de la totalidad del programa educativo. </w:t>
      </w:r>
    </w:p>
    <w:p w14:paraId="12DEDB8A" w14:textId="77777777" w:rsidR="000F47AA" w:rsidRPr="00921043" w:rsidRDefault="000F47AA" w:rsidP="000F47AA">
      <w:pPr>
        <w:pStyle w:val="Ttulo2"/>
      </w:pPr>
      <w:bookmarkStart w:id="234" w:name="_Toc531952514"/>
      <w:bookmarkStart w:id="235" w:name="_Toc5120917"/>
      <w:bookmarkStart w:id="236" w:name="_Toc21714403"/>
      <w:r w:rsidRPr="00921043">
        <w:t>Causas que pueden provocar la actualización en el P.E.:</w:t>
      </w:r>
      <w:bookmarkEnd w:id="234"/>
      <w:bookmarkEnd w:id="235"/>
      <w:bookmarkEnd w:id="236"/>
    </w:p>
    <w:p w14:paraId="0D11B415" w14:textId="77777777" w:rsidR="000F47AA" w:rsidRDefault="000F47AA" w:rsidP="00D24C45">
      <w:pPr>
        <w:pStyle w:val="Prrafodelista"/>
        <w:numPr>
          <w:ilvl w:val="0"/>
          <w:numId w:val="57"/>
        </w:numPr>
        <w:rPr>
          <w:rFonts w:eastAsia="Calibri"/>
        </w:rPr>
      </w:pPr>
      <w:r w:rsidRPr="000F47AA">
        <w:rPr>
          <w:rFonts w:eastAsia="Calibri"/>
        </w:rPr>
        <w:t>Modificación en las características de las unidades de aprendizaje: en las horas, crédito</w:t>
      </w:r>
      <w:r w:rsidR="0048018C">
        <w:rPr>
          <w:rFonts w:eastAsia="Calibri"/>
        </w:rPr>
        <w:t>s, nombre, ubicación en la currí</w:t>
      </w:r>
      <w:r w:rsidRPr="000F47AA">
        <w:rPr>
          <w:rFonts w:eastAsia="Calibri"/>
        </w:rPr>
        <w:t xml:space="preserve">cula, tipo, clave, actualización del contenido; o cualquier combinación de las anteriores. </w:t>
      </w:r>
    </w:p>
    <w:p w14:paraId="233B34A2" w14:textId="77777777" w:rsidR="000F47AA" w:rsidRDefault="000F47AA" w:rsidP="00D24C45">
      <w:pPr>
        <w:pStyle w:val="Prrafodelista"/>
        <w:numPr>
          <w:ilvl w:val="0"/>
          <w:numId w:val="57"/>
        </w:numPr>
        <w:rPr>
          <w:rFonts w:eastAsia="Calibri"/>
        </w:rPr>
      </w:pPr>
      <w:r w:rsidRPr="000F47AA">
        <w:rPr>
          <w:rFonts w:eastAsia="Calibri"/>
        </w:rPr>
        <w:t xml:space="preserve">Fusión de unidades de aprendizaje: creación de una o más, por fusión de otras. </w:t>
      </w:r>
    </w:p>
    <w:p w14:paraId="09C60850" w14:textId="77777777" w:rsidR="000F47AA" w:rsidRDefault="000F47AA" w:rsidP="00D24C45">
      <w:pPr>
        <w:pStyle w:val="Prrafodelista"/>
        <w:numPr>
          <w:ilvl w:val="0"/>
          <w:numId w:val="57"/>
        </w:numPr>
        <w:rPr>
          <w:rFonts w:eastAsia="Calibri"/>
        </w:rPr>
      </w:pPr>
      <w:r w:rsidRPr="000F47AA">
        <w:rPr>
          <w:rFonts w:eastAsia="Calibri"/>
        </w:rPr>
        <w:t xml:space="preserve">Separación de una unidad de aprendizaje en dos o más: creación de una unidad de aprendizaje por división de otra. </w:t>
      </w:r>
    </w:p>
    <w:p w14:paraId="6B3E6581" w14:textId="77777777" w:rsidR="000F47AA" w:rsidRDefault="000F47AA" w:rsidP="00D24C45">
      <w:pPr>
        <w:pStyle w:val="Prrafodelista"/>
        <w:numPr>
          <w:ilvl w:val="0"/>
          <w:numId w:val="57"/>
        </w:numPr>
        <w:rPr>
          <w:rFonts w:eastAsia="Calibri"/>
        </w:rPr>
      </w:pPr>
      <w:r w:rsidRPr="000F47AA">
        <w:rPr>
          <w:rFonts w:eastAsia="Calibri"/>
        </w:rPr>
        <w:t xml:space="preserve">Creación de una unidad de aprendizaje nueva. </w:t>
      </w:r>
    </w:p>
    <w:p w14:paraId="306F589B" w14:textId="77777777" w:rsidR="000F47AA" w:rsidRDefault="000F47AA" w:rsidP="00D24C45">
      <w:pPr>
        <w:pStyle w:val="Prrafodelista"/>
        <w:numPr>
          <w:ilvl w:val="0"/>
          <w:numId w:val="57"/>
        </w:numPr>
        <w:rPr>
          <w:rFonts w:eastAsia="Calibri"/>
        </w:rPr>
      </w:pPr>
      <w:r w:rsidRPr="000F47AA">
        <w:rPr>
          <w:rFonts w:eastAsia="Calibri"/>
        </w:rPr>
        <w:t xml:space="preserve">Eliminación de una unidad de aprendizaje de </w:t>
      </w:r>
      <w:r w:rsidR="0048018C">
        <w:rPr>
          <w:rFonts w:eastAsia="Calibri"/>
        </w:rPr>
        <w:t>la currí</w:t>
      </w:r>
      <w:r w:rsidRPr="000F47AA">
        <w:rPr>
          <w:rFonts w:eastAsia="Calibri"/>
        </w:rPr>
        <w:t xml:space="preserve">cula. </w:t>
      </w:r>
    </w:p>
    <w:p w14:paraId="2D7B3191" w14:textId="77777777" w:rsidR="000F47AA" w:rsidRDefault="000F47AA" w:rsidP="00D24C45">
      <w:pPr>
        <w:pStyle w:val="Prrafodelista"/>
        <w:numPr>
          <w:ilvl w:val="0"/>
          <w:numId w:val="57"/>
        </w:numPr>
        <w:rPr>
          <w:rFonts w:eastAsia="Calibri"/>
        </w:rPr>
      </w:pPr>
      <w:r w:rsidRPr="000F47AA">
        <w:rPr>
          <w:rFonts w:eastAsia="Calibri"/>
        </w:rPr>
        <w:t>Ampliación de la lista de unidades de aprendizaje optativas</w:t>
      </w:r>
    </w:p>
    <w:p w14:paraId="4A3A8ED8" w14:textId="77777777" w:rsidR="000F47AA" w:rsidRPr="000F47AA" w:rsidRDefault="000F47AA" w:rsidP="00D24C45">
      <w:pPr>
        <w:pStyle w:val="Prrafodelista"/>
        <w:numPr>
          <w:ilvl w:val="0"/>
          <w:numId w:val="57"/>
        </w:numPr>
        <w:rPr>
          <w:rFonts w:eastAsia="Calibri"/>
        </w:rPr>
      </w:pPr>
      <w:r w:rsidRPr="000F47AA">
        <w:rPr>
          <w:rFonts w:eastAsia="Calibri"/>
          <w:color w:val="111111"/>
        </w:rPr>
        <w:t>Ubicación de una u</w:t>
      </w:r>
      <w:r w:rsidR="0048018C">
        <w:rPr>
          <w:rFonts w:eastAsia="Calibri"/>
          <w:color w:val="111111"/>
        </w:rPr>
        <w:t>nidad de aprendizaje en la currí</w:t>
      </w:r>
      <w:r w:rsidRPr="000F47AA">
        <w:rPr>
          <w:rFonts w:eastAsia="Calibri"/>
          <w:color w:val="111111"/>
        </w:rPr>
        <w:t xml:space="preserve">cula, si son nuevas.  </w:t>
      </w:r>
    </w:p>
    <w:p w14:paraId="0F8515F0" w14:textId="77777777" w:rsidR="000F47AA" w:rsidRPr="00921043" w:rsidRDefault="000F47AA" w:rsidP="00EA6CBF">
      <w:pPr>
        <w:pStyle w:val="Ttulo2"/>
      </w:pPr>
      <w:bookmarkStart w:id="237" w:name="_Toc531952515"/>
      <w:bookmarkStart w:id="238" w:name="_Toc5120918"/>
      <w:bookmarkStart w:id="239" w:name="_Toc21714404"/>
      <w:r w:rsidRPr="00921043">
        <w:t>Aspectos a considerar en la Actualización de un Programa Educativo:</w:t>
      </w:r>
      <w:bookmarkEnd w:id="237"/>
      <w:bookmarkEnd w:id="238"/>
      <w:bookmarkEnd w:id="239"/>
    </w:p>
    <w:p w14:paraId="61E40F12" w14:textId="77777777" w:rsidR="000F47AA" w:rsidRDefault="000F47AA" w:rsidP="000F47AA">
      <w:pPr>
        <w:rPr>
          <w:lang w:eastAsia="es-ES"/>
        </w:rPr>
      </w:pPr>
      <w:r>
        <w:rPr>
          <w:lang w:eastAsia="es-ES"/>
        </w:rPr>
        <w:t>Los contenidos de cada unidad de aprendizaje deben ser actualizados constantemente. Esta responsabilidad es compartida entre el titular de la unidad de aprendizaje y la academia correspondiente; el primero, elabora la propuesta y el segundo la valida. Por ello, es importante que el profesor tenga la formación preferente o una amplia experiencia en su disciplina profesional.</w:t>
      </w:r>
    </w:p>
    <w:p w14:paraId="3FC3D138" w14:textId="77777777" w:rsidR="000F47AA" w:rsidRDefault="000F47AA" w:rsidP="000F47AA">
      <w:pPr>
        <w:rPr>
          <w:lang w:eastAsia="es-ES"/>
        </w:rPr>
      </w:pPr>
      <w:r>
        <w:rPr>
          <w:lang w:eastAsia="es-ES"/>
        </w:rPr>
        <w:t>Cuando alguna unidad de aprendizaje no cuente con un profesor titular, la responsabilidad de la actualización del programa será la academia de la disciplina a la que se refiera, a petición del gestor de programa o Coordinador Académico.</w:t>
      </w:r>
    </w:p>
    <w:p w14:paraId="03D829E5" w14:textId="77777777" w:rsidR="000F47AA" w:rsidRDefault="000F47AA" w:rsidP="000F47AA">
      <w:pPr>
        <w:rPr>
          <w:lang w:eastAsia="es-ES"/>
        </w:rPr>
      </w:pPr>
      <w:r>
        <w:rPr>
          <w:lang w:eastAsia="es-ES"/>
        </w:rPr>
        <w:t>En el nivel superior, el gestor será quien coordine las acciones que lleven a la actualizac</w:t>
      </w:r>
      <w:r w:rsidR="00EA6CBF">
        <w:rPr>
          <w:lang w:eastAsia="es-ES"/>
        </w:rPr>
        <w:t xml:space="preserve">ión de los programas educativos mientras que en </w:t>
      </w:r>
      <w:r>
        <w:rPr>
          <w:lang w:eastAsia="es-ES"/>
        </w:rPr>
        <w:t>el nivel medio superior el Coordinador Académico de la escuela será quien organice.</w:t>
      </w:r>
    </w:p>
    <w:p w14:paraId="6FD29B92" w14:textId="77777777" w:rsidR="000F47AA" w:rsidRDefault="000F47AA" w:rsidP="000F47AA">
      <w:pPr>
        <w:rPr>
          <w:lang w:eastAsia="es-ES"/>
        </w:rPr>
      </w:pPr>
      <w:r>
        <w:rPr>
          <w:lang w:eastAsia="es-ES"/>
        </w:rPr>
        <w:t>Las academias, a través de sus líderes, propondrán al Gestor de Programa o al Coordinador Académico, la necesidad de revisar información relevante que conlleve a una propuesta de actualización.  La actualización debe estar fundamentada en estudios de seguimiento de egresados, resultados de evaluaciones internas y externas, por el avance de la ciencia y la tecnología, por las necesidades sociales y la demanda del mercado laboral, de manera que se asegure la pertinencia del programa.</w:t>
      </w:r>
    </w:p>
    <w:p w14:paraId="3E1F0ABF" w14:textId="77777777" w:rsidR="000F47AA" w:rsidRDefault="000F47AA" w:rsidP="000F47AA">
      <w:pPr>
        <w:rPr>
          <w:lang w:eastAsia="es-ES"/>
        </w:rPr>
      </w:pPr>
      <w:r>
        <w:rPr>
          <w:lang w:eastAsia="es-ES"/>
        </w:rPr>
        <w:t>Si en el análisis de la información se evidenciará la necesidad de hacer un cambio en el programa educativo, el gestor de programa o coordinador académico de la escuela reunirá a las academias para elaborar el plan de trabajo para desarrollar la propuesta de actualización del programa educativo.</w:t>
      </w:r>
    </w:p>
    <w:p w14:paraId="5C27AC83" w14:textId="77777777" w:rsidR="000F47AA" w:rsidRPr="00B82CBC" w:rsidRDefault="447DF232" w:rsidP="447DF232">
      <w:pPr>
        <w:rPr>
          <w:lang w:eastAsia="es-ES"/>
        </w:rPr>
      </w:pPr>
      <w:r w:rsidRPr="447DF232">
        <w:rPr>
          <w:lang w:eastAsia="es-ES"/>
        </w:rPr>
        <w:lastRenderedPageBreak/>
        <w:t xml:space="preserve">El Gestor de Programa y el Coordinador Académico, deberán presentar la propuesta de actualización al Consejo Técnico de su Facultad o Escuela para su aprobación, realizado el proceso anterior el Gestor de Programa y Coordinador Académico deberán entregar la propuesta de actualización del programa al Departamento de Planes y Programas de la Dirección General de Docencia, para su revisión y </w:t>
      </w:r>
      <w:r w:rsidRPr="447DF232">
        <w:rPr>
          <w:rFonts w:eastAsia="Calibri"/>
          <w:color w:val="000000" w:themeColor="text1"/>
        </w:rPr>
        <w:t>Dictamen de cumplimiento, previo a su presentación al Consejo Universitario.</w:t>
      </w:r>
    </w:p>
    <w:p w14:paraId="596AB739" w14:textId="77777777" w:rsidR="000F47AA" w:rsidRDefault="000F47AA" w:rsidP="00560624">
      <w:pPr>
        <w:pStyle w:val="Ttulo2"/>
        <w:rPr>
          <w:lang w:eastAsia="es-ES"/>
        </w:rPr>
      </w:pPr>
      <w:bookmarkStart w:id="240" w:name="_Toc531952516"/>
      <w:bookmarkStart w:id="241" w:name="_Toc5120919"/>
      <w:bookmarkStart w:id="242" w:name="_Toc21714405"/>
      <w:r>
        <w:rPr>
          <w:lang w:eastAsia="es-ES"/>
        </w:rPr>
        <w:t>Descripción del Contenido de la Propuesta</w:t>
      </w:r>
      <w:bookmarkEnd w:id="240"/>
      <w:bookmarkEnd w:id="241"/>
      <w:bookmarkEnd w:id="242"/>
    </w:p>
    <w:p w14:paraId="39C4AF10" w14:textId="77777777" w:rsidR="000F47AA" w:rsidRDefault="000F47AA" w:rsidP="00560624">
      <w:pPr>
        <w:pStyle w:val="Ttulo3"/>
        <w:rPr>
          <w:lang w:eastAsia="es-ES"/>
        </w:rPr>
      </w:pPr>
      <w:bookmarkStart w:id="243" w:name="_Toc531952517"/>
      <w:bookmarkStart w:id="244" w:name="_Toc5120920"/>
      <w:bookmarkStart w:id="245" w:name="_Toc21714406"/>
      <w:r>
        <w:rPr>
          <w:lang w:eastAsia="es-ES"/>
        </w:rPr>
        <w:t>Portada</w:t>
      </w:r>
      <w:bookmarkEnd w:id="243"/>
      <w:bookmarkEnd w:id="244"/>
      <w:bookmarkEnd w:id="245"/>
    </w:p>
    <w:p w14:paraId="0B6E8804" w14:textId="77777777" w:rsidR="000F47AA" w:rsidRDefault="000F47AA" w:rsidP="000F47AA">
      <w:pPr>
        <w:rPr>
          <w:rFonts w:eastAsia="Times New Roman"/>
          <w:lang w:val="es-ES" w:eastAsia="es-ES"/>
        </w:rPr>
      </w:pPr>
      <w:r>
        <w:rPr>
          <w:rFonts w:eastAsia="Times New Roman"/>
          <w:lang w:val="es-ES" w:eastAsia="es-ES"/>
        </w:rPr>
        <w:t>Portada es la hoja de presentación, en la cual se escribe el nombre o título del Programa Educativo y otros elementos complementarios.</w:t>
      </w:r>
    </w:p>
    <w:p w14:paraId="05917FA4" w14:textId="77777777" w:rsidR="000F47AA" w:rsidRDefault="447DF232" w:rsidP="447DF232">
      <w:pPr>
        <w:rPr>
          <w:rFonts w:eastAsia="Times New Roman"/>
          <w:lang w:val="es-ES" w:eastAsia="es-ES"/>
        </w:rPr>
      </w:pPr>
      <w:r w:rsidRPr="447DF232">
        <w:rPr>
          <w:rFonts w:eastAsia="Times New Roman"/>
          <w:lang w:val="es-ES" w:eastAsia="es-ES"/>
        </w:rPr>
        <w:t xml:space="preserve">En la portada de los programas educativos de la Universidad Autónoma del Carmen, se integra el Escudo y nombre de la Universidad, Facultad a la que pertenece el programa educativo, nombre del Programa Educativo, nivel educativo (Licenciatura, Profesional Asociado, Bachillerato, Diplomado u otro), Título que se otorga, modalidad en la que se imparte, total de créditos del Programa Educativo, academias responsables y otras academias participantes; especificar si el Programa Educativo es de nueva creación o es un cambio, así como la fecha en la que el Consejo universitario apruebe la propuesta. </w:t>
      </w:r>
    </w:p>
    <w:p w14:paraId="5E6EEE36" w14:textId="77777777" w:rsidR="000F47AA" w:rsidRDefault="000F47AA" w:rsidP="00EA559D">
      <w:pPr>
        <w:pStyle w:val="Ttulo3"/>
        <w:rPr>
          <w:lang w:eastAsia="es-ES"/>
        </w:rPr>
      </w:pPr>
      <w:bookmarkStart w:id="246" w:name="_Toc531952518"/>
      <w:bookmarkStart w:id="247" w:name="_Toc5120921"/>
      <w:bookmarkStart w:id="248" w:name="_Toc21714407"/>
      <w:r>
        <w:rPr>
          <w:lang w:eastAsia="es-ES"/>
        </w:rPr>
        <w:t>Tipo de Actualización y Justificación</w:t>
      </w:r>
      <w:bookmarkEnd w:id="246"/>
      <w:bookmarkEnd w:id="247"/>
      <w:bookmarkEnd w:id="248"/>
    </w:p>
    <w:p w14:paraId="0669F967" w14:textId="77777777" w:rsidR="000F47AA" w:rsidRDefault="000F47AA" w:rsidP="00EA559D">
      <w:pPr>
        <w:rPr>
          <w:lang w:val="es-ES" w:eastAsia="es-ES"/>
        </w:rPr>
      </w:pPr>
      <w:r>
        <w:rPr>
          <w:lang w:val="es-ES" w:eastAsia="es-ES"/>
        </w:rPr>
        <w:t>Es la exposición de argumentos que condujeron a las academias a proponer las adecuaciones, así como la información y estudios realizados que fundamente la propuesta.</w:t>
      </w:r>
    </w:p>
    <w:p w14:paraId="6C0F04A7" w14:textId="77777777" w:rsidR="000F47AA" w:rsidRDefault="000F47AA" w:rsidP="00EA559D">
      <w:pPr>
        <w:pStyle w:val="Ttulo3"/>
        <w:rPr>
          <w:lang w:eastAsia="es-ES"/>
        </w:rPr>
      </w:pPr>
      <w:bookmarkStart w:id="249" w:name="_Toc531952519"/>
      <w:bookmarkStart w:id="250" w:name="_Toc5120922"/>
      <w:bookmarkStart w:id="251" w:name="_Toc21714408"/>
      <w:r>
        <w:rPr>
          <w:lang w:eastAsia="es-ES"/>
        </w:rPr>
        <w:t>Descripción de la Metodología Utilizada</w:t>
      </w:r>
      <w:bookmarkEnd w:id="249"/>
      <w:bookmarkEnd w:id="250"/>
      <w:bookmarkEnd w:id="251"/>
    </w:p>
    <w:p w14:paraId="41F279EB" w14:textId="77777777" w:rsidR="000F47AA" w:rsidRDefault="000F47AA" w:rsidP="000F47AA">
      <w:pPr>
        <w:rPr>
          <w:lang w:eastAsia="es-ES"/>
        </w:rPr>
      </w:pPr>
      <w:r>
        <w:rPr>
          <w:lang w:val="es-ES" w:eastAsia="es-ES"/>
        </w:rPr>
        <w:t xml:space="preserve">La metodología debe explicar los pasos que los autores del cambio siguieron durante el proceso hasta llegar a la nueva propuesta de actualización del programa educativo. En ella debe evidenciarse que los cambios están fundamentados con información relevante, obtenida de los </w:t>
      </w:r>
      <w:r>
        <w:rPr>
          <w:lang w:eastAsia="es-ES"/>
        </w:rPr>
        <w:t>estudios de seguimiento de egresados, consulta de empleadores, reuniones de academias, resultados de evaluaciones internas y externas, políticas educativas nacionales y propias de la institución, por el avance de la ciencia y la tecnología, por las necesidades sociales y la demanda del mercado laboral.</w:t>
      </w:r>
    </w:p>
    <w:p w14:paraId="2595CFCA" w14:textId="77777777" w:rsidR="000F47AA" w:rsidRDefault="000F47AA" w:rsidP="00A7136D">
      <w:pPr>
        <w:pStyle w:val="Ttulo3"/>
        <w:rPr>
          <w:lang w:eastAsia="es-ES"/>
        </w:rPr>
      </w:pPr>
      <w:bookmarkStart w:id="252" w:name="_Toc531952520"/>
      <w:bookmarkStart w:id="253" w:name="_Toc5120923"/>
      <w:bookmarkStart w:id="254" w:name="_Toc21714409"/>
      <w:r>
        <w:rPr>
          <w:lang w:eastAsia="es-ES"/>
        </w:rPr>
        <w:t>Tabla de Equivalencia</w:t>
      </w:r>
      <w:bookmarkEnd w:id="252"/>
      <w:bookmarkEnd w:id="253"/>
      <w:bookmarkEnd w:id="254"/>
    </w:p>
    <w:p w14:paraId="2EC40860" w14:textId="77777777" w:rsidR="000F47AA" w:rsidRDefault="000F47AA" w:rsidP="000F47AA">
      <w:pPr>
        <w:rPr>
          <w:lang w:eastAsia="es-ES"/>
        </w:rPr>
      </w:pPr>
      <w:r>
        <w:rPr>
          <w:lang w:eastAsia="es-ES"/>
        </w:rPr>
        <w:t>Deberá elaborarse una tabla comparativa entre el plan vigente y el actualizado, detallando las unidades de aprendizaje que fueron suprimidas y sustituidas. Esta tabla debe contener explicación de que forma continuarán la carrera los estudiantes rezagados de generaciones precedentes.</w:t>
      </w:r>
    </w:p>
    <w:p w14:paraId="3E8106FC" w14:textId="77777777" w:rsidR="00220F31" w:rsidRPr="00220F31" w:rsidRDefault="00220F31" w:rsidP="00220F31">
      <w:pPr>
        <w:rPr>
          <w:i/>
        </w:rPr>
      </w:pPr>
      <w:r w:rsidRPr="00220F31">
        <w:rPr>
          <w:i/>
        </w:rPr>
        <w:t xml:space="preserve">Anexo </w:t>
      </w:r>
      <w:r w:rsidR="000955F1">
        <w:rPr>
          <w:i/>
        </w:rPr>
        <w:t>M</w:t>
      </w:r>
      <w:r w:rsidRPr="00220F31">
        <w:rPr>
          <w:i/>
        </w:rPr>
        <w:t>. “</w:t>
      </w:r>
      <w:r w:rsidR="000955F1">
        <w:rPr>
          <w:i/>
        </w:rPr>
        <w:t xml:space="preserve">Formato de </w:t>
      </w:r>
      <w:r w:rsidRPr="00220F31">
        <w:rPr>
          <w:i/>
        </w:rPr>
        <w:t>Tabla de Equivalencias”</w:t>
      </w:r>
    </w:p>
    <w:p w14:paraId="3BC261C3" w14:textId="77777777" w:rsidR="00A7136D" w:rsidRDefault="00A7136D" w:rsidP="00A7136D">
      <w:pPr>
        <w:pStyle w:val="Ttulo3"/>
        <w:rPr>
          <w:lang w:eastAsia="es-ES"/>
        </w:rPr>
      </w:pPr>
      <w:bookmarkStart w:id="255" w:name="_Toc531952521"/>
      <w:bookmarkStart w:id="256" w:name="_Toc5120924"/>
      <w:bookmarkStart w:id="257" w:name="_Toc21714410"/>
      <w:r>
        <w:rPr>
          <w:lang w:eastAsia="es-ES"/>
        </w:rPr>
        <w:lastRenderedPageBreak/>
        <w:t>Presentar la Tabla y Mapas</w:t>
      </w:r>
      <w:r w:rsidR="00534984">
        <w:rPr>
          <w:lang w:eastAsia="es-ES"/>
        </w:rPr>
        <w:t>/Mallas</w:t>
      </w:r>
      <w:r>
        <w:rPr>
          <w:lang w:eastAsia="es-ES"/>
        </w:rPr>
        <w:t xml:space="preserve"> Curriculares Actualizadas</w:t>
      </w:r>
      <w:bookmarkEnd w:id="255"/>
      <w:bookmarkEnd w:id="256"/>
      <w:bookmarkEnd w:id="257"/>
    </w:p>
    <w:p w14:paraId="08358627" w14:textId="77777777" w:rsidR="00A7136D" w:rsidRDefault="00A7136D" w:rsidP="00A7136D">
      <w:pPr>
        <w:rPr>
          <w:lang w:eastAsia="es-ES"/>
        </w:rPr>
      </w:pPr>
      <w:r>
        <w:rPr>
          <w:lang w:eastAsia="es-ES"/>
        </w:rPr>
        <w:t>Deberán actualizar su tabla de unidades de aprendizaje, talleres y actividades de aprendizaje, mapa curricular congruencia entre competencias, unidades de aprendizaje y otras actividades de aprendizaje, mapa curricular y mapa de seriación.</w:t>
      </w:r>
    </w:p>
    <w:tbl>
      <w:tblPr>
        <w:tblStyle w:val="Tabladecuadrcula4-nfasis11"/>
        <w:tblW w:w="5000" w:type="pct"/>
        <w:tblLook w:val="01E0" w:firstRow="1" w:lastRow="1" w:firstColumn="1" w:lastColumn="1" w:noHBand="0" w:noVBand="0"/>
      </w:tblPr>
      <w:tblGrid>
        <w:gridCol w:w="9202"/>
      </w:tblGrid>
      <w:tr w:rsidR="00A7136D" w:rsidRPr="00CB215D" w14:paraId="53F546B0" w14:textId="77777777" w:rsidTr="00CB21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502420C" w14:textId="77777777" w:rsidR="00FA6AB8" w:rsidRPr="00CB215D" w:rsidRDefault="00A7136D" w:rsidP="00FA6AB8">
            <w:pPr>
              <w:tabs>
                <w:tab w:val="left" w:pos="3318"/>
              </w:tabs>
              <w:spacing w:after="0"/>
              <w:ind w:firstLine="0"/>
              <w:rPr>
                <w:rFonts w:eastAsia="Times New Roman" w:cs="Arial"/>
                <w:sz w:val="18"/>
                <w:szCs w:val="18"/>
                <w:lang w:val="es-ES" w:eastAsia="es-ES"/>
              </w:rPr>
            </w:pPr>
            <w:r w:rsidRPr="00CB215D">
              <w:rPr>
                <w:rFonts w:eastAsia="Times New Roman" w:cs="Arial"/>
                <w:sz w:val="18"/>
                <w:szCs w:val="18"/>
                <w:lang w:val="es-ES" w:eastAsia="es-ES"/>
              </w:rPr>
              <w:t>Estructura del documento:</w:t>
            </w:r>
            <w:r w:rsidR="00FA6AB8">
              <w:rPr>
                <w:rFonts w:eastAsia="Times New Roman" w:cs="Arial"/>
                <w:sz w:val="18"/>
                <w:szCs w:val="18"/>
                <w:lang w:val="es-ES" w:eastAsia="es-ES"/>
              </w:rPr>
              <w:t xml:space="preserve"> </w:t>
            </w:r>
            <w:r w:rsidR="00FA6AB8" w:rsidRPr="00FA6AB8">
              <w:rPr>
                <w:rFonts w:eastAsia="Times New Roman" w:cs="Arial"/>
                <w:sz w:val="22"/>
                <w:szCs w:val="18"/>
                <w:lang w:val="es-ES" w:eastAsia="es-ES"/>
              </w:rPr>
              <w:t>Actualización de Programa Educativo</w:t>
            </w:r>
          </w:p>
        </w:tc>
      </w:tr>
      <w:tr w:rsidR="00A7136D" w:rsidRPr="00CB215D" w14:paraId="74803770"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8177BF9" w14:textId="77777777" w:rsidR="00A7136D" w:rsidRPr="00CB215D" w:rsidRDefault="00A7136D" w:rsidP="00CC3E44">
            <w:pPr>
              <w:tabs>
                <w:tab w:val="left" w:pos="1758"/>
                <w:tab w:val="left" w:pos="3318"/>
              </w:tabs>
              <w:autoSpaceDE w:val="0"/>
              <w:autoSpaceDN w:val="0"/>
              <w:adjustRightInd w:val="0"/>
              <w:spacing w:after="0"/>
              <w:ind w:firstLine="0"/>
              <w:rPr>
                <w:rFonts w:cs="Arial"/>
                <w:b w:val="0"/>
                <w:sz w:val="18"/>
                <w:szCs w:val="18"/>
              </w:rPr>
            </w:pPr>
            <w:r w:rsidRPr="00CB215D">
              <w:rPr>
                <w:rFonts w:cs="Arial"/>
                <w:b w:val="0"/>
                <w:sz w:val="18"/>
                <w:szCs w:val="18"/>
              </w:rPr>
              <w:t>Portada</w:t>
            </w:r>
          </w:p>
        </w:tc>
      </w:tr>
      <w:tr w:rsidR="00A7136D" w:rsidRPr="00CB215D" w14:paraId="7A326F6F"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057A56D8" w14:textId="77777777" w:rsidR="00A7136D" w:rsidRPr="00CB215D" w:rsidRDefault="00A7136D" w:rsidP="00CC3E44">
            <w:pPr>
              <w:tabs>
                <w:tab w:val="left" w:pos="1758"/>
                <w:tab w:val="left" w:pos="3318"/>
              </w:tabs>
              <w:autoSpaceDE w:val="0"/>
              <w:autoSpaceDN w:val="0"/>
              <w:adjustRightInd w:val="0"/>
              <w:spacing w:after="0"/>
              <w:ind w:firstLine="0"/>
              <w:rPr>
                <w:rFonts w:cs="Arial"/>
                <w:b w:val="0"/>
                <w:sz w:val="18"/>
                <w:szCs w:val="18"/>
              </w:rPr>
            </w:pPr>
            <w:r w:rsidRPr="00CB215D">
              <w:rPr>
                <w:rFonts w:cs="Arial"/>
                <w:b w:val="0"/>
                <w:sz w:val="18"/>
                <w:szCs w:val="18"/>
              </w:rPr>
              <w:t>Directorio</w:t>
            </w:r>
          </w:p>
        </w:tc>
      </w:tr>
      <w:tr w:rsidR="00A7136D" w:rsidRPr="00CB215D" w14:paraId="2AADF153"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E0D1E9B" w14:textId="77777777" w:rsidR="00A7136D" w:rsidRPr="00CB215D" w:rsidRDefault="00A7136D" w:rsidP="00CC3E44">
            <w:pPr>
              <w:tabs>
                <w:tab w:val="left" w:pos="1758"/>
                <w:tab w:val="left" w:pos="3318"/>
              </w:tabs>
              <w:autoSpaceDE w:val="0"/>
              <w:autoSpaceDN w:val="0"/>
              <w:adjustRightInd w:val="0"/>
              <w:spacing w:after="0"/>
              <w:ind w:firstLine="0"/>
              <w:rPr>
                <w:rFonts w:cs="Arial"/>
                <w:b w:val="0"/>
                <w:sz w:val="18"/>
                <w:szCs w:val="18"/>
              </w:rPr>
            </w:pPr>
            <w:r w:rsidRPr="00CB215D">
              <w:rPr>
                <w:rFonts w:cs="Arial"/>
                <w:b w:val="0"/>
                <w:sz w:val="18"/>
                <w:szCs w:val="18"/>
              </w:rPr>
              <w:t>Índice</w:t>
            </w:r>
          </w:p>
        </w:tc>
      </w:tr>
      <w:tr w:rsidR="00A7136D" w:rsidRPr="00CB215D" w14:paraId="5A8F98A0"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595C7D86" w14:textId="77777777" w:rsidR="00A7136D" w:rsidRPr="00CB215D" w:rsidRDefault="00A7136D" w:rsidP="00D24C45">
            <w:pPr>
              <w:pStyle w:val="Prrafodelista"/>
              <w:numPr>
                <w:ilvl w:val="0"/>
                <w:numId w:val="59"/>
              </w:numPr>
              <w:autoSpaceDE w:val="0"/>
              <w:autoSpaceDN w:val="0"/>
              <w:adjustRightInd w:val="0"/>
              <w:spacing w:after="0"/>
              <w:rPr>
                <w:rFonts w:cs="Arial"/>
                <w:b w:val="0"/>
                <w:sz w:val="18"/>
                <w:szCs w:val="18"/>
              </w:rPr>
            </w:pPr>
            <w:r w:rsidRPr="00CB215D">
              <w:rPr>
                <w:rFonts w:cs="Arial"/>
                <w:b w:val="0"/>
                <w:sz w:val="18"/>
                <w:szCs w:val="18"/>
              </w:rPr>
              <w:t>Introducción</w:t>
            </w:r>
          </w:p>
        </w:tc>
      </w:tr>
      <w:tr w:rsidR="00A7136D" w:rsidRPr="00CB215D" w14:paraId="2A6F8FB5"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96A178E"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Se anexa: a)</w:t>
            </w:r>
            <w:r w:rsidR="00CC3E44" w:rsidRPr="00CB215D">
              <w:rPr>
                <w:rFonts w:cs="Arial"/>
                <w:b w:val="0"/>
                <w:sz w:val="18"/>
                <w:szCs w:val="18"/>
              </w:rPr>
              <w:t xml:space="preserve"> </w:t>
            </w:r>
            <w:r w:rsidRPr="00CB215D">
              <w:rPr>
                <w:rFonts w:cs="Arial"/>
                <w:b w:val="0"/>
                <w:sz w:val="18"/>
                <w:szCs w:val="18"/>
              </w:rPr>
              <w:t>Tipo d</w:t>
            </w:r>
            <w:r w:rsidR="00CC3E44" w:rsidRPr="00CB215D">
              <w:rPr>
                <w:rFonts w:cs="Arial"/>
                <w:b w:val="0"/>
                <w:sz w:val="18"/>
                <w:szCs w:val="18"/>
              </w:rPr>
              <w:t>e Actualización y Justificación, b)Descripción de la Metodología Utilizada</w:t>
            </w:r>
          </w:p>
        </w:tc>
      </w:tr>
      <w:tr w:rsidR="00A7136D" w:rsidRPr="00CB215D" w14:paraId="1B5C4C5F"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71AE5C8E"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Fundamentación</w:t>
            </w:r>
          </w:p>
        </w:tc>
      </w:tr>
      <w:tr w:rsidR="00A7136D" w:rsidRPr="00CB215D" w14:paraId="73A4D3EA"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FBD264B"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Análisis de las políticas educativas y la ubicación del proyecto en la planeación institucional</w:t>
            </w:r>
          </w:p>
        </w:tc>
      </w:tr>
      <w:tr w:rsidR="00A7136D" w:rsidRPr="00CB215D" w14:paraId="22A29631"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0794EE0A" w14:textId="77777777" w:rsidR="00A7136D" w:rsidRPr="00CB215D" w:rsidRDefault="00A7136D" w:rsidP="00CC3E44">
            <w:pPr>
              <w:tabs>
                <w:tab w:val="left" w:pos="1758"/>
                <w:tab w:val="left" w:pos="3318"/>
              </w:tabs>
              <w:autoSpaceDE w:val="0"/>
              <w:autoSpaceDN w:val="0"/>
              <w:adjustRightInd w:val="0"/>
              <w:spacing w:after="0"/>
              <w:ind w:left="1586" w:firstLine="0"/>
              <w:rPr>
                <w:rFonts w:cs="Arial"/>
                <w:b w:val="0"/>
                <w:sz w:val="18"/>
                <w:szCs w:val="18"/>
              </w:rPr>
            </w:pPr>
            <w:r w:rsidRPr="00CB215D">
              <w:rPr>
                <w:rFonts w:cs="Arial"/>
                <w:b w:val="0"/>
                <w:sz w:val="18"/>
                <w:szCs w:val="18"/>
              </w:rPr>
              <w:t>3.1.1 Análisis de las políticas nacionales e internacionales en materia de educación.</w:t>
            </w:r>
          </w:p>
        </w:tc>
      </w:tr>
      <w:tr w:rsidR="00A7136D" w:rsidRPr="00CB215D" w14:paraId="0BD8748B"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17F92D9" w14:textId="77777777" w:rsidR="00A7136D" w:rsidRPr="00CB215D" w:rsidRDefault="00A7136D" w:rsidP="00A02594">
            <w:pPr>
              <w:tabs>
                <w:tab w:val="left" w:pos="1758"/>
                <w:tab w:val="left" w:pos="3318"/>
              </w:tabs>
              <w:autoSpaceDE w:val="0"/>
              <w:autoSpaceDN w:val="0"/>
              <w:adjustRightInd w:val="0"/>
              <w:spacing w:after="0"/>
              <w:ind w:left="1586" w:firstLine="0"/>
              <w:rPr>
                <w:rFonts w:cs="Arial"/>
                <w:b w:val="0"/>
                <w:sz w:val="18"/>
                <w:szCs w:val="18"/>
              </w:rPr>
            </w:pPr>
            <w:r w:rsidRPr="00CB215D">
              <w:rPr>
                <w:rFonts w:cs="Arial"/>
                <w:b w:val="0"/>
                <w:sz w:val="18"/>
                <w:szCs w:val="18"/>
              </w:rPr>
              <w:t>3.1.2 Análisis de la normatividad institucional</w:t>
            </w:r>
          </w:p>
        </w:tc>
      </w:tr>
      <w:tr w:rsidR="00A7136D" w:rsidRPr="00CB215D" w14:paraId="77F6639F"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37F8F198"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Análisis histórico del desarrollo socioeconómico, científico y tecnológico de la profesión en contexto regional, nacional e internacional.</w:t>
            </w:r>
          </w:p>
        </w:tc>
      </w:tr>
      <w:tr w:rsidR="00A7136D" w:rsidRPr="00CB215D" w14:paraId="31C98B3F"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1C266B8"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Vinculación Universidad – Sociedad</w:t>
            </w:r>
          </w:p>
        </w:tc>
      </w:tr>
      <w:tr w:rsidR="00A7136D" w:rsidRPr="00CB215D" w14:paraId="5C837A3C"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77D907D9"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Estudio del campo profesional</w:t>
            </w:r>
          </w:p>
        </w:tc>
      </w:tr>
      <w:tr w:rsidR="00A7136D" w:rsidRPr="00CB215D" w14:paraId="46B68767"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ED313A0"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Análisis del mercado del trabajo, demanda real y potencial.</w:t>
            </w:r>
          </w:p>
        </w:tc>
      </w:tr>
      <w:tr w:rsidR="00A7136D" w:rsidRPr="00CB215D" w14:paraId="5E507343"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636F0F84"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Oferta educativa y análisis comparativo de programas educativos.</w:t>
            </w:r>
          </w:p>
        </w:tc>
      </w:tr>
      <w:tr w:rsidR="00A7136D" w:rsidRPr="00CB215D" w14:paraId="3DB26708"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A27679F"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Marco social, político, académico y epistemológico del currículo.</w:t>
            </w:r>
          </w:p>
        </w:tc>
      </w:tr>
      <w:tr w:rsidR="00A7136D" w:rsidRPr="00CB215D" w14:paraId="469FE04F"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165C5AF1"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 xml:space="preserve">Misión y Visión </w:t>
            </w:r>
          </w:p>
        </w:tc>
      </w:tr>
      <w:tr w:rsidR="00A7136D" w:rsidRPr="00CB215D" w14:paraId="148EDC4F"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2183920"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Misión</w:t>
            </w:r>
          </w:p>
        </w:tc>
      </w:tr>
      <w:tr w:rsidR="00A7136D" w:rsidRPr="00CB215D" w14:paraId="79BB2790"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70D2786F"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 xml:space="preserve">Visión </w:t>
            </w:r>
          </w:p>
        </w:tc>
      </w:tr>
      <w:tr w:rsidR="00A7136D" w:rsidRPr="00CB215D" w14:paraId="345B4F4A"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3441F8F"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Modificación en la Estructura y Organización del programa educativo</w:t>
            </w:r>
          </w:p>
        </w:tc>
      </w:tr>
      <w:tr w:rsidR="00A7136D" w:rsidRPr="00CB215D" w14:paraId="0BAB4034"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48DC905B"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Objeto de los cambios al plan de estudios</w:t>
            </w:r>
          </w:p>
        </w:tc>
      </w:tr>
      <w:tr w:rsidR="00A7136D" w:rsidRPr="00CB215D" w14:paraId="4CF217E6"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BFF5D8C"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Modificación en la estructura curricular</w:t>
            </w:r>
          </w:p>
        </w:tc>
      </w:tr>
      <w:tr w:rsidR="00A7136D" w:rsidRPr="00CB215D" w14:paraId="6FC36503"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4892AB9B"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Modificación en el diseño curricular</w:t>
            </w:r>
          </w:p>
        </w:tc>
      </w:tr>
      <w:tr w:rsidR="00A7136D" w:rsidRPr="00CB215D" w14:paraId="1E52C5B4"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4F44178"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Estructura y organización curricular del programa educativo.</w:t>
            </w:r>
          </w:p>
        </w:tc>
      </w:tr>
      <w:tr w:rsidR="00A7136D" w:rsidRPr="00CB215D" w14:paraId="6B06133A"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21291C07"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Propósitos curriculares</w:t>
            </w:r>
          </w:p>
        </w:tc>
      </w:tr>
      <w:tr w:rsidR="00A7136D" w:rsidRPr="00CB215D" w14:paraId="392689B4"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CF1A1F0" w14:textId="77777777" w:rsidR="00A7136D" w:rsidRPr="00CB215D" w:rsidRDefault="00A7136D" w:rsidP="00170888">
            <w:pPr>
              <w:tabs>
                <w:tab w:val="left" w:pos="1758"/>
                <w:tab w:val="left" w:pos="3318"/>
              </w:tabs>
              <w:autoSpaceDE w:val="0"/>
              <w:autoSpaceDN w:val="0"/>
              <w:adjustRightInd w:val="0"/>
              <w:spacing w:after="0"/>
              <w:ind w:left="1586" w:firstLine="0"/>
              <w:rPr>
                <w:rFonts w:cs="Arial"/>
                <w:b w:val="0"/>
                <w:sz w:val="18"/>
                <w:szCs w:val="18"/>
              </w:rPr>
            </w:pPr>
            <w:r w:rsidRPr="00CB215D">
              <w:rPr>
                <w:rFonts w:cs="Arial"/>
                <w:b w:val="0"/>
                <w:sz w:val="18"/>
                <w:szCs w:val="18"/>
              </w:rPr>
              <w:t>6.1.1 Propósito General</w:t>
            </w:r>
          </w:p>
        </w:tc>
      </w:tr>
      <w:tr w:rsidR="00A7136D" w:rsidRPr="00CB215D" w14:paraId="0BD5904A"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4EAC2BC5" w14:textId="77777777" w:rsidR="00A7136D" w:rsidRPr="00CB215D" w:rsidRDefault="00A7136D" w:rsidP="00170888">
            <w:pPr>
              <w:tabs>
                <w:tab w:val="left" w:pos="1758"/>
                <w:tab w:val="left" w:pos="3318"/>
              </w:tabs>
              <w:autoSpaceDE w:val="0"/>
              <w:autoSpaceDN w:val="0"/>
              <w:adjustRightInd w:val="0"/>
              <w:spacing w:after="0"/>
              <w:ind w:left="1586" w:firstLine="0"/>
              <w:rPr>
                <w:rFonts w:cs="Arial"/>
                <w:b w:val="0"/>
                <w:sz w:val="18"/>
                <w:szCs w:val="18"/>
              </w:rPr>
            </w:pPr>
            <w:r w:rsidRPr="00CB215D">
              <w:rPr>
                <w:rFonts w:cs="Arial"/>
                <w:b w:val="0"/>
                <w:sz w:val="18"/>
                <w:szCs w:val="18"/>
              </w:rPr>
              <w:t>6.1.2 Propósitos particulares</w:t>
            </w:r>
          </w:p>
        </w:tc>
      </w:tr>
      <w:tr w:rsidR="00A7136D" w:rsidRPr="00CB215D" w14:paraId="6E1F72E7"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964ED88"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Orientación Pedagógica</w:t>
            </w:r>
          </w:p>
        </w:tc>
      </w:tr>
      <w:tr w:rsidR="00A7136D" w:rsidRPr="00CB215D" w14:paraId="560C8ADA"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009CE17A"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 xml:space="preserve"> Perfil de Egreso</w:t>
            </w:r>
          </w:p>
        </w:tc>
      </w:tr>
      <w:tr w:rsidR="00A7136D" w:rsidRPr="00CB215D" w14:paraId="0D7DBD5B"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0FE9DA5"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Campo de acción del egresado</w:t>
            </w:r>
          </w:p>
        </w:tc>
      </w:tr>
      <w:tr w:rsidR="00A7136D" w:rsidRPr="00CB215D" w14:paraId="0FA6E172"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434BE893"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Perfil de ingreso</w:t>
            </w:r>
          </w:p>
        </w:tc>
      </w:tr>
      <w:tr w:rsidR="00A7136D" w:rsidRPr="00CB215D" w14:paraId="0F278CE1"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EE6B39F"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 xml:space="preserve"> Diseño de currículo</w:t>
            </w:r>
          </w:p>
        </w:tc>
      </w:tr>
      <w:tr w:rsidR="00A7136D" w:rsidRPr="00CB215D" w14:paraId="01366C86"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5B2B96A1" w14:textId="77777777" w:rsidR="00A7136D" w:rsidRPr="00CB215D" w:rsidRDefault="00A7136D" w:rsidP="00170888">
            <w:pPr>
              <w:tabs>
                <w:tab w:val="left" w:pos="1758"/>
                <w:tab w:val="left" w:pos="3318"/>
              </w:tabs>
              <w:autoSpaceDE w:val="0"/>
              <w:autoSpaceDN w:val="0"/>
              <w:adjustRightInd w:val="0"/>
              <w:spacing w:after="0"/>
              <w:ind w:left="1586" w:firstLine="0"/>
              <w:rPr>
                <w:rFonts w:cs="Arial"/>
                <w:b w:val="0"/>
                <w:sz w:val="18"/>
                <w:szCs w:val="18"/>
              </w:rPr>
            </w:pPr>
            <w:r w:rsidRPr="00CB215D">
              <w:rPr>
                <w:rFonts w:cs="Arial"/>
                <w:b w:val="0"/>
                <w:sz w:val="18"/>
                <w:szCs w:val="18"/>
              </w:rPr>
              <w:t>6.6.1 Nivel básico</w:t>
            </w:r>
          </w:p>
        </w:tc>
      </w:tr>
      <w:tr w:rsidR="00A7136D" w:rsidRPr="00CB215D" w14:paraId="4E8D06F6"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118D890"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6.6.1.1 Bloque de unidades de aprendizaje y otras actividades de aprendizaje de las competencias genéricas.</w:t>
            </w:r>
          </w:p>
        </w:tc>
      </w:tr>
      <w:tr w:rsidR="00A7136D" w:rsidRPr="00CB215D" w14:paraId="29B1C864"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622A87DF"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6.6.1.2 Bloque de unidades de aprendizaje del tronco común de la facultad.</w:t>
            </w:r>
          </w:p>
        </w:tc>
      </w:tr>
      <w:tr w:rsidR="00A7136D" w:rsidRPr="00CB215D" w14:paraId="6859A1FC"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C3D73A9"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6.6.1.3 Bloque de unidades de aprendizaje básicas de la carrera</w:t>
            </w:r>
          </w:p>
        </w:tc>
      </w:tr>
      <w:tr w:rsidR="00A7136D" w:rsidRPr="00CB215D" w14:paraId="757EDDCC"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5C20E85B" w14:textId="77777777" w:rsidR="00A7136D" w:rsidRPr="00CB215D" w:rsidRDefault="00A7136D" w:rsidP="00B40563">
            <w:pPr>
              <w:tabs>
                <w:tab w:val="left" w:pos="1758"/>
                <w:tab w:val="left" w:pos="3318"/>
              </w:tabs>
              <w:autoSpaceDE w:val="0"/>
              <w:autoSpaceDN w:val="0"/>
              <w:adjustRightInd w:val="0"/>
              <w:spacing w:after="0"/>
              <w:ind w:left="1586" w:firstLine="0"/>
              <w:rPr>
                <w:rFonts w:cs="Arial"/>
                <w:b w:val="0"/>
                <w:sz w:val="18"/>
                <w:szCs w:val="18"/>
              </w:rPr>
            </w:pPr>
            <w:r w:rsidRPr="00CB215D">
              <w:rPr>
                <w:rFonts w:cs="Arial"/>
                <w:b w:val="0"/>
                <w:sz w:val="18"/>
                <w:szCs w:val="18"/>
              </w:rPr>
              <w:t>6.6.2 Nivel Profesionalizante</w:t>
            </w:r>
          </w:p>
        </w:tc>
      </w:tr>
      <w:tr w:rsidR="00A7136D" w:rsidRPr="00CB215D" w14:paraId="2331CD24"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E22E69A"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 xml:space="preserve">6.6.3 Nivel Terminal </w:t>
            </w:r>
          </w:p>
        </w:tc>
      </w:tr>
      <w:tr w:rsidR="00A7136D" w:rsidRPr="00CB215D" w14:paraId="66719675"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57E5B85D"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6.6.3.1 Bloque de unidades de aprendizaje terminales</w:t>
            </w:r>
          </w:p>
        </w:tc>
      </w:tr>
      <w:tr w:rsidR="00A7136D" w:rsidRPr="00CB215D" w14:paraId="51CC807D"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6DB2B16"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6.6.3.2   Unidades de aprendizaje optativas</w:t>
            </w:r>
          </w:p>
        </w:tc>
      </w:tr>
      <w:tr w:rsidR="00A7136D" w:rsidRPr="00CB215D" w14:paraId="40ECF4AF"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61F0B04F" w14:textId="77777777" w:rsidR="00A7136D" w:rsidRPr="00CB215D" w:rsidRDefault="00A7136D" w:rsidP="00170888">
            <w:pPr>
              <w:tabs>
                <w:tab w:val="left" w:pos="1758"/>
                <w:tab w:val="left" w:pos="3318"/>
              </w:tabs>
              <w:autoSpaceDE w:val="0"/>
              <w:autoSpaceDN w:val="0"/>
              <w:adjustRightInd w:val="0"/>
              <w:spacing w:after="0"/>
              <w:ind w:left="1586" w:firstLine="0"/>
              <w:rPr>
                <w:rFonts w:cs="Arial"/>
                <w:b w:val="0"/>
                <w:sz w:val="18"/>
                <w:szCs w:val="18"/>
              </w:rPr>
            </w:pPr>
            <w:r w:rsidRPr="00CB215D">
              <w:rPr>
                <w:rFonts w:cs="Arial"/>
                <w:b w:val="0"/>
                <w:sz w:val="18"/>
                <w:szCs w:val="18"/>
              </w:rPr>
              <w:t>6.6.4 Para el diseño y estructuración de unidades de aprendizaje y otras actividades que conforman cada nivel de formación se debe tomar como referencia los siguientes conceptos</w:t>
            </w:r>
          </w:p>
        </w:tc>
      </w:tr>
      <w:tr w:rsidR="00A7136D" w:rsidRPr="00CB215D" w14:paraId="1DE98D46"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655539A"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6.6.4.1 Competencias genéricas</w:t>
            </w:r>
          </w:p>
        </w:tc>
      </w:tr>
      <w:tr w:rsidR="00A7136D" w:rsidRPr="00CB215D" w14:paraId="6E12CA17"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3F23FA8E"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6.6.4.2 Competencias interdisciplinarias</w:t>
            </w:r>
          </w:p>
        </w:tc>
      </w:tr>
      <w:tr w:rsidR="00A7136D" w:rsidRPr="00CB215D" w14:paraId="29647EE3"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5AC1C36"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lastRenderedPageBreak/>
              <w:t>6.6.4.3 Competencias especificas</w:t>
            </w:r>
          </w:p>
        </w:tc>
      </w:tr>
      <w:tr w:rsidR="00A7136D" w:rsidRPr="00CB215D" w14:paraId="6716035D"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1F983187"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6.6.4.4 Actividades Integradoras</w:t>
            </w:r>
          </w:p>
        </w:tc>
      </w:tr>
      <w:tr w:rsidR="00A7136D" w:rsidRPr="00CB215D" w14:paraId="712E404C"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DF2EDA9"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6.6.5 El mapa curricular congruencia entre dominios de las competencias, unidades de aprendizaje y otras actividades de aprendizaje</w:t>
            </w:r>
          </w:p>
        </w:tc>
      </w:tr>
      <w:tr w:rsidR="00A7136D" w:rsidRPr="00CB215D" w14:paraId="5A922FD5"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1AD40BB9"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6.6.6 Mapa curricular/ retícula/ malla curricular</w:t>
            </w:r>
          </w:p>
        </w:tc>
      </w:tr>
      <w:tr w:rsidR="00A7136D" w:rsidRPr="00CB215D" w14:paraId="4575A23D"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6F607B6"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 xml:space="preserve">6.6.7 Mapa curricular con seriación </w:t>
            </w:r>
          </w:p>
        </w:tc>
      </w:tr>
      <w:tr w:rsidR="00A7136D" w:rsidRPr="00CB215D" w14:paraId="356AF660"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58AA737D"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 xml:space="preserve">6.6.8 Tabla de identificación de unidades de aprendizaje y otras actividades de aprendizaje. </w:t>
            </w:r>
          </w:p>
        </w:tc>
      </w:tr>
      <w:tr w:rsidR="00A7136D" w:rsidRPr="00CB215D" w14:paraId="78A0CE15"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4D65C2A"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6.6.9 Tabla de equivalencias</w:t>
            </w:r>
          </w:p>
        </w:tc>
      </w:tr>
      <w:tr w:rsidR="00A7136D" w:rsidRPr="00CB215D" w14:paraId="37D9C3FB"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08C8AEA8" w14:textId="77777777" w:rsidR="00A7136D" w:rsidRPr="00CB215D" w:rsidRDefault="00A7136D" w:rsidP="00170888">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6.6.10 Diseño de los Programas Sintéticos (anexo)</w:t>
            </w:r>
          </w:p>
        </w:tc>
      </w:tr>
      <w:tr w:rsidR="00A7136D" w:rsidRPr="00CB215D" w14:paraId="7E0EE0E2"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37DDAC7"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Movilidad Estudiantil</w:t>
            </w:r>
          </w:p>
        </w:tc>
      </w:tr>
      <w:tr w:rsidR="00A7136D" w:rsidRPr="00CB215D" w14:paraId="3E23EE4F"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07985582"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Servicio Social</w:t>
            </w:r>
          </w:p>
        </w:tc>
      </w:tr>
      <w:tr w:rsidR="00A7136D" w:rsidRPr="00CB215D" w14:paraId="7FF8AB06"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68AEBA9"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Prácticas transversales e interdisciplinarias educativas.</w:t>
            </w:r>
          </w:p>
        </w:tc>
      </w:tr>
      <w:tr w:rsidR="00A7136D" w:rsidRPr="00CB215D" w14:paraId="6A61F55A"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4BF12A2A"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Prácticas profesionales</w:t>
            </w:r>
          </w:p>
        </w:tc>
      </w:tr>
      <w:tr w:rsidR="00A7136D" w:rsidRPr="00CB215D" w14:paraId="1ACFE833"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559D56C"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 xml:space="preserve"> Trayectoria Académica</w:t>
            </w:r>
          </w:p>
        </w:tc>
      </w:tr>
      <w:tr w:rsidR="00A7136D" w:rsidRPr="00CB215D" w14:paraId="19961D59"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0B1BB776"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Gestión del Curriculum</w:t>
            </w:r>
          </w:p>
        </w:tc>
      </w:tr>
      <w:tr w:rsidR="00A7136D" w:rsidRPr="00CB215D" w14:paraId="4B783188" w14:textId="77777777" w:rsidTr="00CB215D">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5000" w:type="pct"/>
          </w:tcPr>
          <w:p w14:paraId="35B5175B"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Plan de evaluación y  autorregulación del programa educativo.</w:t>
            </w:r>
          </w:p>
        </w:tc>
      </w:tr>
      <w:tr w:rsidR="00A7136D" w:rsidRPr="00CB215D" w14:paraId="0D9AFBC2"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215E4A64"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Administración escolar</w:t>
            </w:r>
          </w:p>
        </w:tc>
      </w:tr>
      <w:tr w:rsidR="00A7136D" w:rsidRPr="00CB215D" w14:paraId="6021AAFC"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9FD092D"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Requisitos de ingreso</w:t>
            </w:r>
          </w:p>
        </w:tc>
      </w:tr>
      <w:tr w:rsidR="00A7136D" w:rsidRPr="00CB215D" w14:paraId="2F25F840"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4AE53CE5"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Requisitos de permanencia</w:t>
            </w:r>
          </w:p>
        </w:tc>
      </w:tr>
      <w:tr w:rsidR="00A7136D" w:rsidRPr="00CB215D" w14:paraId="6CD6E9DE"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4FAD91E"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 xml:space="preserve">Mecanismo de seguimiento y evaluación </w:t>
            </w:r>
          </w:p>
        </w:tc>
      </w:tr>
      <w:tr w:rsidR="00A7136D" w:rsidRPr="00CB215D" w14:paraId="026DCB8E"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1F4A49BA"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Requisito de egreso</w:t>
            </w:r>
          </w:p>
        </w:tc>
      </w:tr>
      <w:tr w:rsidR="00A7136D" w:rsidRPr="00CB215D" w14:paraId="788D6667"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3B10D24"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 xml:space="preserve">Opciones de titulación </w:t>
            </w:r>
          </w:p>
        </w:tc>
      </w:tr>
      <w:tr w:rsidR="00A7136D" w:rsidRPr="00CB215D" w14:paraId="784B110E"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5C7201B8"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Planta académica</w:t>
            </w:r>
          </w:p>
        </w:tc>
      </w:tr>
      <w:tr w:rsidR="00A7136D" w:rsidRPr="00CB215D" w14:paraId="365CB394"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C26C6E5"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Perfil académico</w:t>
            </w:r>
          </w:p>
        </w:tc>
      </w:tr>
      <w:tr w:rsidR="00A7136D" w:rsidRPr="00CB215D" w14:paraId="42E4DE97"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051F6682"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Profesores invitados</w:t>
            </w:r>
          </w:p>
        </w:tc>
      </w:tr>
      <w:tr w:rsidR="00A7136D" w:rsidRPr="00CB215D" w14:paraId="73263B41"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BAF9BC6"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Infraestructura académica</w:t>
            </w:r>
          </w:p>
        </w:tc>
      </w:tr>
      <w:tr w:rsidR="00A7136D" w:rsidRPr="00CB215D" w14:paraId="77E06446"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243D024D"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Espacios</w:t>
            </w:r>
          </w:p>
        </w:tc>
      </w:tr>
      <w:tr w:rsidR="00A7136D" w:rsidRPr="00CB215D" w14:paraId="32B7B111"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16E3141" w14:textId="77777777" w:rsidR="00A7136D" w:rsidRPr="00CB215D" w:rsidRDefault="00A7136D" w:rsidP="00CB215D">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16.1.1 Aulas</w:t>
            </w:r>
          </w:p>
        </w:tc>
      </w:tr>
      <w:tr w:rsidR="00A7136D" w:rsidRPr="00CB215D" w14:paraId="58F4239B"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03DD53D7" w14:textId="77777777" w:rsidR="00A7136D" w:rsidRPr="00CB215D" w:rsidRDefault="00A7136D" w:rsidP="00CB215D">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16.1.2 Espacios para profesores</w:t>
            </w:r>
          </w:p>
        </w:tc>
      </w:tr>
      <w:tr w:rsidR="00A7136D" w:rsidRPr="00CB215D" w14:paraId="12E8477C"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8BC7760" w14:textId="77777777" w:rsidR="00A7136D" w:rsidRPr="00CB215D" w:rsidRDefault="00A7136D" w:rsidP="00CB215D">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16.1.3 Laboratorios y talleres</w:t>
            </w:r>
          </w:p>
        </w:tc>
      </w:tr>
      <w:tr w:rsidR="00A7136D" w:rsidRPr="00CB215D" w14:paraId="6B6CFC12"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587ED558" w14:textId="77777777" w:rsidR="00A7136D" w:rsidRPr="00CB215D" w:rsidRDefault="00A7136D" w:rsidP="00CB215D">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16.1.4 Instalaciones especiales para encuentros académicos</w:t>
            </w:r>
          </w:p>
        </w:tc>
      </w:tr>
      <w:tr w:rsidR="00A7136D" w:rsidRPr="00CB215D" w14:paraId="5A9BA378"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BED4257" w14:textId="77777777" w:rsidR="00A7136D" w:rsidRPr="00CB215D" w:rsidRDefault="00A7136D" w:rsidP="00CB215D">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16.1.5 Biblioteca; acervo bibliográfico</w:t>
            </w:r>
          </w:p>
        </w:tc>
      </w:tr>
      <w:tr w:rsidR="00A7136D" w:rsidRPr="00CB215D" w14:paraId="7B6EAA76"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02E20DB5" w14:textId="77777777" w:rsidR="00A7136D" w:rsidRPr="00CB215D" w:rsidRDefault="00A7136D" w:rsidP="00CB215D">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16.1.6 Salas de computo</w:t>
            </w:r>
          </w:p>
        </w:tc>
      </w:tr>
      <w:tr w:rsidR="00A7136D" w:rsidRPr="00CB215D" w14:paraId="235978A5"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1FEEA7E" w14:textId="77777777" w:rsidR="00A7136D" w:rsidRPr="00CB215D" w:rsidRDefault="00A7136D" w:rsidP="00CB215D">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16.1.7 Servicios de apoyo</w:t>
            </w:r>
          </w:p>
        </w:tc>
      </w:tr>
      <w:tr w:rsidR="00A7136D" w:rsidRPr="00CB215D" w14:paraId="469D732A"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5B8070DC" w14:textId="77777777" w:rsidR="00A7136D" w:rsidRPr="00CB215D" w:rsidRDefault="00A7136D" w:rsidP="00CB215D">
            <w:pPr>
              <w:tabs>
                <w:tab w:val="left" w:pos="3318"/>
              </w:tabs>
              <w:autoSpaceDE w:val="0"/>
              <w:autoSpaceDN w:val="0"/>
              <w:adjustRightInd w:val="0"/>
              <w:spacing w:after="0"/>
              <w:ind w:left="2579" w:hanging="567"/>
              <w:rPr>
                <w:rFonts w:cs="Arial"/>
                <w:b w:val="0"/>
                <w:sz w:val="18"/>
                <w:szCs w:val="18"/>
              </w:rPr>
            </w:pPr>
            <w:r w:rsidRPr="00CB215D">
              <w:rPr>
                <w:rFonts w:cs="Arial"/>
                <w:b w:val="0"/>
                <w:sz w:val="18"/>
                <w:szCs w:val="18"/>
              </w:rPr>
              <w:t>16.2 Material didáctico</w:t>
            </w:r>
          </w:p>
        </w:tc>
      </w:tr>
      <w:tr w:rsidR="00A7136D" w:rsidRPr="00CB215D" w14:paraId="79DBB326"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67A2FAC"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Planeación y presupuestación para la puesta en marcha del programa educativo.</w:t>
            </w:r>
          </w:p>
        </w:tc>
      </w:tr>
      <w:tr w:rsidR="00A7136D" w:rsidRPr="00CB215D" w14:paraId="1B7CA328"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50A4C8C1"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17.1 Población escolar a atender</w:t>
            </w:r>
          </w:p>
        </w:tc>
      </w:tr>
      <w:tr w:rsidR="00A7136D" w:rsidRPr="00CB215D" w14:paraId="775306A1"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18829A3"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17.2 Personal académico</w:t>
            </w:r>
          </w:p>
        </w:tc>
      </w:tr>
      <w:tr w:rsidR="00A7136D" w:rsidRPr="00CB215D" w14:paraId="31BE2D15"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363256CA"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17.3 Requerimientos de infraestructura y equipamiento</w:t>
            </w:r>
          </w:p>
        </w:tc>
      </w:tr>
      <w:tr w:rsidR="00A7136D" w:rsidRPr="00CB215D" w14:paraId="47CF792F"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67EC9D5"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17.4 Inversión acompañada de su justificación y desglose</w:t>
            </w:r>
          </w:p>
        </w:tc>
      </w:tr>
      <w:tr w:rsidR="00A7136D" w:rsidRPr="00CB215D" w14:paraId="31C0AF68" w14:textId="77777777" w:rsidTr="00CB215D">
        <w:tc>
          <w:tcPr>
            <w:cnfStyle w:val="001000000000" w:firstRow="0" w:lastRow="0" w:firstColumn="1" w:lastColumn="0" w:oddVBand="0" w:evenVBand="0" w:oddHBand="0" w:evenHBand="0" w:firstRowFirstColumn="0" w:firstRowLastColumn="0" w:lastRowFirstColumn="0" w:lastRowLastColumn="0"/>
            <w:tcW w:w="5000" w:type="pct"/>
          </w:tcPr>
          <w:p w14:paraId="7B681594"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17.5 Cooperación, en su caso, de otras unidades académicas o instituciones de educación superior</w:t>
            </w:r>
          </w:p>
        </w:tc>
      </w:tr>
      <w:tr w:rsidR="00A7136D" w:rsidRPr="00CB215D" w14:paraId="2F3B3481" w14:textId="77777777" w:rsidTr="00CB2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0C194FB" w14:textId="77777777" w:rsidR="00A7136D" w:rsidRPr="00CB215D" w:rsidRDefault="00A7136D" w:rsidP="00D24C45">
            <w:pPr>
              <w:pStyle w:val="Prrafodelista"/>
              <w:numPr>
                <w:ilvl w:val="1"/>
                <w:numId w:val="59"/>
              </w:numPr>
              <w:autoSpaceDE w:val="0"/>
              <w:autoSpaceDN w:val="0"/>
              <w:adjustRightInd w:val="0"/>
              <w:spacing w:after="0"/>
              <w:ind w:left="1303" w:hanging="425"/>
              <w:rPr>
                <w:rFonts w:cs="Arial"/>
                <w:b w:val="0"/>
                <w:sz w:val="18"/>
                <w:szCs w:val="18"/>
              </w:rPr>
            </w:pPr>
            <w:r w:rsidRPr="00CB215D">
              <w:rPr>
                <w:rFonts w:cs="Arial"/>
                <w:b w:val="0"/>
                <w:sz w:val="18"/>
                <w:szCs w:val="18"/>
              </w:rPr>
              <w:t>17.6 Otros gastos</w:t>
            </w:r>
          </w:p>
        </w:tc>
      </w:tr>
      <w:tr w:rsidR="00A7136D" w:rsidRPr="00CB215D" w14:paraId="4AFE6BBE" w14:textId="77777777" w:rsidTr="00CB215D">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2F8F813" w14:textId="77777777" w:rsidR="00A7136D" w:rsidRPr="00CB215D" w:rsidRDefault="00A7136D" w:rsidP="00D24C45">
            <w:pPr>
              <w:pStyle w:val="Prrafodelista"/>
              <w:numPr>
                <w:ilvl w:val="0"/>
                <w:numId w:val="59"/>
              </w:numPr>
              <w:autoSpaceDE w:val="0"/>
              <w:autoSpaceDN w:val="0"/>
              <w:adjustRightInd w:val="0"/>
              <w:spacing w:after="0"/>
              <w:ind w:hanging="268"/>
              <w:rPr>
                <w:rFonts w:cs="Arial"/>
                <w:b w:val="0"/>
                <w:sz w:val="18"/>
                <w:szCs w:val="18"/>
              </w:rPr>
            </w:pPr>
            <w:r w:rsidRPr="00CB215D">
              <w:rPr>
                <w:rFonts w:cs="Arial"/>
                <w:b w:val="0"/>
                <w:sz w:val="18"/>
                <w:szCs w:val="18"/>
              </w:rPr>
              <w:t>Anexos</w:t>
            </w:r>
          </w:p>
        </w:tc>
      </w:tr>
    </w:tbl>
    <w:p w14:paraId="7EE3B4B9" w14:textId="77777777" w:rsidR="000F47AA" w:rsidRPr="00DB4427" w:rsidRDefault="000F47AA" w:rsidP="008B0951">
      <w:pPr>
        <w:rPr>
          <w:bCs/>
          <w:spacing w:val="4"/>
        </w:rPr>
      </w:pPr>
    </w:p>
    <w:p w14:paraId="17D63EA2" w14:textId="77777777" w:rsidR="008B0951" w:rsidRDefault="008B0951" w:rsidP="000361A9">
      <w:pPr>
        <w:ind w:firstLine="0"/>
      </w:pPr>
    </w:p>
    <w:p w14:paraId="52E608EF" w14:textId="77777777" w:rsidR="004A356B" w:rsidRPr="00994EFE" w:rsidRDefault="004A356B" w:rsidP="004A356B">
      <w:pPr>
        <w:ind w:firstLine="0"/>
        <w:rPr>
          <w:color w:val="943634"/>
        </w:rPr>
      </w:pPr>
    </w:p>
    <w:p w14:paraId="074E47F7" w14:textId="77777777" w:rsidR="00EE14B4" w:rsidRPr="00A3365B" w:rsidRDefault="00EE14B4" w:rsidP="00EE14B4">
      <w:pPr>
        <w:ind w:firstLine="0"/>
      </w:pPr>
    </w:p>
    <w:p w14:paraId="76C19F0D" w14:textId="77777777" w:rsidR="004D4F4D" w:rsidRPr="00534984" w:rsidRDefault="0082416C" w:rsidP="00534984">
      <w:pPr>
        <w:pStyle w:val="Ttulo1"/>
      </w:pPr>
      <w:bookmarkStart w:id="258" w:name="_Toc21714411"/>
      <w:r>
        <w:lastRenderedPageBreak/>
        <w:t>Bibliografía.</w:t>
      </w:r>
      <w:bookmarkEnd w:id="258"/>
    </w:p>
    <w:p w14:paraId="4A852BA6" w14:textId="77777777" w:rsidR="0025456B" w:rsidRDefault="0025456B" w:rsidP="005716B7">
      <w:pPr>
        <w:autoSpaceDE w:val="0"/>
        <w:autoSpaceDN w:val="0"/>
        <w:adjustRightInd w:val="0"/>
        <w:spacing w:after="0"/>
        <w:ind w:firstLine="0"/>
        <w:jc w:val="left"/>
      </w:pPr>
    </w:p>
    <w:p w14:paraId="10F4006B" w14:textId="77777777" w:rsidR="0025456B" w:rsidRDefault="0025456B" w:rsidP="00F1148A">
      <w:pPr>
        <w:rPr>
          <w:lang w:val="es-ES"/>
        </w:rPr>
      </w:pPr>
      <w:r w:rsidRPr="00F1148A">
        <w:rPr>
          <w:lang w:val="es-ES"/>
        </w:rPr>
        <w:t xml:space="preserve">ANUIES. Acuerdos de Tepic. México. Octubre 27 de 1972. </w:t>
      </w:r>
    </w:p>
    <w:p w14:paraId="1146E214" w14:textId="77777777" w:rsidR="0025456B" w:rsidRPr="005D619E" w:rsidRDefault="0025456B" w:rsidP="00BE14AC">
      <w:pPr>
        <w:pStyle w:val="Bibliografa"/>
        <w:rPr>
          <w:noProof/>
          <w:lang w:val="es-ES"/>
        </w:rPr>
      </w:pPr>
      <w:r w:rsidRPr="002F07E4">
        <w:rPr>
          <w:noProof/>
          <w:lang w:val="es-ES"/>
        </w:rPr>
        <w:t xml:space="preserve">Corominas Enric (2001) Competencias genéricas en la formación universitaria. </w:t>
      </w:r>
      <w:r>
        <w:rPr>
          <w:noProof/>
          <w:lang w:val="es-ES"/>
        </w:rPr>
        <w:t xml:space="preserve">Número 325. Madrid pp. 229-307. </w:t>
      </w:r>
      <w:r>
        <w:t xml:space="preserve">Recuperado de: </w:t>
      </w:r>
      <w:hyperlink r:id="rId17" w:history="1">
        <w:r w:rsidRPr="00F84254">
          <w:rPr>
            <w:rStyle w:val="Hipervnculo"/>
          </w:rPr>
          <w:t>http://www.eumed.net/rev/atlante/2018/01/competencias-genericas.html</w:t>
        </w:r>
      </w:hyperlink>
    </w:p>
    <w:p w14:paraId="42A14A56" w14:textId="77777777" w:rsidR="0025456B" w:rsidRDefault="0025456B" w:rsidP="0025456B">
      <w:pPr>
        <w:rPr>
          <w:rStyle w:val="Hipervnculo"/>
        </w:rPr>
      </w:pPr>
      <w:r>
        <w:rPr>
          <w:lang w:val="es-ES"/>
        </w:rPr>
        <w:t xml:space="preserve">Diario Oficial de la Federación. Acuerdo número 17/11/17 por el que se establecen los trámites y procedimientos relacionados con el reconocimiento de validez oficial de estudios del tipo superior.; SEP (2017).  13 de noviembre de 2017. Recuperado de: </w:t>
      </w:r>
      <w:hyperlink r:id="rId18" w:history="1">
        <w:r w:rsidRPr="002F07E4">
          <w:rPr>
            <w:rStyle w:val="Hipervnculo"/>
          </w:rPr>
          <w:t>http://www.unacar.mx/planeacion/PDI/pdi.html</w:t>
        </w:r>
      </w:hyperlink>
    </w:p>
    <w:p w14:paraId="701E8D78" w14:textId="77777777" w:rsidR="00225480" w:rsidRPr="00225480" w:rsidRDefault="00225480" w:rsidP="00225480">
      <w:pPr>
        <w:rPr>
          <w:lang w:val="es-ES"/>
        </w:rPr>
      </w:pPr>
      <w:r w:rsidRPr="00225480">
        <w:rPr>
          <w:lang w:val="es-ES"/>
        </w:rPr>
        <w:t>Nava, J. E. H., &amp; Fierros, G. A. (2016). La dimensión internacional del currículum: los primeros pasos en la Universidad de Colima.</w:t>
      </w:r>
    </w:p>
    <w:p w14:paraId="3728A752" w14:textId="77777777" w:rsidR="0025456B" w:rsidRPr="00665C20" w:rsidRDefault="0025456B" w:rsidP="00665C20">
      <w:pPr>
        <w:rPr>
          <w:lang w:val="es-ES"/>
        </w:rPr>
      </w:pPr>
      <w:r w:rsidRPr="00665C20">
        <w:rPr>
          <w:lang w:val="es-ES"/>
        </w:rPr>
        <w:t>Poder Legislativo del Estado de Campeche Compendio Jurídico del Estado de Campeche. Ley Orgánica de la Universidad Autónoma del Carmen   259/2012 (segunda modificación). Periódico Oficial del Estado, 15 de noviembre de 2012, núm. 5120, pp. 4 a 5</w:t>
      </w:r>
    </w:p>
    <w:p w14:paraId="33AA7960" w14:textId="77777777" w:rsidR="0025456B" w:rsidRDefault="0025456B" w:rsidP="00BE14AC">
      <w:pPr>
        <w:rPr>
          <w:lang w:val="es-ES"/>
        </w:rPr>
      </w:pPr>
      <w:r>
        <w:rPr>
          <w:lang w:val="es-ES"/>
        </w:rPr>
        <w:t xml:space="preserve">Proyecto Tuning América Latina (2007). </w:t>
      </w:r>
      <w:r w:rsidRPr="005D619E">
        <w:rPr>
          <w:lang w:val="es-ES"/>
        </w:rPr>
        <w:t>Reflexiones y perspectivas de la Educación Superior en América Latina.</w:t>
      </w:r>
      <w:r>
        <w:rPr>
          <w:lang w:val="es-ES"/>
        </w:rPr>
        <w:t xml:space="preserve"> Universidad de Deusto y Universidad de Groningen.</w:t>
      </w:r>
    </w:p>
    <w:p w14:paraId="7E140FFB" w14:textId="77777777" w:rsidR="0025456B" w:rsidRDefault="0025456B" w:rsidP="0025456B">
      <w:pPr>
        <w:rPr>
          <w:lang w:val="es-ES"/>
        </w:rPr>
      </w:pPr>
      <w:r w:rsidRPr="00824263">
        <w:rPr>
          <w:lang w:val="es-ES"/>
        </w:rPr>
        <w:t xml:space="preserve">SEP y ANUIES (2007). Sistema de Asignación y Transferencia de Créditos Académicos. Documento Aprobado en lo General por la XXXVIII Sesión Ordinaria de la Asamblea General de la ANUIES, 30 de </w:t>
      </w:r>
      <w:r w:rsidR="00F10618" w:rsidRPr="00824263">
        <w:rPr>
          <w:lang w:val="es-ES"/>
        </w:rPr>
        <w:t>octubre</w:t>
      </w:r>
      <w:r w:rsidRPr="00824263">
        <w:rPr>
          <w:lang w:val="es-ES"/>
        </w:rPr>
        <w:t xml:space="preserve"> de 2007. México: SEP/ANUIES</w:t>
      </w:r>
    </w:p>
    <w:p w14:paraId="6152F9FC" w14:textId="0F57B837" w:rsidR="00123D75" w:rsidRPr="00F402FD" w:rsidRDefault="00123D75" w:rsidP="00123D75">
      <w:pPr>
        <w:rPr>
          <w:lang w:val="en-US"/>
        </w:rPr>
      </w:pPr>
      <w:r w:rsidRPr="00123D75">
        <w:rPr>
          <w:lang w:val="es-ES"/>
        </w:rPr>
        <w:t>Tobón S., (2006). Fo</w:t>
      </w:r>
      <w:r>
        <w:rPr>
          <w:lang w:val="es-ES"/>
        </w:rPr>
        <w:t xml:space="preserve">rmación basada en competencias. </w:t>
      </w:r>
      <w:r w:rsidRPr="00123D75">
        <w:rPr>
          <w:lang w:val="es-ES"/>
        </w:rPr>
        <w:t xml:space="preserve">Pensamiento complejo, diseño curricular y didáctica. </w:t>
      </w:r>
      <w:r w:rsidRPr="00F402FD">
        <w:rPr>
          <w:lang w:val="en-US"/>
        </w:rPr>
        <w:t>Ecoe Ediciones.</w:t>
      </w:r>
    </w:p>
    <w:p w14:paraId="00835E73" w14:textId="77777777" w:rsidR="005F0603" w:rsidRPr="00F402FD" w:rsidRDefault="005F0603" w:rsidP="005F0603">
      <w:pPr>
        <w:rPr>
          <w:lang w:val="en-US"/>
        </w:rPr>
      </w:pPr>
      <w:r w:rsidRPr="00CD0055">
        <w:rPr>
          <w:lang w:val="en-US" w:eastAsia="es-MX"/>
        </w:rPr>
        <w:t xml:space="preserve">Knight, J (1994) The Internationalization of Canadian Universities. </w:t>
      </w:r>
      <w:r w:rsidRPr="00F402FD">
        <w:rPr>
          <w:lang w:val="en-US" w:eastAsia="es-MX"/>
        </w:rPr>
        <w:t>Unpublished dissertion. Michigan State University</w:t>
      </w:r>
    </w:p>
    <w:p w14:paraId="3342CA0F" w14:textId="4ACB128E" w:rsidR="005F0603" w:rsidRDefault="005F0603" w:rsidP="005F0603">
      <w:pPr>
        <w:rPr>
          <w:lang w:val="es-ES"/>
        </w:rPr>
      </w:pPr>
      <w:r>
        <w:rPr>
          <w:rStyle w:val="Refdenotaalpie"/>
        </w:rPr>
        <w:footnoteRef/>
      </w:r>
      <w:r w:rsidRPr="00CD0055">
        <w:rPr>
          <w:lang w:val="en-US"/>
        </w:rPr>
        <w:t xml:space="preserve"> Knight, J. (1996) Internationalization of Higher Education: a shared </w:t>
      </w:r>
      <w:r>
        <w:rPr>
          <w:lang w:val="en-US"/>
        </w:rPr>
        <w:t>versio</w:t>
      </w:r>
      <w:r w:rsidRPr="00CD0055">
        <w:rPr>
          <w:lang w:val="en-US"/>
        </w:rPr>
        <w:t xml:space="preserve">n. </w:t>
      </w:r>
      <w:r w:rsidRPr="00F402FD">
        <w:t>Ottawa: Canadian Bureau for International Education</w:t>
      </w:r>
    </w:p>
    <w:p w14:paraId="55D53080" w14:textId="77777777" w:rsidR="0025456B" w:rsidRPr="007768A0" w:rsidRDefault="0025456B" w:rsidP="007768A0">
      <w:pPr>
        <w:rPr>
          <w:lang w:val="es-ES"/>
        </w:rPr>
      </w:pPr>
      <w:r w:rsidRPr="007768A0">
        <w:rPr>
          <w:lang w:val="es-ES"/>
        </w:rPr>
        <w:t>UNACAR (2010) Lineamientos para el diseño, creación y cambios en los programas educativos de la UNACAR. Cd. del Carmen, Campeche, México: Universidad Autónoma del Carmen</w:t>
      </w:r>
    </w:p>
    <w:p w14:paraId="487DA8E0" w14:textId="77777777" w:rsidR="0025456B" w:rsidRDefault="0025456B" w:rsidP="00BE14AC">
      <w:pPr>
        <w:rPr>
          <w:lang w:val="es-ES"/>
        </w:rPr>
      </w:pPr>
      <w:r>
        <w:rPr>
          <w:lang w:val="es-ES"/>
        </w:rPr>
        <w:t>Universidad Autónoma del Carmen (2015). Reglamento de Creación, Modificación y Supresión de Programas Educativos de la Universidad Autónoma del Carmen. Ciudad del Carmen, Campeche, México: Universidad Autónoma del Carmen. ISSN 1405-941 X Gaceta No. 263</w:t>
      </w:r>
    </w:p>
    <w:p w14:paraId="154C3A72" w14:textId="77777777" w:rsidR="0025456B" w:rsidRDefault="0025456B" w:rsidP="00BE14AC">
      <w:pPr>
        <w:rPr>
          <w:lang w:val="es-ES"/>
        </w:rPr>
      </w:pPr>
      <w:r>
        <w:rPr>
          <w:lang w:val="es-ES"/>
        </w:rPr>
        <w:t xml:space="preserve">Universidad Autónoma del Carmen (2018). </w:t>
      </w:r>
      <w:r w:rsidRPr="00956527">
        <w:rPr>
          <w:lang w:val="es-ES"/>
        </w:rPr>
        <w:t>Modelo Educativo Acalán 2017.</w:t>
      </w:r>
      <w:r>
        <w:rPr>
          <w:lang w:val="es-ES"/>
        </w:rPr>
        <w:t xml:space="preserve"> Ciudad del Carmen, Campeche, México: Universidad Autónoma del Carmen.</w:t>
      </w:r>
    </w:p>
    <w:p w14:paraId="59A99D9D" w14:textId="77777777" w:rsidR="0025456B" w:rsidRDefault="0025456B" w:rsidP="00BE14AC">
      <w:pPr>
        <w:pStyle w:val="Bibliografa"/>
        <w:rPr>
          <w:noProof/>
          <w:lang w:val="es-ES"/>
        </w:rPr>
      </w:pPr>
      <w:r>
        <w:rPr>
          <w:noProof/>
          <w:lang w:val="es-ES"/>
        </w:rPr>
        <w:t xml:space="preserve">Universidad Autónoma del Carmen (2018). </w:t>
      </w:r>
      <w:r>
        <w:rPr>
          <w:i/>
          <w:iCs/>
          <w:noProof/>
          <w:lang w:val="es-ES"/>
        </w:rPr>
        <w:t>Plan de Desarrollo Instituciona 2017-2021.</w:t>
      </w:r>
      <w:r>
        <w:rPr>
          <w:noProof/>
          <w:lang w:val="es-ES"/>
        </w:rPr>
        <w:t xml:space="preserve"> Ciudad del Carmen, Campeche, México: UNACAR. </w:t>
      </w:r>
      <w:r w:rsidRPr="002F07E4">
        <w:rPr>
          <w:noProof/>
          <w:lang w:val="es-ES"/>
        </w:rPr>
        <w:t xml:space="preserve">recuperado de: </w:t>
      </w:r>
    </w:p>
    <w:p w14:paraId="0B883A23" w14:textId="77777777" w:rsidR="0025456B" w:rsidRPr="007768A0" w:rsidRDefault="0025456B" w:rsidP="007768A0">
      <w:pPr>
        <w:rPr>
          <w:lang w:val="es-ES"/>
        </w:rPr>
      </w:pPr>
      <w:r>
        <w:rPr>
          <w:lang w:val="es-ES"/>
        </w:rPr>
        <w:t xml:space="preserve">Universidad Autónoma del Carmen. Estatuto General 2014. </w:t>
      </w:r>
      <w:r w:rsidRPr="007768A0">
        <w:rPr>
          <w:lang w:val="es-ES"/>
        </w:rPr>
        <w:t>pp. 8 a 9.</w:t>
      </w:r>
    </w:p>
    <w:p w14:paraId="10A1F615" w14:textId="77777777" w:rsidR="008A2DDF" w:rsidRDefault="009A02CE" w:rsidP="001C0A0C">
      <w:pPr>
        <w:pStyle w:val="Ttulo1"/>
      </w:pPr>
      <w:r w:rsidRPr="00824263">
        <w:rPr>
          <w:lang w:val="es-ES"/>
        </w:rPr>
        <w:br w:type="page"/>
      </w:r>
      <w:bookmarkStart w:id="259" w:name="_Ref5722387"/>
      <w:r w:rsidR="00BC4418">
        <w:lastRenderedPageBreak/>
        <w:t xml:space="preserve"> </w:t>
      </w:r>
      <w:bookmarkStart w:id="260" w:name="_Toc21714412"/>
      <w:r>
        <w:t>Anexo</w:t>
      </w:r>
      <w:bookmarkEnd w:id="259"/>
      <w:r w:rsidR="00246E48">
        <w:t>s</w:t>
      </w:r>
      <w:bookmarkEnd w:id="260"/>
    </w:p>
    <w:p w14:paraId="550C8283" w14:textId="77777777" w:rsidR="00144F08" w:rsidRDefault="00144F08" w:rsidP="008D6792">
      <w:pPr>
        <w:pStyle w:val="Text-Anexo"/>
        <w:spacing w:after="0"/>
        <w:rPr>
          <w:noProof/>
        </w:rPr>
      </w:pPr>
      <w:bookmarkStart w:id="261" w:name="_Ref5724304"/>
      <w:r>
        <w:t xml:space="preserve">ANEXO </w:t>
      </w:r>
      <w:r w:rsidR="00312D00">
        <w:t>A</w:t>
      </w:r>
    </w:p>
    <w:bookmarkStart w:id="262" w:name="_MON_1631455927"/>
    <w:bookmarkEnd w:id="262"/>
    <w:p w14:paraId="5828AD16" w14:textId="77777777" w:rsidR="00144F08" w:rsidRDefault="00795128" w:rsidP="008D6792">
      <w:pPr>
        <w:spacing w:after="0"/>
        <w:ind w:firstLine="0"/>
        <w:jc w:val="center"/>
      </w:pPr>
      <w:r>
        <w:object w:dxaOrig="1550" w:dyaOrig="990" w14:anchorId="184A98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9.5pt" o:ole="">
            <v:imagedata r:id="rId19" o:title=""/>
          </v:shape>
          <o:OLEObject Type="Embed" ProgID="Word.Document.12" ShapeID="_x0000_i1025" DrawAspect="Icon" ObjectID="_1817212019" r:id="rId20">
            <o:FieldCodes>\s</o:FieldCodes>
          </o:OLEObject>
        </w:object>
      </w:r>
    </w:p>
    <w:p w14:paraId="3E5B6C6F" w14:textId="77777777" w:rsidR="00144F08" w:rsidRPr="008D6792" w:rsidRDefault="00144F08" w:rsidP="008D6792">
      <w:pPr>
        <w:pStyle w:val="Text-Anexo"/>
        <w:spacing w:after="0"/>
        <w:rPr>
          <w:sz w:val="22"/>
          <w:lang w:eastAsia="es-ES"/>
        </w:rPr>
      </w:pPr>
      <w:r w:rsidRPr="008D6792">
        <w:rPr>
          <w:sz w:val="22"/>
          <w:lang w:eastAsia="es-ES"/>
        </w:rPr>
        <w:t xml:space="preserve">Formato dictamen de Consejo Técnico de la Facultad o Escuela </w:t>
      </w:r>
    </w:p>
    <w:p w14:paraId="006B6981" w14:textId="77777777" w:rsidR="00144F08" w:rsidRPr="008D6792" w:rsidRDefault="00144F08" w:rsidP="008D6792">
      <w:pPr>
        <w:pStyle w:val="Text-Anexo"/>
        <w:spacing w:after="0"/>
        <w:rPr>
          <w:sz w:val="22"/>
          <w:lang w:val="en-US" w:eastAsia="es-ES"/>
        </w:rPr>
      </w:pPr>
      <w:r w:rsidRPr="008D6792">
        <w:rPr>
          <w:sz w:val="22"/>
          <w:lang w:val="en-US" w:eastAsia="es-ES"/>
        </w:rPr>
        <w:t>(FO-DGD-DPP-01rev.00)</w:t>
      </w:r>
    </w:p>
    <w:p w14:paraId="1299FC03" w14:textId="77777777" w:rsidR="00144F08" w:rsidRPr="000337FD" w:rsidRDefault="00144F08" w:rsidP="008D6792">
      <w:pPr>
        <w:spacing w:after="0"/>
        <w:ind w:firstLine="0"/>
        <w:rPr>
          <w:lang w:val="en-US" w:eastAsia="es-ES"/>
        </w:rPr>
      </w:pPr>
    </w:p>
    <w:p w14:paraId="2AA339C0" w14:textId="77777777" w:rsidR="00144F08" w:rsidRPr="007D2939" w:rsidRDefault="00144F08" w:rsidP="008D6792">
      <w:pPr>
        <w:pStyle w:val="Text-Anexo"/>
        <w:spacing w:after="0"/>
        <w:rPr>
          <w:noProof/>
          <w:lang w:val="en-US"/>
        </w:rPr>
      </w:pPr>
      <w:r w:rsidRPr="00C35742">
        <w:rPr>
          <w:lang w:val="en-US"/>
        </w:rPr>
        <w:t xml:space="preserve">ANEXO </w:t>
      </w:r>
      <w:r w:rsidR="00312D00" w:rsidRPr="00BE14AC">
        <w:rPr>
          <w:lang w:val="en-US"/>
        </w:rPr>
        <w:t>B</w:t>
      </w:r>
    </w:p>
    <w:bookmarkStart w:id="263" w:name="_MON_1631455979"/>
    <w:bookmarkEnd w:id="263"/>
    <w:p w14:paraId="3E1EC537" w14:textId="77777777" w:rsidR="00144F08" w:rsidRDefault="00DB46E2" w:rsidP="008D6792">
      <w:pPr>
        <w:spacing w:after="0"/>
        <w:ind w:firstLine="0"/>
        <w:jc w:val="center"/>
      </w:pPr>
      <w:r>
        <w:object w:dxaOrig="2069" w:dyaOrig="1320" w14:anchorId="39F8E036">
          <v:shape id="_x0000_i1026" type="#_x0000_t75" style="width:103.5pt;height:66pt" o:ole="">
            <v:imagedata r:id="rId21" o:title=""/>
          </v:shape>
          <o:OLEObject Type="Embed" ProgID="Word.Document.12" ShapeID="_x0000_i1026" DrawAspect="Icon" ObjectID="_1817212020" r:id="rId22">
            <o:FieldCodes>\s</o:FieldCodes>
          </o:OLEObject>
        </w:object>
      </w:r>
    </w:p>
    <w:p w14:paraId="748C7787" w14:textId="77777777" w:rsidR="00144F08" w:rsidRPr="008D6792" w:rsidRDefault="00144F08" w:rsidP="008D6792">
      <w:pPr>
        <w:pStyle w:val="Text-Anexo"/>
        <w:spacing w:after="0"/>
        <w:rPr>
          <w:sz w:val="22"/>
          <w:lang w:eastAsia="es-ES"/>
        </w:rPr>
      </w:pPr>
      <w:r w:rsidRPr="008D6792">
        <w:rPr>
          <w:sz w:val="22"/>
          <w:lang w:eastAsia="es-ES"/>
        </w:rPr>
        <w:t>Formato Dictamen Ratificación de Consejo Técnico de la Facultad o Escuela</w:t>
      </w:r>
    </w:p>
    <w:p w14:paraId="2AD6B248" w14:textId="77777777" w:rsidR="00144F08" w:rsidRPr="008D6792" w:rsidRDefault="00144F08" w:rsidP="008D6792">
      <w:pPr>
        <w:pStyle w:val="Text-Anexo"/>
        <w:spacing w:after="0"/>
        <w:rPr>
          <w:sz w:val="22"/>
          <w:lang w:val="en-US" w:eastAsia="es-ES"/>
        </w:rPr>
      </w:pPr>
      <w:r w:rsidRPr="008D6792">
        <w:rPr>
          <w:sz w:val="22"/>
          <w:lang w:val="en-US" w:eastAsia="es-ES"/>
        </w:rPr>
        <w:t>(FO-DGD-DPP-02rev.00)</w:t>
      </w:r>
    </w:p>
    <w:p w14:paraId="53508331" w14:textId="77777777" w:rsidR="00312D00" w:rsidRDefault="00312D00" w:rsidP="008D6792">
      <w:pPr>
        <w:pStyle w:val="Text-Anexo"/>
        <w:spacing w:after="0"/>
        <w:rPr>
          <w:lang w:val="en-US"/>
        </w:rPr>
      </w:pPr>
    </w:p>
    <w:p w14:paraId="60258EB1" w14:textId="77777777" w:rsidR="00312D00" w:rsidRPr="007D2939" w:rsidRDefault="00312D00" w:rsidP="008D6792">
      <w:pPr>
        <w:pStyle w:val="Text-Anexo"/>
        <w:spacing w:after="0"/>
        <w:rPr>
          <w:noProof/>
          <w:lang w:val="en-US"/>
        </w:rPr>
      </w:pPr>
      <w:r w:rsidRPr="00DB1281">
        <w:rPr>
          <w:lang w:val="en-US"/>
        </w:rPr>
        <w:t xml:space="preserve">ANEXO </w:t>
      </w:r>
      <w:r w:rsidRPr="00BE14AC">
        <w:rPr>
          <w:lang w:val="en-US"/>
        </w:rPr>
        <w:t>C</w:t>
      </w:r>
    </w:p>
    <w:bookmarkStart w:id="264" w:name="_MON_1631455994"/>
    <w:bookmarkEnd w:id="264"/>
    <w:p w14:paraId="2E77E39A" w14:textId="77777777" w:rsidR="00312D00" w:rsidRPr="008F78F5" w:rsidRDefault="00DB46E2" w:rsidP="008D6792">
      <w:pPr>
        <w:spacing w:after="0"/>
        <w:ind w:firstLine="0"/>
        <w:jc w:val="center"/>
      </w:pPr>
      <w:r>
        <w:object w:dxaOrig="2069" w:dyaOrig="1320" w14:anchorId="6A5D6104">
          <v:shape id="_x0000_i1027" type="#_x0000_t75" style="width:103.5pt;height:66pt" o:ole="">
            <v:imagedata r:id="rId23" o:title=""/>
          </v:shape>
          <o:OLEObject Type="Embed" ProgID="Word.Document.12" ShapeID="_x0000_i1027" DrawAspect="Icon" ObjectID="_1817212021" r:id="rId24">
            <o:FieldCodes>\s</o:FieldCodes>
          </o:OLEObject>
        </w:object>
      </w:r>
    </w:p>
    <w:p w14:paraId="7FEA49AE" w14:textId="77777777" w:rsidR="00312D00" w:rsidRPr="008D6792" w:rsidRDefault="00312D00" w:rsidP="008D6792">
      <w:pPr>
        <w:pStyle w:val="Text-Anexo"/>
        <w:spacing w:after="0"/>
        <w:rPr>
          <w:sz w:val="22"/>
        </w:rPr>
      </w:pPr>
      <w:r w:rsidRPr="008D6792">
        <w:rPr>
          <w:sz w:val="22"/>
        </w:rPr>
        <w:t>Formato Lista de Cotejo para la revisión de Programas Educativos</w:t>
      </w:r>
    </w:p>
    <w:p w14:paraId="4CE89F5B" w14:textId="77777777" w:rsidR="00312D00" w:rsidRPr="008D6792" w:rsidRDefault="00312D00" w:rsidP="008D6792">
      <w:pPr>
        <w:pStyle w:val="Text-Anexo"/>
        <w:spacing w:after="0"/>
        <w:rPr>
          <w:sz w:val="22"/>
          <w:lang w:val="en-US"/>
        </w:rPr>
      </w:pPr>
      <w:r w:rsidRPr="008D6792">
        <w:rPr>
          <w:sz w:val="22"/>
          <w:lang w:val="en-US"/>
        </w:rPr>
        <w:t>(FO-DGD-DPP-03rev.00)</w:t>
      </w:r>
    </w:p>
    <w:p w14:paraId="4C694B97" w14:textId="4BB809CE" w:rsidR="00312D00" w:rsidRDefault="00312D00" w:rsidP="008D6792">
      <w:pPr>
        <w:spacing w:after="0"/>
        <w:ind w:firstLine="0"/>
        <w:rPr>
          <w:lang w:val="en-US"/>
        </w:rPr>
      </w:pPr>
    </w:p>
    <w:p w14:paraId="6E5D0085" w14:textId="4485C148" w:rsidR="005C5214" w:rsidRDefault="005C5214" w:rsidP="008D6792">
      <w:pPr>
        <w:spacing w:after="0"/>
        <w:ind w:firstLine="0"/>
        <w:rPr>
          <w:lang w:val="en-US"/>
        </w:rPr>
      </w:pPr>
    </w:p>
    <w:p w14:paraId="5E9652D4" w14:textId="77777777" w:rsidR="00312D00" w:rsidRDefault="00312D00" w:rsidP="008D6792">
      <w:pPr>
        <w:pStyle w:val="Text-Anexo"/>
        <w:spacing w:after="0"/>
        <w:rPr>
          <w:lang w:val="en-US"/>
        </w:rPr>
      </w:pPr>
      <w:bookmarkStart w:id="265" w:name="_Ref5723219"/>
      <w:r w:rsidRPr="00C35742">
        <w:rPr>
          <w:lang w:val="en-US"/>
        </w:rPr>
        <w:t xml:space="preserve">ANEXO </w:t>
      </w:r>
      <w:r>
        <w:rPr>
          <w:lang w:val="en-US"/>
        </w:rPr>
        <w:t>D</w:t>
      </w:r>
    </w:p>
    <w:bookmarkStart w:id="266" w:name="_MON_1631456015"/>
    <w:bookmarkEnd w:id="266"/>
    <w:p w14:paraId="7BD0047E" w14:textId="77777777" w:rsidR="00312D00" w:rsidRPr="008F78F5" w:rsidRDefault="00795128" w:rsidP="008D6792">
      <w:pPr>
        <w:spacing w:after="0"/>
        <w:ind w:firstLine="0"/>
        <w:jc w:val="center"/>
        <w:rPr>
          <w:lang w:val="en-US"/>
        </w:rPr>
      </w:pPr>
      <w:r>
        <w:rPr>
          <w:lang w:val="en-US"/>
        </w:rPr>
        <w:object w:dxaOrig="1550" w:dyaOrig="990" w14:anchorId="74F7D855">
          <v:shape id="_x0000_i1028" type="#_x0000_t75" style="width:78pt;height:49.5pt" o:ole="">
            <v:imagedata r:id="rId25" o:title=""/>
          </v:shape>
          <o:OLEObject Type="Embed" ProgID="Word.Document.12" ShapeID="_x0000_i1028" DrawAspect="Icon" ObjectID="_1817212022" r:id="rId26">
            <o:FieldCodes>\s</o:FieldCodes>
          </o:OLEObject>
        </w:object>
      </w:r>
    </w:p>
    <w:p w14:paraId="727F2F19" w14:textId="77777777" w:rsidR="00312D00" w:rsidRPr="008D6792" w:rsidRDefault="00AB0A83" w:rsidP="008D6792">
      <w:pPr>
        <w:pStyle w:val="Text-Anexo"/>
        <w:spacing w:after="0"/>
        <w:rPr>
          <w:sz w:val="22"/>
        </w:rPr>
      </w:pPr>
      <w:r w:rsidRPr="008D6792">
        <w:rPr>
          <w:sz w:val="22"/>
        </w:rPr>
        <w:t xml:space="preserve">Formato </w:t>
      </w:r>
      <w:r w:rsidR="00312D00" w:rsidRPr="008D6792">
        <w:rPr>
          <w:sz w:val="22"/>
        </w:rPr>
        <w:t>Dictamen de cumplimiento de Programa Educativo que emite planes y programas</w:t>
      </w:r>
      <w:bookmarkEnd w:id="265"/>
    </w:p>
    <w:p w14:paraId="2F5426EB" w14:textId="74748FD6" w:rsidR="00312D00" w:rsidRPr="008D6792" w:rsidRDefault="00312D00" w:rsidP="008D6792">
      <w:pPr>
        <w:pStyle w:val="Text-Anexo"/>
        <w:spacing w:after="0"/>
        <w:rPr>
          <w:sz w:val="22"/>
        </w:rPr>
      </w:pPr>
      <w:r w:rsidRPr="008D6792">
        <w:rPr>
          <w:sz w:val="22"/>
        </w:rPr>
        <w:t>(FO-DGD-DPP-04rev.00)</w:t>
      </w:r>
    </w:p>
    <w:p w14:paraId="36BF0445" w14:textId="29EBE4EF" w:rsidR="008D6792" w:rsidRDefault="008D6792" w:rsidP="008D6792"/>
    <w:p w14:paraId="58722F2D" w14:textId="77777777" w:rsidR="003C0573" w:rsidRDefault="003C0573" w:rsidP="008D6792">
      <w:pPr>
        <w:pStyle w:val="Text-Anexo"/>
        <w:spacing w:after="0"/>
        <w:rPr>
          <w:noProof/>
        </w:rPr>
      </w:pPr>
      <w:r>
        <w:t>ANEXO E</w:t>
      </w:r>
    </w:p>
    <w:bookmarkStart w:id="267" w:name="_MON_1631460103"/>
    <w:bookmarkEnd w:id="267"/>
    <w:p w14:paraId="5EB26D91" w14:textId="77777777" w:rsidR="003C0573" w:rsidRDefault="00DB46E2" w:rsidP="008D6792">
      <w:pPr>
        <w:spacing w:after="0"/>
        <w:ind w:firstLine="0"/>
        <w:jc w:val="center"/>
      </w:pPr>
      <w:r>
        <w:object w:dxaOrig="2069" w:dyaOrig="1320" w14:anchorId="065B2B2C">
          <v:shape id="_x0000_i1029" type="#_x0000_t75" style="width:104.25pt;height:66pt" o:ole="">
            <v:imagedata r:id="rId27" o:title=""/>
          </v:shape>
          <o:OLEObject Type="Embed" ProgID="Excel.Sheet.12" ShapeID="_x0000_i1029" DrawAspect="Icon" ObjectID="_1817212023" r:id="rId28"/>
        </w:object>
      </w:r>
    </w:p>
    <w:p w14:paraId="21FC0818" w14:textId="2B7F01B3" w:rsidR="003C0573" w:rsidRPr="008D6792" w:rsidRDefault="003C0573" w:rsidP="008D6792">
      <w:pPr>
        <w:pStyle w:val="Text-Anexo"/>
        <w:spacing w:after="0"/>
        <w:rPr>
          <w:sz w:val="22"/>
        </w:rPr>
      </w:pPr>
      <w:r w:rsidRPr="008D6792">
        <w:rPr>
          <w:sz w:val="22"/>
        </w:rPr>
        <w:t xml:space="preserve">Formato </w:t>
      </w:r>
      <w:r w:rsidR="00533D94" w:rsidRPr="008D6792">
        <w:rPr>
          <w:sz w:val="22"/>
        </w:rPr>
        <w:t xml:space="preserve">matriz Perfil de Egreso </w:t>
      </w:r>
      <w:r w:rsidR="008D6792" w:rsidRPr="008D6792">
        <w:rPr>
          <w:sz w:val="22"/>
        </w:rPr>
        <w:t>y Competencias</w:t>
      </w:r>
    </w:p>
    <w:p w14:paraId="3BC8F9AD" w14:textId="77777777" w:rsidR="00AE71D0" w:rsidRDefault="00AE71D0" w:rsidP="008D6792">
      <w:pPr>
        <w:spacing w:after="0"/>
        <w:ind w:firstLine="0"/>
      </w:pPr>
    </w:p>
    <w:p w14:paraId="1CAD8FCA" w14:textId="143BDBBF" w:rsidR="00AE71D0" w:rsidRDefault="005C5214" w:rsidP="008D6792">
      <w:pPr>
        <w:pStyle w:val="Text-Anexo"/>
        <w:spacing w:after="0"/>
      </w:pPr>
      <w:r>
        <w:lastRenderedPageBreak/>
        <w:t>ANEXO EJEMPLO</w:t>
      </w:r>
      <w:r w:rsidR="00AE71D0">
        <w:t xml:space="preserve"> </w:t>
      </w:r>
      <w:r w:rsidR="006C481A">
        <w:t>E.1</w:t>
      </w:r>
    </w:p>
    <w:p w14:paraId="18D160CB" w14:textId="2BDD1744" w:rsidR="00AE71D0" w:rsidRDefault="008D6792" w:rsidP="008D6792">
      <w:pPr>
        <w:spacing w:after="0"/>
        <w:ind w:firstLine="0"/>
        <w:jc w:val="center"/>
      </w:pPr>
      <w:r>
        <w:object w:dxaOrig="2069" w:dyaOrig="1320" w14:anchorId="1CF512BD">
          <v:shape id="_x0000_i1030" type="#_x0000_t75" style="width:103.5pt;height:66pt" o:ole="">
            <v:imagedata r:id="rId29" o:title=""/>
          </v:shape>
          <o:OLEObject Type="Embed" ProgID="Excel.Sheet.12" ShapeID="_x0000_i1030" DrawAspect="Icon" ObjectID="_1817212024" r:id="rId30"/>
        </w:object>
      </w:r>
    </w:p>
    <w:p w14:paraId="110F5D46" w14:textId="77777777" w:rsidR="00AE71D0" w:rsidRPr="008D6792" w:rsidRDefault="00AE71D0" w:rsidP="008D6792">
      <w:pPr>
        <w:spacing w:after="0"/>
        <w:ind w:firstLine="0"/>
        <w:jc w:val="center"/>
        <w:rPr>
          <w:b/>
          <w:sz w:val="22"/>
        </w:rPr>
      </w:pPr>
      <w:r w:rsidRPr="008D6792">
        <w:rPr>
          <w:b/>
          <w:sz w:val="22"/>
        </w:rPr>
        <w:t>Ejemplo del llenado del formato “Perfil de Egreso y Competencias”</w:t>
      </w:r>
    </w:p>
    <w:p w14:paraId="61AC30FB" w14:textId="77777777" w:rsidR="006C481A" w:rsidRDefault="006C481A" w:rsidP="008D6792">
      <w:pPr>
        <w:pStyle w:val="Text-Anexo"/>
        <w:spacing w:after="0"/>
      </w:pPr>
    </w:p>
    <w:p w14:paraId="4762B2A8" w14:textId="77777777" w:rsidR="00390451" w:rsidRDefault="00390451" w:rsidP="008D6792">
      <w:pPr>
        <w:pStyle w:val="Text-Anexo"/>
        <w:spacing w:after="0"/>
      </w:pPr>
      <w:r>
        <w:t xml:space="preserve">ANEXO </w:t>
      </w:r>
      <w:r w:rsidR="006C481A">
        <w:t>EJEMPLO E.2</w:t>
      </w:r>
    </w:p>
    <w:bookmarkStart w:id="268" w:name="_MON_1631529711"/>
    <w:bookmarkEnd w:id="268"/>
    <w:p w14:paraId="67471B2B" w14:textId="77777777" w:rsidR="00390451" w:rsidRPr="00323C62" w:rsidRDefault="00745AC6" w:rsidP="008D6792">
      <w:pPr>
        <w:spacing w:after="0"/>
        <w:ind w:firstLine="0"/>
        <w:jc w:val="center"/>
      </w:pPr>
      <w:r>
        <w:object w:dxaOrig="1550" w:dyaOrig="990" w14:anchorId="4C7F1625">
          <v:shape id="_x0000_i1031" type="#_x0000_t75" style="width:77.25pt;height:49.5pt" o:ole="">
            <v:imagedata r:id="rId31" o:title=""/>
          </v:shape>
          <o:OLEObject Type="Embed" ProgID="Word.Document.12" ShapeID="_x0000_i1031" DrawAspect="Icon" ObjectID="_1817212025" r:id="rId32">
            <o:FieldCodes>\s</o:FieldCodes>
          </o:OLEObject>
        </w:object>
      </w:r>
    </w:p>
    <w:p w14:paraId="4931DBC8" w14:textId="393F9AFD" w:rsidR="00AE71D0" w:rsidRPr="008D6792" w:rsidRDefault="00390451" w:rsidP="008D6792">
      <w:pPr>
        <w:pStyle w:val="Text-Anexo"/>
        <w:spacing w:after="0"/>
        <w:rPr>
          <w:sz w:val="22"/>
        </w:rPr>
      </w:pPr>
      <w:r w:rsidRPr="008D6792">
        <w:rPr>
          <w:sz w:val="22"/>
        </w:rPr>
        <w:t xml:space="preserve">Resumen mediante ejemplo de la Metodología de </w:t>
      </w:r>
      <w:r w:rsidR="008D6792" w:rsidRPr="008D6792">
        <w:rPr>
          <w:sz w:val="22"/>
        </w:rPr>
        <w:t>Creación del</w:t>
      </w:r>
      <w:r w:rsidRPr="008D6792">
        <w:rPr>
          <w:sz w:val="22"/>
        </w:rPr>
        <w:t xml:space="preserve"> Perfil de Egreso</w:t>
      </w:r>
    </w:p>
    <w:p w14:paraId="26B1A375" w14:textId="4B04AC33" w:rsidR="00AE71D0" w:rsidRDefault="00AE71D0" w:rsidP="008D6792">
      <w:pPr>
        <w:spacing w:after="0"/>
        <w:ind w:firstLine="0"/>
        <w:jc w:val="center"/>
      </w:pPr>
    </w:p>
    <w:p w14:paraId="68E2F2DD" w14:textId="1FA5C3B5" w:rsidR="003C0573" w:rsidRDefault="003C0573" w:rsidP="008D6792">
      <w:pPr>
        <w:pStyle w:val="Text-Anexo"/>
        <w:spacing w:after="0"/>
        <w:rPr>
          <w:noProof/>
        </w:rPr>
      </w:pPr>
      <w:r>
        <w:t xml:space="preserve">ANEXO </w:t>
      </w:r>
      <w:r w:rsidR="005E24D1">
        <w:t>F</w:t>
      </w:r>
    </w:p>
    <w:p w14:paraId="211FC6EA" w14:textId="77777777" w:rsidR="003C0573" w:rsidRDefault="008244A7" w:rsidP="008D6792">
      <w:pPr>
        <w:spacing w:after="0"/>
        <w:ind w:firstLine="0"/>
        <w:jc w:val="center"/>
      </w:pPr>
      <w:r>
        <w:object w:dxaOrig="2069" w:dyaOrig="1320" w14:anchorId="3D1FCECB">
          <v:shape id="_x0000_i1032" type="#_x0000_t75" style="width:104.25pt;height:66pt" o:ole="">
            <v:imagedata r:id="rId33" o:title=""/>
          </v:shape>
          <o:OLEObject Type="Embed" ProgID="Excel.Sheet.12" ShapeID="_x0000_i1032" DrawAspect="Icon" ObjectID="_1817212026" r:id="rId34"/>
        </w:object>
      </w:r>
    </w:p>
    <w:p w14:paraId="4D1BB0B8" w14:textId="77777777" w:rsidR="003C0573" w:rsidRPr="008D6792" w:rsidRDefault="003C0573" w:rsidP="008D6792">
      <w:pPr>
        <w:pStyle w:val="Text-Anexo"/>
        <w:spacing w:after="0"/>
        <w:rPr>
          <w:sz w:val="22"/>
        </w:rPr>
      </w:pPr>
      <w:r w:rsidRPr="008D6792">
        <w:rPr>
          <w:sz w:val="22"/>
        </w:rPr>
        <w:t>Formato malla curricular COPAES</w:t>
      </w:r>
    </w:p>
    <w:p w14:paraId="49635555" w14:textId="77777777" w:rsidR="00E26958" w:rsidRDefault="00E26958" w:rsidP="008D6792">
      <w:pPr>
        <w:pStyle w:val="Text-Anexo"/>
        <w:spacing w:after="0"/>
      </w:pPr>
    </w:p>
    <w:p w14:paraId="445FE167" w14:textId="77777777" w:rsidR="00E26958" w:rsidRDefault="00E26958" w:rsidP="008D6792">
      <w:pPr>
        <w:pStyle w:val="Text-Anexo"/>
        <w:spacing w:after="0"/>
        <w:rPr>
          <w:noProof/>
        </w:rPr>
      </w:pPr>
      <w:r>
        <w:t>ANEXO G</w:t>
      </w:r>
    </w:p>
    <w:bookmarkStart w:id="269" w:name="_MON_1631460157"/>
    <w:bookmarkEnd w:id="269"/>
    <w:p w14:paraId="17A53FC6" w14:textId="77777777" w:rsidR="00E26958" w:rsidRPr="008F78F5" w:rsidRDefault="008244A7" w:rsidP="008D6792">
      <w:pPr>
        <w:spacing w:after="0"/>
        <w:ind w:firstLine="0"/>
        <w:jc w:val="center"/>
      </w:pPr>
      <w:r>
        <w:object w:dxaOrig="2069" w:dyaOrig="1320" w14:anchorId="0868C2C6">
          <v:shape id="_x0000_i1033" type="#_x0000_t75" style="width:104.25pt;height:66pt" o:ole="">
            <v:imagedata r:id="rId35" o:title=""/>
          </v:shape>
          <o:OLEObject Type="Embed" ProgID="Excel.Sheet.12" ShapeID="_x0000_i1033" DrawAspect="Icon" ObjectID="_1817212027" r:id="rId36"/>
        </w:object>
      </w:r>
    </w:p>
    <w:p w14:paraId="40FF1068" w14:textId="77777777" w:rsidR="00E26958" w:rsidRPr="008D6792" w:rsidRDefault="00E26958" w:rsidP="008D6792">
      <w:pPr>
        <w:pStyle w:val="Text-Anexo"/>
        <w:spacing w:after="0"/>
        <w:rPr>
          <w:sz w:val="22"/>
        </w:rPr>
      </w:pPr>
      <w:r w:rsidRPr="008D6792">
        <w:rPr>
          <w:sz w:val="22"/>
        </w:rPr>
        <w:t>Formato mapa de seriación</w:t>
      </w:r>
    </w:p>
    <w:p w14:paraId="2FCBBAD0" w14:textId="77777777" w:rsidR="008D6792" w:rsidRDefault="008D6792" w:rsidP="008D6792">
      <w:pPr>
        <w:pStyle w:val="Text-Anexo"/>
        <w:spacing w:after="0"/>
      </w:pPr>
    </w:p>
    <w:p w14:paraId="6DC79ABE" w14:textId="0537267A" w:rsidR="00E26958" w:rsidRDefault="00E26958" w:rsidP="008D6792">
      <w:pPr>
        <w:pStyle w:val="Text-Anexo"/>
        <w:spacing w:after="0"/>
        <w:rPr>
          <w:noProof/>
        </w:rPr>
      </w:pPr>
      <w:r>
        <w:t>ANEXO H</w:t>
      </w:r>
    </w:p>
    <w:p w14:paraId="1CDEAE01" w14:textId="77777777" w:rsidR="00E26958" w:rsidRDefault="008244A7" w:rsidP="008D6792">
      <w:pPr>
        <w:spacing w:after="0"/>
        <w:ind w:firstLine="0"/>
        <w:jc w:val="center"/>
      </w:pPr>
      <w:r>
        <w:object w:dxaOrig="2069" w:dyaOrig="1320" w14:anchorId="784BAE7E">
          <v:shape id="_x0000_i1034" type="#_x0000_t75" style="width:104.25pt;height:66pt" o:ole="">
            <v:imagedata r:id="rId37" o:title=""/>
          </v:shape>
          <o:OLEObject Type="Embed" ProgID="Excel.Sheet.12" ShapeID="_x0000_i1034" DrawAspect="Icon" ObjectID="_1817212028" r:id="rId38"/>
        </w:object>
      </w:r>
    </w:p>
    <w:p w14:paraId="4627C67C" w14:textId="77777777" w:rsidR="00E26958" w:rsidRPr="008D6792" w:rsidRDefault="00E26958" w:rsidP="008D6792">
      <w:pPr>
        <w:pStyle w:val="Text-Anexo"/>
        <w:spacing w:after="0"/>
        <w:rPr>
          <w:sz w:val="22"/>
        </w:rPr>
      </w:pPr>
      <w:r w:rsidRPr="008D6792">
        <w:rPr>
          <w:sz w:val="22"/>
        </w:rPr>
        <w:t>Formato de tabla de identificación unidades de aprendizaje</w:t>
      </w:r>
    </w:p>
    <w:p w14:paraId="50F07069" w14:textId="38F3DCB0" w:rsidR="003D773D" w:rsidRDefault="003D773D" w:rsidP="008D6792">
      <w:pPr>
        <w:spacing w:after="0"/>
        <w:ind w:firstLine="0"/>
        <w:jc w:val="center"/>
      </w:pPr>
    </w:p>
    <w:p w14:paraId="7E6619A2" w14:textId="67FF0BEE" w:rsidR="008D6792" w:rsidRDefault="008D6792" w:rsidP="008D6792">
      <w:pPr>
        <w:spacing w:after="0"/>
        <w:ind w:firstLine="0"/>
        <w:jc w:val="center"/>
      </w:pPr>
    </w:p>
    <w:p w14:paraId="3E7990DD" w14:textId="37A35EB5" w:rsidR="008D6792" w:rsidRDefault="008D6792" w:rsidP="008D6792">
      <w:pPr>
        <w:spacing w:after="0"/>
        <w:ind w:firstLine="0"/>
        <w:jc w:val="center"/>
      </w:pPr>
    </w:p>
    <w:p w14:paraId="11752212" w14:textId="2A843FB5" w:rsidR="008D6792" w:rsidRDefault="008D6792" w:rsidP="008D6792">
      <w:pPr>
        <w:spacing w:after="0"/>
        <w:ind w:firstLine="0"/>
        <w:jc w:val="center"/>
      </w:pPr>
    </w:p>
    <w:p w14:paraId="2E8CCE95" w14:textId="35D86CFC" w:rsidR="008D6792" w:rsidRDefault="008D6792" w:rsidP="008D6792">
      <w:pPr>
        <w:spacing w:after="0"/>
        <w:ind w:firstLine="0"/>
        <w:jc w:val="center"/>
      </w:pPr>
    </w:p>
    <w:p w14:paraId="4AD9C2AF" w14:textId="3B805A22" w:rsidR="008D6792" w:rsidRDefault="008D6792" w:rsidP="008D6792">
      <w:pPr>
        <w:spacing w:after="0"/>
        <w:ind w:firstLine="0"/>
        <w:jc w:val="center"/>
      </w:pPr>
    </w:p>
    <w:p w14:paraId="460EB054" w14:textId="77777777" w:rsidR="008D6792" w:rsidRDefault="008D6792" w:rsidP="008D6792">
      <w:pPr>
        <w:spacing w:after="0"/>
        <w:ind w:firstLine="0"/>
        <w:jc w:val="center"/>
      </w:pPr>
    </w:p>
    <w:p w14:paraId="4D5DE999" w14:textId="77777777" w:rsidR="003D773D" w:rsidRDefault="003D773D" w:rsidP="008D6792">
      <w:pPr>
        <w:pStyle w:val="Text-Anexo"/>
        <w:spacing w:after="0"/>
      </w:pPr>
      <w:r>
        <w:t>ANEXO I</w:t>
      </w:r>
    </w:p>
    <w:p w14:paraId="2FF85D32" w14:textId="77777777" w:rsidR="00984583" w:rsidRDefault="00BE62E8" w:rsidP="008D6792">
      <w:pPr>
        <w:spacing w:after="0"/>
        <w:ind w:firstLine="0"/>
        <w:jc w:val="center"/>
      </w:pPr>
      <w:r>
        <w:object w:dxaOrig="2069" w:dyaOrig="1320" w14:anchorId="484E3F77">
          <v:shape id="_x0000_i1035" type="#_x0000_t75" style="width:104.25pt;height:66pt" o:ole="">
            <v:imagedata r:id="rId39" o:title=""/>
          </v:shape>
          <o:OLEObject Type="Embed" ProgID="Excel.Sheet.12" ShapeID="_x0000_i1035" DrawAspect="Icon" ObjectID="_1817212029" r:id="rId40"/>
        </w:object>
      </w:r>
    </w:p>
    <w:p w14:paraId="3380180B" w14:textId="77777777" w:rsidR="003D773D" w:rsidRPr="008D6792" w:rsidRDefault="003D773D" w:rsidP="008D6792">
      <w:pPr>
        <w:pStyle w:val="Text-Anexo"/>
        <w:spacing w:after="0"/>
        <w:rPr>
          <w:sz w:val="22"/>
          <w:lang w:eastAsia="es-ES"/>
        </w:rPr>
      </w:pPr>
      <w:r w:rsidRPr="008D6792">
        <w:rPr>
          <w:sz w:val="22"/>
        </w:rPr>
        <w:t xml:space="preserve">Formato </w:t>
      </w:r>
      <w:r w:rsidR="00772BCA" w:rsidRPr="008D6792">
        <w:rPr>
          <w:sz w:val="22"/>
        </w:rPr>
        <w:t>Matriz G</w:t>
      </w:r>
      <w:r w:rsidRPr="008D6792">
        <w:rPr>
          <w:sz w:val="22"/>
        </w:rPr>
        <w:t xml:space="preserve">lobal de </w:t>
      </w:r>
      <w:r w:rsidR="00772BCA" w:rsidRPr="008D6792">
        <w:rPr>
          <w:sz w:val="22"/>
        </w:rPr>
        <w:t>C</w:t>
      </w:r>
      <w:r w:rsidRPr="008D6792">
        <w:rPr>
          <w:sz w:val="22"/>
        </w:rPr>
        <w:t>ompetencias</w:t>
      </w:r>
    </w:p>
    <w:p w14:paraId="1E954643" w14:textId="77777777" w:rsidR="00387B04" w:rsidRDefault="00387B04" w:rsidP="008D6792">
      <w:pPr>
        <w:spacing w:after="0"/>
        <w:ind w:firstLine="0"/>
        <w:jc w:val="center"/>
      </w:pPr>
    </w:p>
    <w:p w14:paraId="6E55D94E" w14:textId="77777777" w:rsidR="00387B04" w:rsidRDefault="00387B04" w:rsidP="008D6792">
      <w:pPr>
        <w:pStyle w:val="Text-Anexo"/>
        <w:spacing w:after="0"/>
      </w:pPr>
      <w:r>
        <w:t>ANEXO EJEMPLO I.1</w:t>
      </w:r>
    </w:p>
    <w:p w14:paraId="627AA0AC" w14:textId="4E28B75D" w:rsidR="00387B04" w:rsidRDefault="008D6792" w:rsidP="008D6792">
      <w:pPr>
        <w:spacing w:after="0"/>
        <w:ind w:firstLine="0"/>
        <w:jc w:val="center"/>
      </w:pPr>
      <w:r>
        <w:object w:dxaOrig="2069" w:dyaOrig="1320" w14:anchorId="7D31CF8F">
          <v:shape id="_x0000_i1036" type="#_x0000_t75" style="width:103.5pt;height:66pt" o:ole="">
            <v:imagedata r:id="rId41" o:title=""/>
          </v:shape>
          <o:OLEObject Type="Embed" ProgID="Excel.Sheet.12" ShapeID="_x0000_i1036" DrawAspect="Icon" ObjectID="_1817212030" r:id="rId42"/>
        </w:object>
      </w:r>
    </w:p>
    <w:p w14:paraId="4437317F" w14:textId="77777777" w:rsidR="00387B04" w:rsidRPr="008D6792" w:rsidRDefault="00387B04" w:rsidP="008D6792">
      <w:pPr>
        <w:spacing w:after="0"/>
        <w:ind w:firstLine="0"/>
        <w:jc w:val="center"/>
        <w:rPr>
          <w:b/>
          <w:sz w:val="22"/>
        </w:rPr>
      </w:pPr>
      <w:r w:rsidRPr="008D6792">
        <w:rPr>
          <w:b/>
          <w:sz w:val="22"/>
        </w:rPr>
        <w:t>Ejemplo del llenado del formato “Matriz Global de Competencias”</w:t>
      </w:r>
    </w:p>
    <w:p w14:paraId="5A7AF15D" w14:textId="77777777" w:rsidR="00B53465" w:rsidRDefault="00B53465" w:rsidP="008D6792">
      <w:pPr>
        <w:pStyle w:val="Text-Anexo"/>
        <w:spacing w:after="0"/>
      </w:pPr>
    </w:p>
    <w:p w14:paraId="06686FEF" w14:textId="77777777" w:rsidR="00BE62E8" w:rsidRPr="00BE62E8" w:rsidRDefault="00BE62E8" w:rsidP="008D6792">
      <w:pPr>
        <w:spacing w:after="0"/>
        <w:ind w:firstLine="0"/>
        <w:jc w:val="center"/>
      </w:pPr>
    </w:p>
    <w:p w14:paraId="3BA9FC58" w14:textId="77777777" w:rsidR="00195657" w:rsidRDefault="00195657" w:rsidP="008D6792">
      <w:pPr>
        <w:pStyle w:val="Text-Anexo"/>
        <w:spacing w:after="0"/>
        <w:rPr>
          <w:noProof/>
        </w:rPr>
      </w:pPr>
      <w:r>
        <w:t xml:space="preserve">ANEXO </w:t>
      </w:r>
      <w:bookmarkEnd w:id="261"/>
      <w:r w:rsidR="00850B67">
        <w:t>J</w:t>
      </w:r>
    </w:p>
    <w:bookmarkStart w:id="270" w:name="_MON_1631542513"/>
    <w:bookmarkEnd w:id="270"/>
    <w:p w14:paraId="7B33E312" w14:textId="77777777" w:rsidR="008F78F5" w:rsidRDefault="003723A6" w:rsidP="008D6792">
      <w:pPr>
        <w:spacing w:after="0"/>
        <w:ind w:firstLine="0"/>
        <w:jc w:val="center"/>
      </w:pPr>
      <w:r>
        <w:object w:dxaOrig="1550" w:dyaOrig="990" w14:anchorId="67A42F30">
          <v:shape id="_x0000_i1037" type="#_x0000_t75" style="width:77.25pt;height:49.5pt" o:ole="">
            <v:imagedata r:id="rId43" o:title=""/>
          </v:shape>
          <o:OLEObject Type="Embed" ProgID="Word.Document.12" ShapeID="_x0000_i1037" DrawAspect="Icon" ObjectID="_1817212031" r:id="rId44">
            <o:FieldCodes>\s</o:FieldCodes>
          </o:OLEObject>
        </w:object>
      </w:r>
    </w:p>
    <w:p w14:paraId="3AA78446" w14:textId="77777777" w:rsidR="00074046" w:rsidRPr="008D6792" w:rsidRDefault="00772BCA" w:rsidP="008D6792">
      <w:pPr>
        <w:pStyle w:val="Text-Anexo"/>
        <w:spacing w:after="0"/>
        <w:rPr>
          <w:sz w:val="22"/>
        </w:rPr>
      </w:pPr>
      <w:r w:rsidRPr="008D6792">
        <w:rPr>
          <w:sz w:val="22"/>
        </w:rPr>
        <w:t>Formato de Programa S</w:t>
      </w:r>
      <w:r w:rsidR="008F78F5" w:rsidRPr="008D6792">
        <w:rPr>
          <w:sz w:val="22"/>
        </w:rPr>
        <w:t>intético</w:t>
      </w:r>
    </w:p>
    <w:p w14:paraId="401A7268" w14:textId="77777777" w:rsidR="008F78F5" w:rsidRDefault="008F78F5" w:rsidP="008D6792">
      <w:pPr>
        <w:spacing w:after="0"/>
        <w:ind w:firstLine="0"/>
        <w:jc w:val="center"/>
      </w:pPr>
    </w:p>
    <w:p w14:paraId="70875960" w14:textId="77777777" w:rsidR="00407AFB" w:rsidRDefault="00407AFB" w:rsidP="008D6792">
      <w:pPr>
        <w:pStyle w:val="Text-Anexo"/>
        <w:spacing w:after="0"/>
      </w:pPr>
      <w:r>
        <w:t xml:space="preserve">EJEMPLO </w:t>
      </w:r>
      <w:r w:rsidR="00B74759">
        <w:t>J</w:t>
      </w:r>
      <w:r>
        <w:t>.1</w:t>
      </w:r>
    </w:p>
    <w:bookmarkStart w:id="271" w:name="_MON_1631542687"/>
    <w:bookmarkEnd w:id="271"/>
    <w:p w14:paraId="6E6007BD" w14:textId="77777777" w:rsidR="00407AFB" w:rsidRDefault="00332214" w:rsidP="008D6792">
      <w:pPr>
        <w:spacing w:after="0"/>
        <w:ind w:firstLine="0"/>
        <w:jc w:val="center"/>
      </w:pPr>
      <w:r>
        <w:object w:dxaOrig="1550" w:dyaOrig="990" w14:anchorId="13AB248F">
          <v:shape id="_x0000_i1038" type="#_x0000_t75" style="width:77.25pt;height:49.5pt" o:ole="">
            <v:imagedata r:id="rId45" o:title=""/>
          </v:shape>
          <o:OLEObject Type="Embed" ProgID="Word.Document.12" ShapeID="_x0000_i1038" DrawAspect="Icon" ObjectID="_1817212032" r:id="rId46">
            <o:FieldCodes>\s</o:FieldCodes>
          </o:OLEObject>
        </w:object>
      </w:r>
    </w:p>
    <w:p w14:paraId="5E54E8B5" w14:textId="5E239660" w:rsidR="00407AFB" w:rsidRDefault="00407AFB" w:rsidP="008D6792">
      <w:pPr>
        <w:spacing w:after="0"/>
        <w:ind w:firstLine="0"/>
        <w:jc w:val="center"/>
        <w:rPr>
          <w:b/>
          <w:sz w:val="22"/>
        </w:rPr>
      </w:pPr>
      <w:r w:rsidRPr="008D6792">
        <w:rPr>
          <w:b/>
          <w:sz w:val="22"/>
        </w:rPr>
        <w:t>Ejemplo de llenado del Formato de Programa Sintético</w:t>
      </w:r>
    </w:p>
    <w:p w14:paraId="164CC3C9" w14:textId="77777777" w:rsidR="008D6792" w:rsidRPr="008D6792" w:rsidRDefault="008D6792" w:rsidP="008D6792">
      <w:pPr>
        <w:spacing w:after="0"/>
        <w:ind w:firstLine="0"/>
        <w:jc w:val="center"/>
        <w:rPr>
          <w:b/>
          <w:sz w:val="22"/>
        </w:rPr>
      </w:pPr>
    </w:p>
    <w:p w14:paraId="7E2D289A" w14:textId="77777777" w:rsidR="008F78F5" w:rsidRDefault="003C4426" w:rsidP="008D6792">
      <w:pPr>
        <w:pStyle w:val="Text-Anexo"/>
        <w:spacing w:after="0"/>
        <w:rPr>
          <w:noProof/>
        </w:rPr>
      </w:pPr>
      <w:r>
        <w:t xml:space="preserve">ANEXO </w:t>
      </w:r>
      <w:r w:rsidR="00850B67">
        <w:t>K</w:t>
      </w:r>
    </w:p>
    <w:bookmarkStart w:id="272" w:name="_MON_1631456147"/>
    <w:bookmarkEnd w:id="272"/>
    <w:p w14:paraId="3A2410EB" w14:textId="77777777" w:rsidR="008F78F5" w:rsidRDefault="0064590D" w:rsidP="008D6792">
      <w:pPr>
        <w:spacing w:after="0"/>
        <w:ind w:firstLine="0"/>
        <w:jc w:val="center"/>
      </w:pPr>
      <w:r>
        <w:object w:dxaOrig="1550" w:dyaOrig="990" w14:anchorId="111FA2BF">
          <v:shape id="_x0000_i1039" type="#_x0000_t75" style="width:78pt;height:49.5pt" o:ole="">
            <v:imagedata r:id="rId47" o:title=""/>
          </v:shape>
          <o:OLEObject Type="Embed" ProgID="Word.Document.12" ShapeID="_x0000_i1039" DrawAspect="Icon" ObjectID="_1817212033" r:id="rId48">
            <o:FieldCodes>\s</o:FieldCodes>
          </o:OLEObject>
        </w:object>
      </w:r>
    </w:p>
    <w:p w14:paraId="5B3BC61D" w14:textId="77777777" w:rsidR="008F78F5" w:rsidRPr="008D6792" w:rsidRDefault="008F78F5" w:rsidP="008D6792">
      <w:pPr>
        <w:pStyle w:val="Text-Anexo"/>
        <w:spacing w:after="0"/>
        <w:rPr>
          <w:sz w:val="22"/>
        </w:rPr>
      </w:pPr>
      <w:r w:rsidRPr="008D6792">
        <w:rPr>
          <w:sz w:val="22"/>
        </w:rPr>
        <w:t xml:space="preserve">Formato de </w:t>
      </w:r>
      <w:r w:rsidR="00772BCA" w:rsidRPr="008D6792">
        <w:rPr>
          <w:sz w:val="22"/>
        </w:rPr>
        <w:t>S</w:t>
      </w:r>
      <w:r w:rsidRPr="008D6792">
        <w:rPr>
          <w:sz w:val="22"/>
        </w:rPr>
        <w:t>ecu</w:t>
      </w:r>
      <w:r w:rsidR="00772BCA" w:rsidRPr="008D6792">
        <w:rPr>
          <w:sz w:val="22"/>
        </w:rPr>
        <w:t>encia D</w:t>
      </w:r>
      <w:r w:rsidRPr="008D6792">
        <w:rPr>
          <w:sz w:val="22"/>
        </w:rPr>
        <w:t>idáctica</w:t>
      </w:r>
    </w:p>
    <w:p w14:paraId="752F30A4" w14:textId="77777777" w:rsidR="00850B67" w:rsidRDefault="00850B67" w:rsidP="008D6792">
      <w:pPr>
        <w:pStyle w:val="Text-Anexo"/>
        <w:spacing w:after="0"/>
      </w:pPr>
    </w:p>
    <w:p w14:paraId="5A7DB4EA" w14:textId="77777777" w:rsidR="00B74759" w:rsidRDefault="00B74759" w:rsidP="008D6792">
      <w:pPr>
        <w:pStyle w:val="Text-Anexo"/>
        <w:spacing w:after="0"/>
      </w:pPr>
      <w:r>
        <w:t>EJEMPLO K.1</w:t>
      </w:r>
    </w:p>
    <w:bookmarkStart w:id="273" w:name="_MON_1631529603"/>
    <w:bookmarkEnd w:id="273"/>
    <w:p w14:paraId="091BDB0F" w14:textId="77777777" w:rsidR="00B74759" w:rsidRPr="00323C62" w:rsidRDefault="005F3CAC" w:rsidP="008D6792">
      <w:pPr>
        <w:spacing w:after="0"/>
        <w:ind w:firstLine="0"/>
        <w:jc w:val="center"/>
      </w:pPr>
      <w:r>
        <w:object w:dxaOrig="1550" w:dyaOrig="990" w14:anchorId="239DC7EB">
          <v:shape id="_x0000_i1040" type="#_x0000_t75" style="width:77.25pt;height:49.5pt" o:ole="">
            <v:imagedata r:id="rId49" o:title=""/>
          </v:shape>
          <o:OLEObject Type="Embed" ProgID="Word.Document.12" ShapeID="_x0000_i1040" DrawAspect="Icon" ObjectID="_1817212034" r:id="rId50">
            <o:FieldCodes>\s</o:FieldCodes>
          </o:OLEObject>
        </w:object>
      </w:r>
    </w:p>
    <w:p w14:paraId="59E709D3" w14:textId="77777777" w:rsidR="00B74759" w:rsidRPr="008D6792" w:rsidRDefault="00B74759" w:rsidP="008D6792">
      <w:pPr>
        <w:spacing w:after="0"/>
        <w:ind w:firstLine="0"/>
        <w:jc w:val="center"/>
        <w:rPr>
          <w:b/>
          <w:sz w:val="22"/>
        </w:rPr>
      </w:pPr>
      <w:r w:rsidRPr="008D6792">
        <w:rPr>
          <w:b/>
          <w:sz w:val="22"/>
        </w:rPr>
        <w:t>Ejemplo de llenado del Formato de Secuencia Didáctica</w:t>
      </w:r>
    </w:p>
    <w:p w14:paraId="3048BA75" w14:textId="6B2313A7" w:rsidR="00FC33E7" w:rsidRDefault="00FC33E7" w:rsidP="008D6792">
      <w:pPr>
        <w:pStyle w:val="Text-Anexo"/>
        <w:spacing w:after="0"/>
      </w:pPr>
    </w:p>
    <w:p w14:paraId="3BB5DFEF" w14:textId="77777777" w:rsidR="008D6792" w:rsidRPr="008D6792" w:rsidRDefault="008D6792" w:rsidP="008D6792"/>
    <w:p w14:paraId="709D26F3" w14:textId="77777777" w:rsidR="00850B67" w:rsidRDefault="00850B67" w:rsidP="008D6792">
      <w:pPr>
        <w:pStyle w:val="Text-Anexo"/>
        <w:spacing w:after="0"/>
        <w:rPr>
          <w:noProof/>
        </w:rPr>
      </w:pPr>
      <w:r>
        <w:t xml:space="preserve">ANEXO </w:t>
      </w:r>
      <w:r w:rsidR="00DD5CCA">
        <w:t>L</w:t>
      </w:r>
    </w:p>
    <w:bookmarkStart w:id="274" w:name="_MON_1631456166"/>
    <w:bookmarkEnd w:id="274"/>
    <w:p w14:paraId="0C2E3097" w14:textId="77777777" w:rsidR="00850B67" w:rsidRDefault="0064590D" w:rsidP="008D6792">
      <w:pPr>
        <w:spacing w:after="0"/>
        <w:ind w:firstLine="0"/>
        <w:jc w:val="center"/>
      </w:pPr>
      <w:r>
        <w:object w:dxaOrig="1550" w:dyaOrig="990" w14:anchorId="75697BB9">
          <v:shape id="_x0000_i1041" type="#_x0000_t75" style="width:78pt;height:49.5pt" o:ole="">
            <v:imagedata r:id="rId51" o:title=""/>
          </v:shape>
          <o:OLEObject Type="Embed" ProgID="Word.Document.12" ShapeID="_x0000_i1041" DrawAspect="Icon" ObjectID="_1817212035" r:id="rId52">
            <o:FieldCodes>\s</o:FieldCodes>
          </o:OLEObject>
        </w:object>
      </w:r>
    </w:p>
    <w:p w14:paraId="51F1EC08" w14:textId="77777777" w:rsidR="00850B67" w:rsidRPr="008D6792" w:rsidRDefault="00850B67" w:rsidP="008D6792">
      <w:pPr>
        <w:pStyle w:val="Text-Anexo"/>
        <w:spacing w:after="0"/>
        <w:rPr>
          <w:sz w:val="22"/>
        </w:rPr>
      </w:pPr>
      <w:r w:rsidRPr="008D6792">
        <w:rPr>
          <w:sz w:val="22"/>
        </w:rPr>
        <w:t xml:space="preserve">Formato </w:t>
      </w:r>
      <w:r w:rsidR="007042FA" w:rsidRPr="008D6792">
        <w:rPr>
          <w:sz w:val="22"/>
        </w:rPr>
        <w:t xml:space="preserve">de </w:t>
      </w:r>
      <w:r w:rsidR="00772BCA" w:rsidRPr="008D6792">
        <w:rPr>
          <w:sz w:val="22"/>
        </w:rPr>
        <w:t>Instrumento de E</w:t>
      </w:r>
      <w:r w:rsidRPr="008D6792">
        <w:rPr>
          <w:sz w:val="22"/>
        </w:rPr>
        <w:t>valuación</w:t>
      </w:r>
    </w:p>
    <w:p w14:paraId="3793568E" w14:textId="77777777" w:rsidR="008F78F5" w:rsidRDefault="008F78F5" w:rsidP="008D6792">
      <w:pPr>
        <w:spacing w:after="0"/>
        <w:ind w:firstLine="0"/>
        <w:jc w:val="center"/>
      </w:pPr>
    </w:p>
    <w:p w14:paraId="5D4E537F" w14:textId="77777777" w:rsidR="003C4426" w:rsidRDefault="00DD5CCA" w:rsidP="008D6792">
      <w:pPr>
        <w:pStyle w:val="Text-Anexo"/>
        <w:spacing w:after="0"/>
        <w:rPr>
          <w:lang w:eastAsia="es-ES"/>
        </w:rPr>
      </w:pPr>
      <w:r>
        <w:t>A</w:t>
      </w:r>
      <w:r w:rsidR="003C4426">
        <w:t xml:space="preserve">NEXO </w:t>
      </w:r>
      <w:r>
        <w:t>M</w:t>
      </w:r>
    </w:p>
    <w:p w14:paraId="081CEB47" w14:textId="77777777" w:rsidR="008F78F5" w:rsidRDefault="00BE62E8" w:rsidP="008D6792">
      <w:pPr>
        <w:spacing w:after="0"/>
        <w:ind w:firstLine="0"/>
        <w:jc w:val="center"/>
        <w:rPr>
          <w:lang w:eastAsia="es-ES"/>
        </w:rPr>
      </w:pPr>
      <w:r>
        <w:rPr>
          <w:lang w:eastAsia="es-ES"/>
        </w:rPr>
        <w:object w:dxaOrig="2069" w:dyaOrig="1320" w14:anchorId="001E2DFE">
          <v:shape id="_x0000_i1042" type="#_x0000_t75" style="width:104.25pt;height:66pt" o:ole="">
            <v:imagedata r:id="rId53" o:title=""/>
          </v:shape>
          <o:OLEObject Type="Embed" ProgID="Excel.Sheet.12" ShapeID="_x0000_i1042" DrawAspect="Icon" ObjectID="_1817212036" r:id="rId54"/>
        </w:object>
      </w:r>
    </w:p>
    <w:p w14:paraId="0C7B6A74" w14:textId="77777777" w:rsidR="008F78F5" w:rsidRPr="008D6792" w:rsidRDefault="00772BCA" w:rsidP="008D6792">
      <w:pPr>
        <w:pStyle w:val="Text-Anexo"/>
        <w:spacing w:after="0"/>
        <w:rPr>
          <w:sz w:val="22"/>
          <w:lang w:eastAsia="es-ES"/>
        </w:rPr>
      </w:pPr>
      <w:r w:rsidRPr="008D6792">
        <w:rPr>
          <w:sz w:val="22"/>
          <w:lang w:eastAsia="es-ES"/>
        </w:rPr>
        <w:t>Formato de Tabla de E</w:t>
      </w:r>
      <w:r w:rsidR="008F78F5" w:rsidRPr="008D6792">
        <w:rPr>
          <w:sz w:val="22"/>
          <w:lang w:eastAsia="es-ES"/>
        </w:rPr>
        <w:t>quivalencias</w:t>
      </w:r>
    </w:p>
    <w:p w14:paraId="54D4AFED" w14:textId="77777777" w:rsidR="00FC33E7" w:rsidRDefault="00FC33E7" w:rsidP="008D6792">
      <w:pPr>
        <w:pStyle w:val="Text-Anexo"/>
        <w:spacing w:after="0"/>
      </w:pPr>
    </w:p>
    <w:p w14:paraId="448EC6AF" w14:textId="77777777" w:rsidR="003C4426" w:rsidRPr="00BE14AC" w:rsidRDefault="003C4426" w:rsidP="008D6792">
      <w:pPr>
        <w:pStyle w:val="Text-Anexo"/>
        <w:spacing w:after="0"/>
        <w:rPr>
          <w:noProof/>
        </w:rPr>
      </w:pPr>
      <w:r w:rsidRPr="00BE14AC">
        <w:t xml:space="preserve">ANEXO </w:t>
      </w:r>
      <w:r w:rsidR="007C3F7F">
        <w:t>N</w:t>
      </w:r>
    </w:p>
    <w:p w14:paraId="0FBA7733" w14:textId="77777777" w:rsidR="008F78F5" w:rsidRDefault="0064590D" w:rsidP="008D6792">
      <w:pPr>
        <w:spacing w:after="0"/>
        <w:ind w:firstLine="0"/>
        <w:jc w:val="center"/>
      </w:pPr>
      <w:r>
        <w:object w:dxaOrig="1550" w:dyaOrig="990" w14:anchorId="50C8C516">
          <v:shape id="_x0000_i1043" type="#_x0000_t75" style="width:78pt;height:49.5pt" o:ole="">
            <v:imagedata r:id="rId55" o:title=""/>
          </v:shape>
          <o:OLEObject Type="Embed" ProgID="PowerPoint.Show.12" ShapeID="_x0000_i1043" DrawAspect="Icon" ObjectID="_1817212037" r:id="rId56"/>
        </w:object>
      </w:r>
    </w:p>
    <w:p w14:paraId="3C4ECA06" w14:textId="54FD37CC" w:rsidR="00FA3E4F" w:rsidRDefault="00FA3E4F" w:rsidP="008D6792">
      <w:pPr>
        <w:pStyle w:val="Text-Anexo"/>
        <w:spacing w:after="0"/>
        <w:rPr>
          <w:sz w:val="22"/>
          <w:lang w:eastAsia="es-ES"/>
        </w:rPr>
      </w:pPr>
      <w:r w:rsidRPr="008D6792">
        <w:rPr>
          <w:sz w:val="22"/>
          <w:lang w:eastAsia="es-ES"/>
        </w:rPr>
        <w:t>Diagrama del Proceso para otorgar el Dictamen de cumplimiento de las propuestas de creación, modificación y actualización de los Programas Educativos</w:t>
      </w:r>
    </w:p>
    <w:p w14:paraId="11527F9A" w14:textId="77777777" w:rsidR="008D6792" w:rsidRPr="008D6792" w:rsidRDefault="008D6792" w:rsidP="008D6792">
      <w:pPr>
        <w:rPr>
          <w:lang w:eastAsia="es-ES"/>
        </w:rPr>
      </w:pPr>
    </w:p>
    <w:p w14:paraId="557A58E4" w14:textId="77777777" w:rsidR="00B74759" w:rsidRDefault="00DD437C" w:rsidP="008D6792">
      <w:pPr>
        <w:pStyle w:val="Text-Anexo"/>
        <w:spacing w:after="0"/>
      </w:pPr>
      <w:r>
        <w:t>ANEXO O</w:t>
      </w:r>
    </w:p>
    <w:bookmarkStart w:id="275" w:name="_MON_1631542146"/>
    <w:bookmarkEnd w:id="275"/>
    <w:p w14:paraId="1E5E1375" w14:textId="77777777" w:rsidR="00B74759" w:rsidRDefault="000C684B" w:rsidP="008D6792">
      <w:pPr>
        <w:spacing w:after="0"/>
        <w:ind w:firstLine="0"/>
        <w:jc w:val="center"/>
      </w:pPr>
      <w:r>
        <w:object w:dxaOrig="1550" w:dyaOrig="990" w14:anchorId="4AD65E6A">
          <v:shape id="_x0000_i1044" type="#_x0000_t75" style="width:77.25pt;height:49.5pt" o:ole="">
            <v:imagedata r:id="rId57" o:title=""/>
          </v:shape>
          <o:OLEObject Type="Embed" ProgID="Word.Document.12" ShapeID="_x0000_i1044" DrawAspect="Icon" ObjectID="_1817212038" r:id="rId58">
            <o:FieldCodes>\s</o:FieldCodes>
          </o:OLEObject>
        </w:object>
      </w:r>
    </w:p>
    <w:p w14:paraId="37713639" w14:textId="77777777" w:rsidR="00B74759" w:rsidRPr="008D6792" w:rsidRDefault="00B74759" w:rsidP="008D6792">
      <w:pPr>
        <w:pStyle w:val="Text-Anexo"/>
        <w:spacing w:after="0"/>
        <w:rPr>
          <w:sz w:val="22"/>
        </w:rPr>
      </w:pPr>
      <w:r w:rsidRPr="008D6792">
        <w:rPr>
          <w:sz w:val="22"/>
        </w:rPr>
        <w:t>Guía para el l</w:t>
      </w:r>
      <w:r w:rsidR="00E71F24" w:rsidRPr="008D6792">
        <w:rPr>
          <w:sz w:val="22"/>
        </w:rPr>
        <w:t>lenado de Programa Sintético y Secuencia Didáctica para los Programas Educativos de la Universidad Autónoma del Carmen 2019</w:t>
      </w:r>
    </w:p>
    <w:p w14:paraId="506B019F" w14:textId="77777777" w:rsidR="00E15681" w:rsidRDefault="00E15681" w:rsidP="00C64BCF">
      <w:pPr>
        <w:pStyle w:val="Text-Anexo"/>
      </w:pPr>
    </w:p>
    <w:p w14:paraId="4F7836D1" w14:textId="77777777" w:rsidR="00323C62" w:rsidRPr="00323C62" w:rsidRDefault="00323C62" w:rsidP="00323C62"/>
    <w:p w14:paraId="478D7399" w14:textId="77777777" w:rsidR="00323C62" w:rsidRPr="00323C62" w:rsidRDefault="00323C62" w:rsidP="00323C62">
      <w:pPr>
        <w:rPr>
          <w:lang w:eastAsia="es-ES"/>
        </w:rPr>
      </w:pPr>
    </w:p>
    <w:p w14:paraId="1AB2B8F9" w14:textId="77777777" w:rsidR="008F78F5" w:rsidRPr="008F78F5" w:rsidRDefault="008F78F5" w:rsidP="008F78F5">
      <w:pPr>
        <w:rPr>
          <w:lang w:eastAsia="es-ES"/>
        </w:rPr>
      </w:pPr>
    </w:p>
    <w:sectPr w:rsidR="008F78F5" w:rsidRPr="008F78F5" w:rsidSect="00F402FD">
      <w:pgSz w:w="12240" w:h="15840" w:code="1"/>
      <w:pgMar w:top="1418" w:right="1327" w:bottom="1304" w:left="1701" w:header="794" w:footer="454" w:gutter="0"/>
      <w:pgNumType w:fmt="numberInDash"/>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2E766A" w14:textId="77777777" w:rsidR="004F57A1" w:rsidRDefault="004F57A1" w:rsidP="00BC483D">
      <w:pPr>
        <w:spacing w:after="0"/>
      </w:pPr>
      <w:r>
        <w:separator/>
      </w:r>
    </w:p>
  </w:endnote>
  <w:endnote w:type="continuationSeparator" w:id="0">
    <w:p w14:paraId="16B25509" w14:textId="77777777" w:rsidR="004F57A1" w:rsidRDefault="004F57A1" w:rsidP="00BC483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itter">
    <w:altName w:val="Bitter"/>
    <w:charset w:val="00"/>
    <w:family w:val="auto"/>
    <w:pitch w:val="variable"/>
    <w:sig w:usb0="00000003" w:usb1="4000204A" w:usb2="00000000" w:usb3="00000000" w:csb0="00000001"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Frutiger LT Std 55 Roman">
    <w:altName w:val="Frutiger LT Std 55 Roman"/>
    <w:panose1 w:val="00000000000000000000"/>
    <w:charset w:val="00"/>
    <w:family w:val="roman"/>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inionPro-Disp">
    <w:altName w:val="Times New Roman"/>
    <w:panose1 w:val="00000000000000000000"/>
    <w:charset w:val="A1"/>
    <w:family w:val="roman"/>
    <w:notTrueType/>
    <w:pitch w:val="default"/>
    <w:sig w:usb0="00000081" w:usb1="00000000" w:usb2="00000000" w:usb3="00000000" w:csb0="00000008" w:csb1="00000000"/>
  </w:font>
  <w:font w:name="Century">
    <w:panose1 w:val="02040604050505020304"/>
    <w:charset w:val="00"/>
    <w:family w:val="roman"/>
    <w:pitch w:val="variable"/>
    <w:sig w:usb0="00000287" w:usb1="00000000" w:usb2="00000000" w:usb3="00000000" w:csb0="0000009F" w:csb1="00000000"/>
  </w:font>
  <w:font w:name="Gandhi Sans">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DCFF1" w14:textId="7D33CC5D" w:rsidR="0055106C" w:rsidRPr="006B7958" w:rsidRDefault="0055106C">
    <w:pPr>
      <w:pStyle w:val="Piedepgina"/>
      <w:jc w:val="center"/>
      <w:rPr>
        <w:caps/>
      </w:rPr>
    </w:pPr>
    <w:r w:rsidRPr="006B7958">
      <w:rPr>
        <w:caps/>
      </w:rPr>
      <w:fldChar w:fldCharType="begin"/>
    </w:r>
    <w:r w:rsidRPr="006B7958">
      <w:rPr>
        <w:caps/>
      </w:rPr>
      <w:instrText>PAGE   \* MERGEFORMAT</w:instrText>
    </w:r>
    <w:r w:rsidRPr="006B7958">
      <w:rPr>
        <w:caps/>
      </w:rPr>
      <w:fldChar w:fldCharType="separate"/>
    </w:r>
    <w:r w:rsidR="00F402FD" w:rsidRPr="00F402FD">
      <w:rPr>
        <w:caps/>
        <w:noProof/>
        <w:lang w:val="es-ES"/>
      </w:rPr>
      <w:t>-</w:t>
    </w:r>
    <w:r w:rsidR="00F402FD">
      <w:rPr>
        <w:caps/>
        <w:noProof/>
      </w:rPr>
      <w:t xml:space="preserve"> 7 -</w:t>
    </w:r>
    <w:r w:rsidRPr="006B7958">
      <w:rPr>
        <w:caps/>
      </w:rPr>
      <w:fldChar w:fldCharType="end"/>
    </w:r>
  </w:p>
  <w:p w14:paraId="1B319C6E" w14:textId="77777777" w:rsidR="0055106C" w:rsidRDefault="0055106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6B5939" w14:textId="77777777" w:rsidR="004F57A1" w:rsidRDefault="004F57A1" w:rsidP="00BC483D">
      <w:pPr>
        <w:spacing w:after="0"/>
      </w:pPr>
      <w:r>
        <w:separator/>
      </w:r>
    </w:p>
  </w:footnote>
  <w:footnote w:type="continuationSeparator" w:id="0">
    <w:p w14:paraId="15CEC34A" w14:textId="77777777" w:rsidR="004F57A1" w:rsidRDefault="004F57A1" w:rsidP="00BC483D">
      <w:pPr>
        <w:spacing w:after="0"/>
      </w:pPr>
      <w:r>
        <w:continuationSeparator/>
      </w:r>
    </w:p>
  </w:footnote>
  <w:footnote w:id="1">
    <w:p w14:paraId="10321A48" w14:textId="77777777" w:rsidR="0055106C" w:rsidRDefault="0055106C">
      <w:pPr>
        <w:pStyle w:val="Textonotapie"/>
      </w:pPr>
      <w:r>
        <w:rPr>
          <w:rStyle w:val="Refdenotaalpie"/>
        </w:rPr>
        <w:footnoteRef/>
      </w:r>
      <w:r>
        <w:t xml:space="preserve"> Dominantes: </w:t>
      </w:r>
      <w:r w:rsidRPr="00994EFE">
        <w:rPr>
          <w:rFonts w:eastAsia="Calibri"/>
        </w:rPr>
        <w:t>que corresponde a las prácticas profesionales que tienen mayor demanda.</w:t>
      </w:r>
    </w:p>
  </w:footnote>
  <w:footnote w:id="2">
    <w:p w14:paraId="026E8819" w14:textId="77777777" w:rsidR="0055106C" w:rsidRDefault="0055106C">
      <w:pPr>
        <w:pStyle w:val="Textonotapie"/>
      </w:pPr>
      <w:r>
        <w:rPr>
          <w:rStyle w:val="Refdenotaalpie"/>
        </w:rPr>
        <w:footnoteRef/>
      </w:r>
      <w:r>
        <w:t xml:space="preserve"> Emergente: </w:t>
      </w:r>
      <w:r w:rsidRPr="00994EFE">
        <w:rPr>
          <w:rFonts w:eastAsia="Calibri"/>
        </w:rPr>
        <w:t>que tiene que ver con los nuevos descubrimientos y tendencias de la profesión</w:t>
      </w:r>
    </w:p>
  </w:footnote>
  <w:footnote w:id="3">
    <w:p w14:paraId="14064BF0" w14:textId="77777777" w:rsidR="0055106C" w:rsidRDefault="0055106C">
      <w:pPr>
        <w:pStyle w:val="Textonotapie"/>
      </w:pPr>
      <w:r>
        <w:rPr>
          <w:rStyle w:val="Refdenotaalpie"/>
        </w:rPr>
        <w:footnoteRef/>
      </w:r>
      <w:r>
        <w:t xml:space="preserve"> Decadente: </w:t>
      </w:r>
      <w:r w:rsidRPr="00994EFE">
        <w:rPr>
          <w:rFonts w:eastAsia="Calibri"/>
        </w:rPr>
        <w:t>que consiste en actividades que van en desuso</w:t>
      </w:r>
    </w:p>
  </w:footnote>
  <w:footnote w:id="4">
    <w:p w14:paraId="51394702" w14:textId="77777777" w:rsidR="0055106C" w:rsidRPr="009F5B5E" w:rsidRDefault="0055106C" w:rsidP="00396F25">
      <w:pPr>
        <w:autoSpaceDE w:val="0"/>
        <w:autoSpaceDN w:val="0"/>
        <w:adjustRightInd w:val="0"/>
        <w:spacing w:after="0"/>
        <w:ind w:firstLine="0"/>
        <w:rPr>
          <w:rFonts w:cs="Times New Roman"/>
          <w:sz w:val="12"/>
          <w:szCs w:val="12"/>
        </w:rPr>
      </w:pPr>
      <w:r>
        <w:rPr>
          <w:rStyle w:val="Refdenotaalpie"/>
        </w:rPr>
        <w:footnoteRef/>
      </w:r>
      <w:r>
        <w:t xml:space="preserve"> </w:t>
      </w:r>
      <w:r w:rsidRPr="009F5B5E">
        <w:rPr>
          <w:rFonts w:cs="Times New Roman"/>
          <w:sz w:val="12"/>
          <w:szCs w:val="12"/>
        </w:rPr>
        <w:t xml:space="preserve">Para iniciar el diseño por competencias se opta por adaptar la metodología propuesta por Tobón [2006], la cual especifica el formato que debe utilizarse para definir las competencias, con el fin de mantener uniformidad en la descripción de las competencias. La redacción para cada competencia se estructura en tres componentes fundamentales, a saber: </w:t>
      </w:r>
      <w:r w:rsidRPr="009F5B5E">
        <w:rPr>
          <w:rFonts w:cs="Times New Roman"/>
          <w:b/>
          <w:bCs/>
          <w:sz w:val="12"/>
          <w:szCs w:val="12"/>
        </w:rPr>
        <w:t>acción + constructo conceptual +contexto o condición; se agrega la finalidad. Esta redacción aplica tanto para específicas como para interdisciplinarias, asi como para la construcción de los saberes y aprendizajes esperados.</w:t>
      </w:r>
    </w:p>
  </w:footnote>
  <w:footnote w:id="5">
    <w:p w14:paraId="0452AD39" w14:textId="0D21E75B" w:rsidR="0055106C" w:rsidRDefault="0055106C" w:rsidP="00D25191">
      <w:pPr>
        <w:pStyle w:val="Textonotapie"/>
      </w:pPr>
      <w:r>
        <w:rPr>
          <w:rStyle w:val="Refdenotaalpie"/>
        </w:rPr>
        <w:footnoteRef/>
      </w:r>
      <w:r w:rsidRPr="005A5C62">
        <w:rPr>
          <w:rFonts w:ascii="Century" w:hAnsi="Century" w:cs="Century"/>
          <w:sz w:val="16"/>
          <w:szCs w:val="16"/>
        </w:rPr>
        <w:t>Nos referimos a la tipología del P</w:t>
      </w:r>
      <w:r>
        <w:rPr>
          <w:rFonts w:ascii="Century" w:hAnsi="Century" w:cs="Century"/>
          <w:sz w:val="16"/>
          <w:szCs w:val="16"/>
        </w:rPr>
        <w:t>RODEP de la SEP</w:t>
      </w:r>
      <w:r w:rsidRPr="005A5C62">
        <w:rPr>
          <w:rFonts w:ascii="Century" w:hAnsi="Century" w:cs="Century"/>
          <w:sz w:val="16"/>
          <w:szCs w:val="16"/>
        </w:rPr>
        <w:t>: básico, práctico, científico-práctico, práctico-individualizado e intermedio.</w:t>
      </w:r>
    </w:p>
  </w:footnote>
  <w:footnote w:id="6">
    <w:p w14:paraId="2BA797BE" w14:textId="6BE66FC2" w:rsidR="0055106C" w:rsidRDefault="0055106C">
      <w:pPr>
        <w:pStyle w:val="Textonotapie"/>
      </w:pPr>
      <w:r>
        <w:rPr>
          <w:rStyle w:val="Refdenotaalpie"/>
        </w:rPr>
        <w:footnoteRef/>
      </w:r>
      <w:r>
        <w:t xml:space="preserve"> </w:t>
      </w:r>
      <w:r w:rsidRPr="00B15465">
        <w:rPr>
          <w:sz w:val="12"/>
          <w:szCs w:val="12"/>
        </w:rPr>
        <w:t>Examen General de Egreso de Licenciatura</w:t>
      </w:r>
    </w:p>
  </w:footnote>
  <w:footnote w:id="7">
    <w:p w14:paraId="278A9AA2" w14:textId="3E5A2D17" w:rsidR="0055106C" w:rsidRPr="0008292C" w:rsidRDefault="0055106C">
      <w:pPr>
        <w:pStyle w:val="Textonotapie"/>
        <w:rPr>
          <w:sz w:val="12"/>
          <w:szCs w:val="12"/>
        </w:rPr>
      </w:pPr>
      <w:r>
        <w:rPr>
          <w:rStyle w:val="Refdenotaalpie"/>
        </w:rPr>
        <w:footnoteRef/>
      </w:r>
      <w:r>
        <w:t xml:space="preserve"> </w:t>
      </w:r>
      <w:r w:rsidRPr="0008292C">
        <w:rPr>
          <w:sz w:val="12"/>
          <w:szCs w:val="12"/>
        </w:rPr>
        <w:t>Este apartado se complementa con los datos obtenidos del apartado “</w:t>
      </w:r>
      <w:r w:rsidRPr="0008292C">
        <w:rPr>
          <w:sz w:val="12"/>
          <w:szCs w:val="12"/>
        </w:rPr>
        <w:fldChar w:fldCharType="begin"/>
      </w:r>
      <w:r w:rsidRPr="0008292C">
        <w:rPr>
          <w:sz w:val="12"/>
          <w:szCs w:val="12"/>
        </w:rPr>
        <w:instrText xml:space="preserve"> REF _Ref21712806 \n \h </w:instrText>
      </w:r>
      <w:r>
        <w:rPr>
          <w:sz w:val="12"/>
          <w:szCs w:val="12"/>
        </w:rPr>
        <w:instrText xml:space="preserve"> \* MERGEFORMAT </w:instrText>
      </w:r>
      <w:r w:rsidRPr="0008292C">
        <w:rPr>
          <w:sz w:val="12"/>
          <w:szCs w:val="12"/>
        </w:rPr>
      </w:r>
      <w:r w:rsidRPr="0008292C">
        <w:rPr>
          <w:sz w:val="12"/>
          <w:szCs w:val="12"/>
        </w:rPr>
        <w:fldChar w:fldCharType="separate"/>
      </w:r>
      <w:r w:rsidR="00495955">
        <w:rPr>
          <w:sz w:val="12"/>
          <w:szCs w:val="12"/>
        </w:rPr>
        <w:t>4.12</w:t>
      </w:r>
      <w:r w:rsidRPr="0008292C">
        <w:rPr>
          <w:sz w:val="12"/>
          <w:szCs w:val="12"/>
        </w:rPr>
        <w:fldChar w:fldCharType="end"/>
      </w:r>
      <w:r w:rsidRPr="0008292C">
        <w:rPr>
          <w:sz w:val="12"/>
          <w:szCs w:val="12"/>
        </w:rPr>
        <w:t xml:space="preserve"> </w:t>
      </w:r>
      <w:r w:rsidRPr="0008292C">
        <w:rPr>
          <w:sz w:val="12"/>
          <w:szCs w:val="12"/>
        </w:rPr>
        <w:fldChar w:fldCharType="begin"/>
      </w:r>
      <w:r w:rsidRPr="0008292C">
        <w:rPr>
          <w:sz w:val="12"/>
          <w:szCs w:val="12"/>
        </w:rPr>
        <w:instrText xml:space="preserve"> REF _Ref21712824 \h </w:instrText>
      </w:r>
      <w:r>
        <w:rPr>
          <w:sz w:val="12"/>
          <w:szCs w:val="12"/>
        </w:rPr>
        <w:instrText xml:space="preserve"> \* MERGEFORMAT </w:instrText>
      </w:r>
      <w:r w:rsidRPr="0008292C">
        <w:rPr>
          <w:sz w:val="12"/>
          <w:szCs w:val="12"/>
        </w:rPr>
      </w:r>
      <w:r w:rsidRPr="0008292C">
        <w:rPr>
          <w:sz w:val="12"/>
          <w:szCs w:val="12"/>
        </w:rPr>
        <w:fldChar w:fldCharType="separate"/>
      </w:r>
      <w:r w:rsidR="00495955" w:rsidRPr="00495955">
        <w:rPr>
          <w:sz w:val="12"/>
          <w:szCs w:val="12"/>
        </w:rPr>
        <w:t>Infraestructura Académica</w:t>
      </w:r>
      <w:r w:rsidRPr="0008292C">
        <w:rPr>
          <w:sz w:val="12"/>
          <w:szCs w:val="12"/>
        </w:rPr>
        <w:fldChar w:fldCharType="end"/>
      </w:r>
      <w:r w:rsidRPr="0008292C">
        <w:rPr>
          <w:sz w:val="12"/>
          <w:szCs w:val="12"/>
        </w:rPr>
        <w:t>”</w:t>
      </w:r>
    </w:p>
  </w:footnote>
  <w:footnote w:id="8">
    <w:p w14:paraId="308AD3C7" w14:textId="77777777" w:rsidR="0055106C" w:rsidRDefault="0055106C">
      <w:pPr>
        <w:pStyle w:val="Textonotapie"/>
      </w:pPr>
      <w:r>
        <w:rPr>
          <w:rStyle w:val="Refdenotaalpie"/>
        </w:rPr>
        <w:footnoteRef/>
      </w:r>
      <w:r>
        <w:t xml:space="preserve"> </w:t>
      </w:r>
      <w:r>
        <w:rPr>
          <w:sz w:val="16"/>
          <w:szCs w:val="16"/>
        </w:rPr>
        <w:t>Todo lo referente a este apartado</w:t>
      </w:r>
      <w:r w:rsidRPr="00AA28D2">
        <w:rPr>
          <w:sz w:val="16"/>
          <w:szCs w:val="16"/>
        </w:rPr>
        <w:t xml:space="preserve"> se retomó de lectura de la Revista Educación 29(1), 111-123, ISSN: 0379-7082, 2005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F0334" w14:textId="77777777" w:rsidR="0055106C" w:rsidRDefault="0055106C" w:rsidP="009D3333">
    <w:pPr>
      <w:pStyle w:val="Encabezado"/>
      <w:jc w:val="right"/>
      <w:rPr>
        <w:b/>
        <w:sz w:val="18"/>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8073"/>
    </w:tblGrid>
    <w:tr w:rsidR="0055106C" w14:paraId="7D3DC180" w14:textId="77777777" w:rsidTr="5469D3CE">
      <w:tc>
        <w:tcPr>
          <w:tcW w:w="1129" w:type="dxa"/>
          <w:vMerge w:val="restart"/>
          <w:vAlign w:val="center"/>
        </w:tcPr>
        <w:p w14:paraId="2E780729" w14:textId="77777777" w:rsidR="0055106C" w:rsidRDefault="0055106C" w:rsidP="003353C1">
          <w:pPr>
            <w:pStyle w:val="Encabezado"/>
            <w:ind w:firstLine="0"/>
            <w:jc w:val="center"/>
            <w:rPr>
              <w:b/>
              <w:sz w:val="18"/>
            </w:rPr>
          </w:pPr>
          <w:r>
            <w:rPr>
              <w:noProof/>
              <w:lang w:eastAsia="es-MX"/>
            </w:rPr>
            <w:drawing>
              <wp:inline distT="0" distB="0" distL="0" distR="0" wp14:anchorId="749FF3A0" wp14:editId="6E1EA2BC">
                <wp:extent cx="414609" cy="576000"/>
                <wp:effectExtent l="0" t="0" r="5080" b="0"/>
                <wp:docPr id="44964864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1">
                          <a:extLst>
                            <a:ext uri="{28A0092B-C50C-407E-A947-70E740481C1C}">
                              <a14:useLocalDpi xmlns:a14="http://schemas.microsoft.com/office/drawing/2010/main" val="0"/>
                            </a:ext>
                          </a:extLst>
                        </a:blip>
                        <a:stretch>
                          <a:fillRect/>
                        </a:stretch>
                      </pic:blipFill>
                      <pic:spPr>
                        <a:xfrm>
                          <a:off x="0" y="0"/>
                          <a:ext cx="414609" cy="576000"/>
                        </a:xfrm>
                        <a:prstGeom prst="rect">
                          <a:avLst/>
                        </a:prstGeom>
                      </pic:spPr>
                    </pic:pic>
                  </a:graphicData>
                </a:graphic>
              </wp:inline>
            </w:drawing>
          </w:r>
        </w:p>
      </w:tc>
      <w:tc>
        <w:tcPr>
          <w:tcW w:w="8073" w:type="dxa"/>
          <w:tcBorders>
            <w:bottom w:val="single" w:sz="4" w:space="0" w:color="auto"/>
          </w:tcBorders>
        </w:tcPr>
        <w:p w14:paraId="7118DC78" w14:textId="77777777" w:rsidR="0055106C" w:rsidRPr="00412263" w:rsidRDefault="0055106C" w:rsidP="00412263">
          <w:pPr>
            <w:pStyle w:val="Encabezado"/>
            <w:jc w:val="right"/>
            <w:rPr>
              <w:b/>
              <w:sz w:val="14"/>
            </w:rPr>
          </w:pPr>
        </w:p>
        <w:p w14:paraId="0CE60C47" w14:textId="037BAD02" w:rsidR="0055106C" w:rsidRPr="00412263" w:rsidRDefault="004F57A1" w:rsidP="008C38DC">
          <w:pPr>
            <w:pStyle w:val="Encabezado"/>
            <w:ind w:firstLine="0"/>
            <w:rPr>
              <w:b/>
              <w:sz w:val="14"/>
            </w:rPr>
          </w:pPr>
          <w:sdt>
            <w:sdtPr>
              <w:rPr>
                <w:b/>
                <w:sz w:val="14"/>
              </w:rPr>
              <w:alias w:val="Título"/>
              <w:id w:val="-1612590372"/>
              <w:dataBinding w:prefixMappings="xmlns:ns0='http://schemas.openxmlformats.org/package/2006/metadata/core-properties' xmlns:ns1='http://purl.org/dc/elements/1.1/'" w:xpath="/ns0:coreProperties[1]/ns1:title[1]" w:storeItemID="{6C3C8BC8-F283-45AE-878A-BAB7291924A1}"/>
              <w:text/>
            </w:sdtPr>
            <w:sdtEndPr/>
            <w:sdtContent>
              <w:r w:rsidR="0055106C">
                <w:rPr>
                  <w:b/>
                  <w:sz w:val="14"/>
                </w:rPr>
                <w:t>Guía Metodológica para la Elaboración y Presentación de Programas Educativos de Licenciatura modalidad presencial de la Universidad Autónoma del Carmen</w:t>
              </w:r>
            </w:sdtContent>
          </w:sdt>
        </w:p>
      </w:tc>
    </w:tr>
    <w:tr w:rsidR="0055106C" w14:paraId="650B5A13" w14:textId="77777777" w:rsidTr="5469D3CE">
      <w:tc>
        <w:tcPr>
          <w:tcW w:w="1129" w:type="dxa"/>
          <w:vMerge/>
        </w:tcPr>
        <w:p w14:paraId="7876FC12" w14:textId="77777777" w:rsidR="0055106C" w:rsidRDefault="0055106C" w:rsidP="00210EEE">
          <w:pPr>
            <w:pStyle w:val="Encabezado"/>
            <w:ind w:firstLine="0"/>
            <w:jc w:val="right"/>
            <w:rPr>
              <w:b/>
              <w:sz w:val="18"/>
            </w:rPr>
          </w:pPr>
        </w:p>
      </w:tc>
      <w:tc>
        <w:tcPr>
          <w:tcW w:w="8073" w:type="dxa"/>
          <w:tcBorders>
            <w:top w:val="single" w:sz="4" w:space="0" w:color="auto"/>
          </w:tcBorders>
        </w:tcPr>
        <w:p w14:paraId="59DEC491" w14:textId="77777777" w:rsidR="0055106C" w:rsidRPr="003353C1" w:rsidRDefault="0055106C" w:rsidP="00F13CF8">
          <w:pPr>
            <w:pStyle w:val="Encabezado"/>
            <w:jc w:val="right"/>
            <w:rPr>
              <w:b/>
              <w:sz w:val="14"/>
            </w:rPr>
          </w:pPr>
          <w:r>
            <w:rPr>
              <w:b/>
              <w:sz w:val="14"/>
            </w:rPr>
            <w:t>2019</w:t>
          </w:r>
        </w:p>
      </w:tc>
    </w:tr>
  </w:tbl>
  <w:p w14:paraId="35703EDE" w14:textId="77777777" w:rsidR="0055106C" w:rsidRDefault="0055106C" w:rsidP="003353C1">
    <w:pPr>
      <w:pStyle w:val="Encabezado"/>
      <w:jc w:val="right"/>
      <w:rPr>
        <w:b/>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E2D18"/>
    <w:multiLevelType w:val="hybridMultilevel"/>
    <w:tmpl w:val="53507464"/>
    <w:lvl w:ilvl="0" w:tplc="040A000F">
      <w:start w:val="1"/>
      <w:numFmt w:val="decimal"/>
      <w:lvlText w:val="%1."/>
      <w:lvlJc w:val="left"/>
      <w:pPr>
        <w:ind w:left="1429" w:hanging="360"/>
      </w:pPr>
    </w:lvl>
    <w:lvl w:ilvl="1" w:tplc="040A0019">
      <w:start w:val="1"/>
      <w:numFmt w:val="lowerLetter"/>
      <w:lvlText w:val="%2."/>
      <w:lvlJc w:val="left"/>
      <w:pPr>
        <w:ind w:left="2149" w:hanging="360"/>
      </w:pPr>
    </w:lvl>
    <w:lvl w:ilvl="2" w:tplc="040A001B" w:tentative="1">
      <w:start w:val="1"/>
      <w:numFmt w:val="lowerRoman"/>
      <w:lvlText w:val="%3."/>
      <w:lvlJc w:val="right"/>
      <w:pPr>
        <w:ind w:left="2869" w:hanging="180"/>
      </w:pPr>
    </w:lvl>
    <w:lvl w:ilvl="3" w:tplc="040A000F" w:tentative="1">
      <w:start w:val="1"/>
      <w:numFmt w:val="decimal"/>
      <w:lvlText w:val="%4."/>
      <w:lvlJc w:val="left"/>
      <w:pPr>
        <w:ind w:left="3589" w:hanging="360"/>
      </w:pPr>
    </w:lvl>
    <w:lvl w:ilvl="4" w:tplc="040A0019" w:tentative="1">
      <w:start w:val="1"/>
      <w:numFmt w:val="lowerLetter"/>
      <w:lvlText w:val="%5."/>
      <w:lvlJc w:val="left"/>
      <w:pPr>
        <w:ind w:left="4309" w:hanging="360"/>
      </w:pPr>
    </w:lvl>
    <w:lvl w:ilvl="5" w:tplc="040A001B" w:tentative="1">
      <w:start w:val="1"/>
      <w:numFmt w:val="lowerRoman"/>
      <w:lvlText w:val="%6."/>
      <w:lvlJc w:val="right"/>
      <w:pPr>
        <w:ind w:left="5029" w:hanging="180"/>
      </w:pPr>
    </w:lvl>
    <w:lvl w:ilvl="6" w:tplc="040A000F" w:tentative="1">
      <w:start w:val="1"/>
      <w:numFmt w:val="decimal"/>
      <w:lvlText w:val="%7."/>
      <w:lvlJc w:val="left"/>
      <w:pPr>
        <w:ind w:left="5749" w:hanging="360"/>
      </w:pPr>
    </w:lvl>
    <w:lvl w:ilvl="7" w:tplc="040A0019" w:tentative="1">
      <w:start w:val="1"/>
      <w:numFmt w:val="lowerLetter"/>
      <w:lvlText w:val="%8."/>
      <w:lvlJc w:val="left"/>
      <w:pPr>
        <w:ind w:left="6469" w:hanging="360"/>
      </w:pPr>
    </w:lvl>
    <w:lvl w:ilvl="8" w:tplc="040A001B" w:tentative="1">
      <w:start w:val="1"/>
      <w:numFmt w:val="lowerRoman"/>
      <w:lvlText w:val="%9."/>
      <w:lvlJc w:val="right"/>
      <w:pPr>
        <w:ind w:left="7189" w:hanging="180"/>
      </w:pPr>
    </w:lvl>
  </w:abstractNum>
  <w:abstractNum w:abstractNumId="1" w15:restartNumberingAfterBreak="0">
    <w:nsid w:val="0964716A"/>
    <w:multiLevelType w:val="hybridMultilevel"/>
    <w:tmpl w:val="814EF8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90CDC"/>
    <w:multiLevelType w:val="hybridMultilevel"/>
    <w:tmpl w:val="187211F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0B530FEA"/>
    <w:multiLevelType w:val="hybridMultilevel"/>
    <w:tmpl w:val="8C368F6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BFD17B5"/>
    <w:multiLevelType w:val="hybridMultilevel"/>
    <w:tmpl w:val="8506B5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C5310EB"/>
    <w:multiLevelType w:val="hybridMultilevel"/>
    <w:tmpl w:val="7A2A04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ECB4414"/>
    <w:multiLevelType w:val="hybridMultilevel"/>
    <w:tmpl w:val="D65C31F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7" w15:restartNumberingAfterBreak="0">
    <w:nsid w:val="0FB71C8C"/>
    <w:multiLevelType w:val="hybridMultilevel"/>
    <w:tmpl w:val="C3BEE2C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0B06F87"/>
    <w:multiLevelType w:val="hybridMultilevel"/>
    <w:tmpl w:val="D7DEDA70"/>
    <w:lvl w:ilvl="0" w:tplc="5492F1DA">
      <w:start w:val="1"/>
      <w:numFmt w:val="bullet"/>
      <w:lvlText w:val=""/>
      <w:lvlJc w:val="left"/>
      <w:pPr>
        <w:ind w:left="720" w:hanging="360"/>
      </w:pPr>
      <w:rPr>
        <w:rFonts w:ascii="Wingdings" w:hAnsi="Wingding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26F4EEE"/>
    <w:multiLevelType w:val="hybridMultilevel"/>
    <w:tmpl w:val="67A6C9D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34565A0"/>
    <w:multiLevelType w:val="hybridMultilevel"/>
    <w:tmpl w:val="1518AB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60B58DF"/>
    <w:multiLevelType w:val="hybridMultilevel"/>
    <w:tmpl w:val="48F67B1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163E0082"/>
    <w:multiLevelType w:val="hybridMultilevel"/>
    <w:tmpl w:val="68480750"/>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6D103A3"/>
    <w:multiLevelType w:val="hybridMultilevel"/>
    <w:tmpl w:val="8CD8D1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7F4299A"/>
    <w:multiLevelType w:val="hybridMultilevel"/>
    <w:tmpl w:val="5944EE60"/>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19F200F4"/>
    <w:multiLevelType w:val="hybridMultilevel"/>
    <w:tmpl w:val="8042E7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AE27EF5"/>
    <w:multiLevelType w:val="hybridMultilevel"/>
    <w:tmpl w:val="2BD8492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1BD900D1"/>
    <w:multiLevelType w:val="hybridMultilevel"/>
    <w:tmpl w:val="20F247C2"/>
    <w:lvl w:ilvl="0" w:tplc="5492F1DA">
      <w:start w:val="1"/>
      <w:numFmt w:val="bullet"/>
      <w:lvlText w:val=""/>
      <w:lvlJc w:val="left"/>
      <w:pPr>
        <w:ind w:left="1429" w:hanging="360"/>
      </w:pPr>
      <w:rPr>
        <w:rFonts w:ascii="Wingdings" w:hAnsi="Wingdings" w:hint="default"/>
        <w:sz w:val="22"/>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8" w15:restartNumberingAfterBreak="0">
    <w:nsid w:val="1C5B1541"/>
    <w:multiLevelType w:val="hybridMultilevel"/>
    <w:tmpl w:val="0F5211D4"/>
    <w:lvl w:ilvl="0" w:tplc="080A0001">
      <w:start w:val="1"/>
      <w:numFmt w:val="bullet"/>
      <w:lvlText w:val=""/>
      <w:lvlJc w:val="left"/>
      <w:pPr>
        <w:ind w:left="720" w:hanging="360"/>
      </w:pPr>
      <w:rPr>
        <w:rFonts w:ascii="Symbol" w:hAnsi="Symbol" w:hint="default"/>
      </w:rPr>
    </w:lvl>
    <w:lvl w:ilvl="1" w:tplc="080A000B">
      <w:start w:val="1"/>
      <w:numFmt w:val="bullet"/>
      <w:lvlText w:val=""/>
      <w:lvlJc w:val="left"/>
      <w:pPr>
        <w:ind w:left="1440" w:hanging="360"/>
      </w:pPr>
      <w:rPr>
        <w:rFonts w:ascii="Wingdings" w:hAnsi="Wingding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D823DDC"/>
    <w:multiLevelType w:val="hybridMultilevel"/>
    <w:tmpl w:val="A3440CBC"/>
    <w:lvl w:ilvl="0" w:tplc="5492F1DA">
      <w:start w:val="1"/>
      <w:numFmt w:val="bullet"/>
      <w:lvlText w:val=""/>
      <w:lvlJc w:val="left"/>
      <w:pPr>
        <w:ind w:left="3060" w:hanging="360"/>
      </w:pPr>
      <w:rPr>
        <w:rFonts w:ascii="Wingdings" w:hAnsi="Wingdings" w:hint="default"/>
        <w:sz w:val="22"/>
      </w:rPr>
    </w:lvl>
    <w:lvl w:ilvl="1" w:tplc="080A0003" w:tentative="1">
      <w:start w:val="1"/>
      <w:numFmt w:val="bullet"/>
      <w:lvlText w:val="o"/>
      <w:lvlJc w:val="left"/>
      <w:pPr>
        <w:ind w:left="3780" w:hanging="360"/>
      </w:pPr>
      <w:rPr>
        <w:rFonts w:ascii="Courier New" w:hAnsi="Courier New" w:cs="Courier New" w:hint="default"/>
      </w:rPr>
    </w:lvl>
    <w:lvl w:ilvl="2" w:tplc="080A0005" w:tentative="1">
      <w:start w:val="1"/>
      <w:numFmt w:val="bullet"/>
      <w:lvlText w:val=""/>
      <w:lvlJc w:val="left"/>
      <w:pPr>
        <w:ind w:left="4500" w:hanging="360"/>
      </w:pPr>
      <w:rPr>
        <w:rFonts w:ascii="Wingdings" w:hAnsi="Wingdings" w:hint="default"/>
      </w:rPr>
    </w:lvl>
    <w:lvl w:ilvl="3" w:tplc="080A0001" w:tentative="1">
      <w:start w:val="1"/>
      <w:numFmt w:val="bullet"/>
      <w:lvlText w:val=""/>
      <w:lvlJc w:val="left"/>
      <w:pPr>
        <w:ind w:left="5220" w:hanging="360"/>
      </w:pPr>
      <w:rPr>
        <w:rFonts w:ascii="Symbol" w:hAnsi="Symbol" w:hint="default"/>
      </w:rPr>
    </w:lvl>
    <w:lvl w:ilvl="4" w:tplc="080A0003" w:tentative="1">
      <w:start w:val="1"/>
      <w:numFmt w:val="bullet"/>
      <w:lvlText w:val="o"/>
      <w:lvlJc w:val="left"/>
      <w:pPr>
        <w:ind w:left="5940" w:hanging="360"/>
      </w:pPr>
      <w:rPr>
        <w:rFonts w:ascii="Courier New" w:hAnsi="Courier New" w:cs="Courier New" w:hint="default"/>
      </w:rPr>
    </w:lvl>
    <w:lvl w:ilvl="5" w:tplc="080A0005" w:tentative="1">
      <w:start w:val="1"/>
      <w:numFmt w:val="bullet"/>
      <w:lvlText w:val=""/>
      <w:lvlJc w:val="left"/>
      <w:pPr>
        <w:ind w:left="6660" w:hanging="360"/>
      </w:pPr>
      <w:rPr>
        <w:rFonts w:ascii="Wingdings" w:hAnsi="Wingdings" w:hint="default"/>
      </w:rPr>
    </w:lvl>
    <w:lvl w:ilvl="6" w:tplc="080A0001" w:tentative="1">
      <w:start w:val="1"/>
      <w:numFmt w:val="bullet"/>
      <w:lvlText w:val=""/>
      <w:lvlJc w:val="left"/>
      <w:pPr>
        <w:ind w:left="7380" w:hanging="360"/>
      </w:pPr>
      <w:rPr>
        <w:rFonts w:ascii="Symbol" w:hAnsi="Symbol" w:hint="default"/>
      </w:rPr>
    </w:lvl>
    <w:lvl w:ilvl="7" w:tplc="080A0003" w:tentative="1">
      <w:start w:val="1"/>
      <w:numFmt w:val="bullet"/>
      <w:lvlText w:val="o"/>
      <w:lvlJc w:val="left"/>
      <w:pPr>
        <w:ind w:left="8100" w:hanging="360"/>
      </w:pPr>
      <w:rPr>
        <w:rFonts w:ascii="Courier New" w:hAnsi="Courier New" w:cs="Courier New" w:hint="default"/>
      </w:rPr>
    </w:lvl>
    <w:lvl w:ilvl="8" w:tplc="080A0005" w:tentative="1">
      <w:start w:val="1"/>
      <w:numFmt w:val="bullet"/>
      <w:lvlText w:val=""/>
      <w:lvlJc w:val="left"/>
      <w:pPr>
        <w:ind w:left="8820" w:hanging="360"/>
      </w:pPr>
      <w:rPr>
        <w:rFonts w:ascii="Wingdings" w:hAnsi="Wingdings" w:hint="default"/>
      </w:rPr>
    </w:lvl>
  </w:abstractNum>
  <w:abstractNum w:abstractNumId="20" w15:restartNumberingAfterBreak="0">
    <w:nsid w:val="1DF86E68"/>
    <w:multiLevelType w:val="hybridMultilevel"/>
    <w:tmpl w:val="B9929DD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21127952"/>
    <w:multiLevelType w:val="hybridMultilevel"/>
    <w:tmpl w:val="288291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22FE2296"/>
    <w:multiLevelType w:val="hybridMultilevel"/>
    <w:tmpl w:val="3D8482F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3" w15:restartNumberingAfterBreak="0">
    <w:nsid w:val="24E05D87"/>
    <w:multiLevelType w:val="hybridMultilevel"/>
    <w:tmpl w:val="B29443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60557DC"/>
    <w:multiLevelType w:val="hybridMultilevel"/>
    <w:tmpl w:val="D60631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668139C"/>
    <w:multiLevelType w:val="hybridMultilevel"/>
    <w:tmpl w:val="CDB8B04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B2E8F144">
      <w:start w:val="1"/>
      <w:numFmt w:val="decimal"/>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26A95D07"/>
    <w:multiLevelType w:val="hybridMultilevel"/>
    <w:tmpl w:val="62DAB83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28785031"/>
    <w:multiLevelType w:val="hybridMultilevel"/>
    <w:tmpl w:val="7D7C8744"/>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8" w15:restartNumberingAfterBreak="0">
    <w:nsid w:val="28E3577E"/>
    <w:multiLevelType w:val="hybridMultilevel"/>
    <w:tmpl w:val="AB40286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297B0055"/>
    <w:multiLevelType w:val="hybridMultilevel"/>
    <w:tmpl w:val="FB323E1C"/>
    <w:lvl w:ilvl="0" w:tplc="040A000F">
      <w:start w:val="1"/>
      <w:numFmt w:val="decimal"/>
      <w:lvlText w:val="%1."/>
      <w:lvlJc w:val="left"/>
      <w:pPr>
        <w:ind w:left="1211" w:hanging="360"/>
      </w:pPr>
    </w:lvl>
    <w:lvl w:ilvl="1" w:tplc="040A0019" w:tentative="1">
      <w:start w:val="1"/>
      <w:numFmt w:val="lowerLetter"/>
      <w:lvlText w:val="%2."/>
      <w:lvlJc w:val="left"/>
      <w:pPr>
        <w:ind w:left="1931" w:hanging="360"/>
      </w:pPr>
    </w:lvl>
    <w:lvl w:ilvl="2" w:tplc="040A001B" w:tentative="1">
      <w:start w:val="1"/>
      <w:numFmt w:val="lowerRoman"/>
      <w:lvlText w:val="%3."/>
      <w:lvlJc w:val="right"/>
      <w:pPr>
        <w:ind w:left="2651" w:hanging="180"/>
      </w:pPr>
    </w:lvl>
    <w:lvl w:ilvl="3" w:tplc="040A000F" w:tentative="1">
      <w:start w:val="1"/>
      <w:numFmt w:val="decimal"/>
      <w:lvlText w:val="%4."/>
      <w:lvlJc w:val="left"/>
      <w:pPr>
        <w:ind w:left="3371" w:hanging="360"/>
      </w:pPr>
    </w:lvl>
    <w:lvl w:ilvl="4" w:tplc="040A0019" w:tentative="1">
      <w:start w:val="1"/>
      <w:numFmt w:val="lowerLetter"/>
      <w:lvlText w:val="%5."/>
      <w:lvlJc w:val="left"/>
      <w:pPr>
        <w:ind w:left="4091" w:hanging="360"/>
      </w:pPr>
    </w:lvl>
    <w:lvl w:ilvl="5" w:tplc="040A001B" w:tentative="1">
      <w:start w:val="1"/>
      <w:numFmt w:val="lowerRoman"/>
      <w:lvlText w:val="%6."/>
      <w:lvlJc w:val="right"/>
      <w:pPr>
        <w:ind w:left="4811" w:hanging="180"/>
      </w:pPr>
    </w:lvl>
    <w:lvl w:ilvl="6" w:tplc="040A000F" w:tentative="1">
      <w:start w:val="1"/>
      <w:numFmt w:val="decimal"/>
      <w:lvlText w:val="%7."/>
      <w:lvlJc w:val="left"/>
      <w:pPr>
        <w:ind w:left="5531" w:hanging="360"/>
      </w:pPr>
    </w:lvl>
    <w:lvl w:ilvl="7" w:tplc="040A0019" w:tentative="1">
      <w:start w:val="1"/>
      <w:numFmt w:val="lowerLetter"/>
      <w:lvlText w:val="%8."/>
      <w:lvlJc w:val="left"/>
      <w:pPr>
        <w:ind w:left="6251" w:hanging="360"/>
      </w:pPr>
    </w:lvl>
    <w:lvl w:ilvl="8" w:tplc="040A001B" w:tentative="1">
      <w:start w:val="1"/>
      <w:numFmt w:val="lowerRoman"/>
      <w:lvlText w:val="%9."/>
      <w:lvlJc w:val="right"/>
      <w:pPr>
        <w:ind w:left="6971" w:hanging="180"/>
      </w:pPr>
    </w:lvl>
  </w:abstractNum>
  <w:abstractNum w:abstractNumId="30" w15:restartNumberingAfterBreak="0">
    <w:nsid w:val="2C98705C"/>
    <w:multiLevelType w:val="hybridMultilevel"/>
    <w:tmpl w:val="89C26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1944AF3"/>
    <w:multiLevelType w:val="multilevel"/>
    <w:tmpl w:val="40B4C1B2"/>
    <w:lvl w:ilvl="0">
      <w:start w:val="1"/>
      <w:numFmt w:val="decimal"/>
      <w:lvlText w:val="%1."/>
      <w:lvlJc w:val="left"/>
      <w:pPr>
        <w:ind w:left="720" w:hanging="360"/>
      </w:pPr>
      <w:rPr>
        <w:rFonts w:hint="default"/>
      </w:rPr>
    </w:lvl>
    <w:lvl w:ilvl="1">
      <w:start w:val="1"/>
      <w:numFmt w:val="decimal"/>
      <w:lvlText w:val="%1.%2"/>
      <w:lvlJc w:val="left"/>
      <w:pPr>
        <w:ind w:left="72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32B63141"/>
    <w:multiLevelType w:val="hybridMultilevel"/>
    <w:tmpl w:val="6B946D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37F58C3"/>
    <w:multiLevelType w:val="hybridMultilevel"/>
    <w:tmpl w:val="AB38256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35C27FE1"/>
    <w:multiLevelType w:val="hybridMultilevel"/>
    <w:tmpl w:val="085C1E4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36F76DA8"/>
    <w:multiLevelType w:val="multilevel"/>
    <w:tmpl w:val="72CEAA4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1574" w:hanging="864"/>
      </w:pPr>
    </w:lvl>
    <w:lvl w:ilvl="4">
      <w:start w:val="1"/>
      <w:numFmt w:val="decimal"/>
      <w:pStyle w:val="Ttulo5"/>
      <w:lvlText w:val="%1.%2.%3.%4.%5"/>
      <w:lvlJc w:val="left"/>
      <w:pPr>
        <w:ind w:left="2568" w:hanging="1008"/>
      </w:pPr>
      <w:rPr>
        <w:i w:val="0"/>
      </w:r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6" w15:restartNumberingAfterBreak="0">
    <w:nsid w:val="376B4E53"/>
    <w:multiLevelType w:val="hybridMultilevel"/>
    <w:tmpl w:val="8D7E82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39BF17AE"/>
    <w:multiLevelType w:val="hybridMultilevel"/>
    <w:tmpl w:val="4EEAF0B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39C50793"/>
    <w:multiLevelType w:val="hybridMultilevel"/>
    <w:tmpl w:val="3CC239F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3AE8200F"/>
    <w:multiLevelType w:val="hybridMultilevel"/>
    <w:tmpl w:val="1FFC6FA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3EBA3247"/>
    <w:multiLevelType w:val="hybridMultilevel"/>
    <w:tmpl w:val="31F4E7B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3FF609D9"/>
    <w:multiLevelType w:val="multilevel"/>
    <w:tmpl w:val="1DBAE9D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41040611"/>
    <w:multiLevelType w:val="hybridMultilevel"/>
    <w:tmpl w:val="A746CC3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417E4EA4"/>
    <w:multiLevelType w:val="hybridMultilevel"/>
    <w:tmpl w:val="B9C2CE8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42DC3B3D"/>
    <w:multiLevelType w:val="multilevel"/>
    <w:tmpl w:val="A7981252"/>
    <w:lvl w:ilvl="0">
      <w:start w:val="1"/>
      <w:numFmt w:val="upperRoman"/>
      <w:lvlText w:val="%1."/>
      <w:lvlJc w:val="left"/>
      <w:pPr>
        <w:ind w:left="720" w:hanging="360"/>
      </w:pPr>
      <w:rPr>
        <w:rFonts w:ascii="Book Antiqua" w:hAnsi="Book Antiqua" w:hint="default"/>
        <w:b w:val="0"/>
        <w:i w:val="0"/>
        <w:sz w:val="20"/>
      </w:rPr>
    </w:lvl>
    <w:lvl w:ilvl="1">
      <w:start w:val="7"/>
      <w:numFmt w:val="decimal"/>
      <w:isLgl/>
      <w:lvlText w:val="%1.%2"/>
      <w:lvlJc w:val="left"/>
      <w:pPr>
        <w:ind w:left="1200" w:hanging="720"/>
      </w:pPr>
      <w:rPr>
        <w:rFonts w:hint="default"/>
      </w:rPr>
    </w:lvl>
    <w:lvl w:ilvl="2">
      <w:start w:val="3"/>
      <w:numFmt w:val="decimal"/>
      <w:isLgl/>
      <w:lvlText w:val="%1.%2.%3"/>
      <w:lvlJc w:val="left"/>
      <w:pPr>
        <w:ind w:left="1320" w:hanging="720"/>
      </w:pPr>
      <w:rPr>
        <w:rFonts w:hint="default"/>
      </w:rPr>
    </w:lvl>
    <w:lvl w:ilvl="3">
      <w:start w:val="2"/>
      <w:numFmt w:val="decimal"/>
      <w:isLgl/>
      <w:lvlText w:val="%1.%2.%3.%4"/>
      <w:lvlJc w:val="left"/>
      <w:pPr>
        <w:ind w:left="144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04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120" w:hanging="1800"/>
      </w:pPr>
      <w:rPr>
        <w:rFonts w:hint="default"/>
      </w:rPr>
    </w:lvl>
  </w:abstractNum>
  <w:abstractNum w:abstractNumId="45" w15:restartNumberingAfterBreak="0">
    <w:nsid w:val="42DF352E"/>
    <w:multiLevelType w:val="hybridMultilevel"/>
    <w:tmpl w:val="DD64C5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43C63272"/>
    <w:multiLevelType w:val="hybridMultilevel"/>
    <w:tmpl w:val="052601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44925855"/>
    <w:multiLevelType w:val="hybridMultilevel"/>
    <w:tmpl w:val="124071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44B06541"/>
    <w:multiLevelType w:val="hybridMultilevel"/>
    <w:tmpl w:val="8C8EC1E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45D9607E"/>
    <w:multiLevelType w:val="hybridMultilevel"/>
    <w:tmpl w:val="30408B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470B23C8"/>
    <w:multiLevelType w:val="hybridMultilevel"/>
    <w:tmpl w:val="DDA6B3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4B6B7B04"/>
    <w:multiLevelType w:val="hybridMultilevel"/>
    <w:tmpl w:val="2CE826D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4C1B77D9"/>
    <w:multiLevelType w:val="hybridMultilevel"/>
    <w:tmpl w:val="497689B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53" w15:restartNumberingAfterBreak="0">
    <w:nsid w:val="4C6051BD"/>
    <w:multiLevelType w:val="hybridMultilevel"/>
    <w:tmpl w:val="1F426D42"/>
    <w:lvl w:ilvl="0" w:tplc="080A0017">
      <w:start w:val="1"/>
      <w:numFmt w:val="lowerLetter"/>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54" w15:restartNumberingAfterBreak="0">
    <w:nsid w:val="4D4F0E17"/>
    <w:multiLevelType w:val="hybridMultilevel"/>
    <w:tmpl w:val="83E091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531E7E28"/>
    <w:multiLevelType w:val="hybridMultilevel"/>
    <w:tmpl w:val="2A6E2494"/>
    <w:lvl w:ilvl="0" w:tplc="C23CEE4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54B32844"/>
    <w:multiLevelType w:val="hybridMultilevel"/>
    <w:tmpl w:val="FB408A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552B0961"/>
    <w:multiLevelType w:val="hybridMultilevel"/>
    <w:tmpl w:val="0E4CE49C"/>
    <w:lvl w:ilvl="0" w:tplc="1A82338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57A106EC"/>
    <w:multiLevelType w:val="hybridMultilevel"/>
    <w:tmpl w:val="9B3CDE0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59" w15:restartNumberingAfterBreak="0">
    <w:nsid w:val="598F7C55"/>
    <w:multiLevelType w:val="hybridMultilevel"/>
    <w:tmpl w:val="856889E0"/>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60" w15:restartNumberingAfterBreak="0">
    <w:nsid w:val="5FA62DDC"/>
    <w:multiLevelType w:val="hybridMultilevel"/>
    <w:tmpl w:val="7B9C95E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622616B5"/>
    <w:multiLevelType w:val="hybridMultilevel"/>
    <w:tmpl w:val="929A91A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2" w15:restartNumberingAfterBreak="0">
    <w:nsid w:val="62AE7ED0"/>
    <w:multiLevelType w:val="hybridMultilevel"/>
    <w:tmpl w:val="9070A7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65344DDB"/>
    <w:multiLevelType w:val="hybridMultilevel"/>
    <w:tmpl w:val="3C8E71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67307379"/>
    <w:multiLevelType w:val="hybridMultilevel"/>
    <w:tmpl w:val="5C3833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681532BD"/>
    <w:multiLevelType w:val="hybridMultilevel"/>
    <w:tmpl w:val="7BA03D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69332300"/>
    <w:multiLevelType w:val="hybridMultilevel"/>
    <w:tmpl w:val="F15290E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6B5B47E6"/>
    <w:multiLevelType w:val="hybridMultilevel"/>
    <w:tmpl w:val="07E8BB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6D1E6992"/>
    <w:multiLevelType w:val="hybridMultilevel"/>
    <w:tmpl w:val="BB20414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6D301D17"/>
    <w:multiLevelType w:val="hybridMultilevel"/>
    <w:tmpl w:val="5EE268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6D977DBA"/>
    <w:multiLevelType w:val="hybridMultilevel"/>
    <w:tmpl w:val="58C85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6E8F3C45"/>
    <w:multiLevelType w:val="hybridMultilevel"/>
    <w:tmpl w:val="B7CA3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6F8E7971"/>
    <w:multiLevelType w:val="hybridMultilevel"/>
    <w:tmpl w:val="A5D429B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7087482A"/>
    <w:multiLevelType w:val="hybridMultilevel"/>
    <w:tmpl w:val="7F1E0AD4"/>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74" w15:restartNumberingAfterBreak="0">
    <w:nsid w:val="778C163D"/>
    <w:multiLevelType w:val="hybridMultilevel"/>
    <w:tmpl w:val="8FE013E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5" w15:restartNumberingAfterBreak="0">
    <w:nsid w:val="785A57E9"/>
    <w:multiLevelType w:val="hybridMultilevel"/>
    <w:tmpl w:val="F2042AC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7D6C736D"/>
    <w:multiLevelType w:val="hybridMultilevel"/>
    <w:tmpl w:val="EE0869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5"/>
  </w:num>
  <w:num w:numId="2">
    <w:abstractNumId w:val="22"/>
  </w:num>
  <w:num w:numId="3">
    <w:abstractNumId w:val="5"/>
  </w:num>
  <w:num w:numId="4">
    <w:abstractNumId w:val="3"/>
  </w:num>
  <w:num w:numId="5">
    <w:abstractNumId w:val="44"/>
  </w:num>
  <w:num w:numId="6">
    <w:abstractNumId w:val="64"/>
  </w:num>
  <w:num w:numId="7">
    <w:abstractNumId w:val="67"/>
  </w:num>
  <w:num w:numId="8">
    <w:abstractNumId w:val="71"/>
  </w:num>
  <w:num w:numId="9">
    <w:abstractNumId w:val="63"/>
  </w:num>
  <w:num w:numId="10">
    <w:abstractNumId w:val="70"/>
  </w:num>
  <w:num w:numId="11">
    <w:abstractNumId w:val="24"/>
  </w:num>
  <w:num w:numId="12">
    <w:abstractNumId w:val="50"/>
  </w:num>
  <w:num w:numId="13">
    <w:abstractNumId w:val="16"/>
  </w:num>
  <w:num w:numId="14">
    <w:abstractNumId w:val="76"/>
  </w:num>
  <w:num w:numId="15">
    <w:abstractNumId w:val="73"/>
  </w:num>
  <w:num w:numId="16">
    <w:abstractNumId w:val="49"/>
  </w:num>
  <w:num w:numId="17">
    <w:abstractNumId w:val="23"/>
  </w:num>
  <w:num w:numId="18">
    <w:abstractNumId w:val="4"/>
  </w:num>
  <w:num w:numId="19">
    <w:abstractNumId w:val="46"/>
  </w:num>
  <w:num w:numId="20">
    <w:abstractNumId w:val="32"/>
  </w:num>
  <w:num w:numId="21">
    <w:abstractNumId w:val="1"/>
  </w:num>
  <w:num w:numId="22">
    <w:abstractNumId w:val="45"/>
  </w:num>
  <w:num w:numId="23">
    <w:abstractNumId w:val="54"/>
  </w:num>
  <w:num w:numId="24">
    <w:abstractNumId w:val="7"/>
  </w:num>
  <w:num w:numId="25">
    <w:abstractNumId w:val="57"/>
  </w:num>
  <w:num w:numId="26">
    <w:abstractNumId w:val="33"/>
  </w:num>
  <w:num w:numId="27">
    <w:abstractNumId w:val="42"/>
  </w:num>
  <w:num w:numId="28">
    <w:abstractNumId w:val="43"/>
  </w:num>
  <w:num w:numId="29">
    <w:abstractNumId w:val="60"/>
  </w:num>
  <w:num w:numId="30">
    <w:abstractNumId w:val="75"/>
  </w:num>
  <w:num w:numId="31">
    <w:abstractNumId w:val="66"/>
  </w:num>
  <w:num w:numId="32">
    <w:abstractNumId w:val="55"/>
  </w:num>
  <w:num w:numId="33">
    <w:abstractNumId w:val="72"/>
  </w:num>
  <w:num w:numId="34">
    <w:abstractNumId w:val="69"/>
  </w:num>
  <w:num w:numId="35">
    <w:abstractNumId w:val="18"/>
  </w:num>
  <w:num w:numId="36">
    <w:abstractNumId w:val="15"/>
  </w:num>
  <w:num w:numId="37">
    <w:abstractNumId w:val="59"/>
  </w:num>
  <w:num w:numId="38">
    <w:abstractNumId w:val="37"/>
  </w:num>
  <w:num w:numId="39">
    <w:abstractNumId w:val="40"/>
  </w:num>
  <w:num w:numId="40">
    <w:abstractNumId w:val="25"/>
  </w:num>
  <w:num w:numId="41">
    <w:abstractNumId w:val="20"/>
  </w:num>
  <w:num w:numId="42">
    <w:abstractNumId w:val="62"/>
  </w:num>
  <w:num w:numId="43">
    <w:abstractNumId w:val="56"/>
  </w:num>
  <w:num w:numId="44">
    <w:abstractNumId w:val="21"/>
  </w:num>
  <w:num w:numId="45">
    <w:abstractNumId w:val="26"/>
  </w:num>
  <w:num w:numId="46">
    <w:abstractNumId w:val="10"/>
  </w:num>
  <w:num w:numId="47">
    <w:abstractNumId w:val="13"/>
  </w:num>
  <w:num w:numId="48">
    <w:abstractNumId w:val="30"/>
  </w:num>
  <w:num w:numId="49">
    <w:abstractNumId w:val="28"/>
  </w:num>
  <w:num w:numId="50">
    <w:abstractNumId w:val="39"/>
  </w:num>
  <w:num w:numId="51">
    <w:abstractNumId w:val="51"/>
  </w:num>
  <w:num w:numId="52">
    <w:abstractNumId w:val="9"/>
  </w:num>
  <w:num w:numId="53">
    <w:abstractNumId w:val="68"/>
  </w:num>
  <w:num w:numId="54">
    <w:abstractNumId w:val="48"/>
  </w:num>
  <w:num w:numId="55">
    <w:abstractNumId w:val="12"/>
  </w:num>
  <w:num w:numId="56">
    <w:abstractNumId w:val="47"/>
  </w:num>
  <w:num w:numId="57">
    <w:abstractNumId w:val="65"/>
  </w:num>
  <w:num w:numId="58">
    <w:abstractNumId w:val="41"/>
  </w:num>
  <w:num w:numId="59">
    <w:abstractNumId w:val="31"/>
  </w:num>
  <w:num w:numId="60">
    <w:abstractNumId w:val="35"/>
    <w:lvlOverride w:ilvl="0">
      <w:startOverride w:val="4"/>
    </w:lvlOverride>
    <w:lvlOverride w:ilvl="1">
      <w:startOverride w:val="7"/>
    </w:lvlOverride>
    <w:lvlOverride w:ilvl="2">
      <w:startOverride w:val="6"/>
    </w:lvlOverride>
  </w:num>
  <w:num w:numId="61">
    <w:abstractNumId w:val="38"/>
  </w:num>
  <w:num w:numId="62">
    <w:abstractNumId w:val="29"/>
  </w:num>
  <w:num w:numId="63">
    <w:abstractNumId w:val="0"/>
  </w:num>
  <w:num w:numId="64">
    <w:abstractNumId w:val="74"/>
  </w:num>
  <w:num w:numId="65">
    <w:abstractNumId w:val="11"/>
  </w:num>
  <w:num w:numId="66">
    <w:abstractNumId w:val="14"/>
  </w:num>
  <w:num w:numId="67">
    <w:abstractNumId w:val="2"/>
  </w:num>
  <w:num w:numId="68">
    <w:abstractNumId w:val="61"/>
  </w:num>
  <w:num w:numId="69">
    <w:abstractNumId w:val="36"/>
  </w:num>
  <w:num w:numId="70">
    <w:abstractNumId w:val="58"/>
  </w:num>
  <w:num w:numId="71">
    <w:abstractNumId w:val="27"/>
  </w:num>
  <w:num w:numId="72">
    <w:abstractNumId w:val="34"/>
  </w:num>
  <w:num w:numId="73">
    <w:abstractNumId w:val="52"/>
  </w:num>
  <w:num w:numId="74">
    <w:abstractNumId w:val="6"/>
  </w:num>
  <w:num w:numId="75">
    <w:abstractNumId w:val="17"/>
  </w:num>
  <w:num w:numId="76">
    <w:abstractNumId w:val="8"/>
  </w:num>
  <w:num w:numId="77">
    <w:abstractNumId w:val="19"/>
  </w:num>
  <w:num w:numId="78">
    <w:abstractNumId w:val="53"/>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7F79"/>
    <w:rsid w:val="00001823"/>
    <w:rsid w:val="00002CF2"/>
    <w:rsid w:val="00003691"/>
    <w:rsid w:val="00005F80"/>
    <w:rsid w:val="00006512"/>
    <w:rsid w:val="000107C1"/>
    <w:rsid w:val="00010859"/>
    <w:rsid w:val="00010AAD"/>
    <w:rsid w:val="00010D76"/>
    <w:rsid w:val="000123C3"/>
    <w:rsid w:val="00012FEE"/>
    <w:rsid w:val="00013016"/>
    <w:rsid w:val="000133A6"/>
    <w:rsid w:val="000137D2"/>
    <w:rsid w:val="00014DDD"/>
    <w:rsid w:val="00015AEE"/>
    <w:rsid w:val="00015CC2"/>
    <w:rsid w:val="00015E5A"/>
    <w:rsid w:val="0001653D"/>
    <w:rsid w:val="0001758B"/>
    <w:rsid w:val="0001784C"/>
    <w:rsid w:val="000207BE"/>
    <w:rsid w:val="00020F27"/>
    <w:rsid w:val="000216C9"/>
    <w:rsid w:val="00021738"/>
    <w:rsid w:val="00021B74"/>
    <w:rsid w:val="00021D3D"/>
    <w:rsid w:val="00022D43"/>
    <w:rsid w:val="00022F32"/>
    <w:rsid w:val="00022FCC"/>
    <w:rsid w:val="00023198"/>
    <w:rsid w:val="0002400A"/>
    <w:rsid w:val="0002409B"/>
    <w:rsid w:val="000241F0"/>
    <w:rsid w:val="0002558E"/>
    <w:rsid w:val="00026EB7"/>
    <w:rsid w:val="00027259"/>
    <w:rsid w:val="000303F4"/>
    <w:rsid w:val="000320C3"/>
    <w:rsid w:val="000322F4"/>
    <w:rsid w:val="00032594"/>
    <w:rsid w:val="00033722"/>
    <w:rsid w:val="000337FD"/>
    <w:rsid w:val="00034E3E"/>
    <w:rsid w:val="000361A9"/>
    <w:rsid w:val="000368E2"/>
    <w:rsid w:val="00036A00"/>
    <w:rsid w:val="00036DF9"/>
    <w:rsid w:val="00037AAD"/>
    <w:rsid w:val="00037D80"/>
    <w:rsid w:val="000407FA"/>
    <w:rsid w:val="0004080F"/>
    <w:rsid w:val="00040BB2"/>
    <w:rsid w:val="000419E7"/>
    <w:rsid w:val="000426A5"/>
    <w:rsid w:val="00042BF2"/>
    <w:rsid w:val="00042D31"/>
    <w:rsid w:val="000435E2"/>
    <w:rsid w:val="0004386C"/>
    <w:rsid w:val="00043A46"/>
    <w:rsid w:val="00043D01"/>
    <w:rsid w:val="00044D96"/>
    <w:rsid w:val="0004509B"/>
    <w:rsid w:val="000458D2"/>
    <w:rsid w:val="00045E9F"/>
    <w:rsid w:val="00045ED8"/>
    <w:rsid w:val="00046C5E"/>
    <w:rsid w:val="00047626"/>
    <w:rsid w:val="00047C97"/>
    <w:rsid w:val="00050A2C"/>
    <w:rsid w:val="00051A94"/>
    <w:rsid w:val="00051AEE"/>
    <w:rsid w:val="000522D8"/>
    <w:rsid w:val="00052661"/>
    <w:rsid w:val="00053025"/>
    <w:rsid w:val="0005423B"/>
    <w:rsid w:val="000548F0"/>
    <w:rsid w:val="00057B71"/>
    <w:rsid w:val="00057C69"/>
    <w:rsid w:val="00061262"/>
    <w:rsid w:val="00061790"/>
    <w:rsid w:val="00062321"/>
    <w:rsid w:val="00062C48"/>
    <w:rsid w:val="00063627"/>
    <w:rsid w:val="00064474"/>
    <w:rsid w:val="000645EF"/>
    <w:rsid w:val="00064D62"/>
    <w:rsid w:val="00065103"/>
    <w:rsid w:val="00065F07"/>
    <w:rsid w:val="00067320"/>
    <w:rsid w:val="000709D7"/>
    <w:rsid w:val="00070A4D"/>
    <w:rsid w:val="00072E94"/>
    <w:rsid w:val="000735B3"/>
    <w:rsid w:val="00073840"/>
    <w:rsid w:val="0007398D"/>
    <w:rsid w:val="00074046"/>
    <w:rsid w:val="0007475B"/>
    <w:rsid w:val="0007483B"/>
    <w:rsid w:val="0007597A"/>
    <w:rsid w:val="000765BD"/>
    <w:rsid w:val="00076ACF"/>
    <w:rsid w:val="00080518"/>
    <w:rsid w:val="00080F03"/>
    <w:rsid w:val="000817BD"/>
    <w:rsid w:val="00082275"/>
    <w:rsid w:val="00082479"/>
    <w:rsid w:val="0008292C"/>
    <w:rsid w:val="00082C71"/>
    <w:rsid w:val="00082DBB"/>
    <w:rsid w:val="00083DBC"/>
    <w:rsid w:val="00083E15"/>
    <w:rsid w:val="000841B7"/>
    <w:rsid w:val="00084F9A"/>
    <w:rsid w:val="00086E35"/>
    <w:rsid w:val="00090F0D"/>
    <w:rsid w:val="00091B6B"/>
    <w:rsid w:val="00092C61"/>
    <w:rsid w:val="000934AE"/>
    <w:rsid w:val="0009366D"/>
    <w:rsid w:val="0009437E"/>
    <w:rsid w:val="000947BE"/>
    <w:rsid w:val="00094D90"/>
    <w:rsid w:val="000955F1"/>
    <w:rsid w:val="00095600"/>
    <w:rsid w:val="00095893"/>
    <w:rsid w:val="00095AD6"/>
    <w:rsid w:val="000969BA"/>
    <w:rsid w:val="00097256"/>
    <w:rsid w:val="000974BD"/>
    <w:rsid w:val="00097822"/>
    <w:rsid w:val="000A021F"/>
    <w:rsid w:val="000A0D68"/>
    <w:rsid w:val="000A0E51"/>
    <w:rsid w:val="000A0E60"/>
    <w:rsid w:val="000A1063"/>
    <w:rsid w:val="000A109F"/>
    <w:rsid w:val="000A1B96"/>
    <w:rsid w:val="000A309B"/>
    <w:rsid w:val="000A3166"/>
    <w:rsid w:val="000A3426"/>
    <w:rsid w:val="000A4426"/>
    <w:rsid w:val="000A52CE"/>
    <w:rsid w:val="000A5658"/>
    <w:rsid w:val="000A598A"/>
    <w:rsid w:val="000A5DD9"/>
    <w:rsid w:val="000B007B"/>
    <w:rsid w:val="000B079C"/>
    <w:rsid w:val="000B093A"/>
    <w:rsid w:val="000B1947"/>
    <w:rsid w:val="000B2EDE"/>
    <w:rsid w:val="000B3541"/>
    <w:rsid w:val="000B40E3"/>
    <w:rsid w:val="000B4AE1"/>
    <w:rsid w:val="000B4F9A"/>
    <w:rsid w:val="000B5C9C"/>
    <w:rsid w:val="000B61D8"/>
    <w:rsid w:val="000B62FB"/>
    <w:rsid w:val="000B65D9"/>
    <w:rsid w:val="000B68CE"/>
    <w:rsid w:val="000B69F6"/>
    <w:rsid w:val="000B702E"/>
    <w:rsid w:val="000B72CF"/>
    <w:rsid w:val="000B7A1B"/>
    <w:rsid w:val="000C027E"/>
    <w:rsid w:val="000C041F"/>
    <w:rsid w:val="000C045C"/>
    <w:rsid w:val="000C08D2"/>
    <w:rsid w:val="000C1084"/>
    <w:rsid w:val="000C1B5D"/>
    <w:rsid w:val="000C1BEA"/>
    <w:rsid w:val="000C23CF"/>
    <w:rsid w:val="000C29A2"/>
    <w:rsid w:val="000C357D"/>
    <w:rsid w:val="000C363F"/>
    <w:rsid w:val="000C40FE"/>
    <w:rsid w:val="000C5468"/>
    <w:rsid w:val="000C54DE"/>
    <w:rsid w:val="000C5E13"/>
    <w:rsid w:val="000C673E"/>
    <w:rsid w:val="000C684B"/>
    <w:rsid w:val="000C6A96"/>
    <w:rsid w:val="000C6E74"/>
    <w:rsid w:val="000C71E0"/>
    <w:rsid w:val="000C7E21"/>
    <w:rsid w:val="000C7FEB"/>
    <w:rsid w:val="000D00F9"/>
    <w:rsid w:val="000D05BC"/>
    <w:rsid w:val="000D085F"/>
    <w:rsid w:val="000D1376"/>
    <w:rsid w:val="000D24A3"/>
    <w:rsid w:val="000D29F2"/>
    <w:rsid w:val="000D319F"/>
    <w:rsid w:val="000D3325"/>
    <w:rsid w:val="000D4355"/>
    <w:rsid w:val="000D4CE9"/>
    <w:rsid w:val="000D4EA6"/>
    <w:rsid w:val="000D55C4"/>
    <w:rsid w:val="000D745B"/>
    <w:rsid w:val="000E0F36"/>
    <w:rsid w:val="000E1339"/>
    <w:rsid w:val="000E1AEF"/>
    <w:rsid w:val="000E2276"/>
    <w:rsid w:val="000E2342"/>
    <w:rsid w:val="000E2968"/>
    <w:rsid w:val="000E3256"/>
    <w:rsid w:val="000E36D0"/>
    <w:rsid w:val="000E3D0D"/>
    <w:rsid w:val="000E4019"/>
    <w:rsid w:val="000E447F"/>
    <w:rsid w:val="000E4F63"/>
    <w:rsid w:val="000E5692"/>
    <w:rsid w:val="000E6F92"/>
    <w:rsid w:val="000E7BB6"/>
    <w:rsid w:val="000F19AD"/>
    <w:rsid w:val="000F1CBD"/>
    <w:rsid w:val="000F308B"/>
    <w:rsid w:val="000F34D8"/>
    <w:rsid w:val="000F3B94"/>
    <w:rsid w:val="000F3F88"/>
    <w:rsid w:val="000F4409"/>
    <w:rsid w:val="000F47AA"/>
    <w:rsid w:val="000F4B10"/>
    <w:rsid w:val="000F5DFB"/>
    <w:rsid w:val="000F7218"/>
    <w:rsid w:val="000F721C"/>
    <w:rsid w:val="000F7AD3"/>
    <w:rsid w:val="00100007"/>
    <w:rsid w:val="001001F1"/>
    <w:rsid w:val="0010136D"/>
    <w:rsid w:val="0010153E"/>
    <w:rsid w:val="00101C8C"/>
    <w:rsid w:val="001023BC"/>
    <w:rsid w:val="00102FFB"/>
    <w:rsid w:val="00103EAF"/>
    <w:rsid w:val="00104DE8"/>
    <w:rsid w:val="00105010"/>
    <w:rsid w:val="00105098"/>
    <w:rsid w:val="001059DC"/>
    <w:rsid w:val="00107189"/>
    <w:rsid w:val="00107CDF"/>
    <w:rsid w:val="001103B0"/>
    <w:rsid w:val="00111598"/>
    <w:rsid w:val="00111F0F"/>
    <w:rsid w:val="00112396"/>
    <w:rsid w:val="00112C2E"/>
    <w:rsid w:val="00113614"/>
    <w:rsid w:val="00113E84"/>
    <w:rsid w:val="00114C59"/>
    <w:rsid w:val="00114F26"/>
    <w:rsid w:val="001156CD"/>
    <w:rsid w:val="0011636F"/>
    <w:rsid w:val="00116C81"/>
    <w:rsid w:val="00116D54"/>
    <w:rsid w:val="00117643"/>
    <w:rsid w:val="001179E2"/>
    <w:rsid w:val="00117D2E"/>
    <w:rsid w:val="00120EAE"/>
    <w:rsid w:val="00121345"/>
    <w:rsid w:val="001213C7"/>
    <w:rsid w:val="0012319F"/>
    <w:rsid w:val="001231CF"/>
    <w:rsid w:val="00123CCF"/>
    <w:rsid w:val="00123D75"/>
    <w:rsid w:val="001251CD"/>
    <w:rsid w:val="00125444"/>
    <w:rsid w:val="0012640A"/>
    <w:rsid w:val="00127A34"/>
    <w:rsid w:val="00127FAD"/>
    <w:rsid w:val="0013075B"/>
    <w:rsid w:val="00131003"/>
    <w:rsid w:val="00131044"/>
    <w:rsid w:val="00131337"/>
    <w:rsid w:val="00131E72"/>
    <w:rsid w:val="0013477E"/>
    <w:rsid w:val="00134E34"/>
    <w:rsid w:val="00137023"/>
    <w:rsid w:val="00140534"/>
    <w:rsid w:val="0014088F"/>
    <w:rsid w:val="0014133A"/>
    <w:rsid w:val="001417A9"/>
    <w:rsid w:val="00143A12"/>
    <w:rsid w:val="00143B76"/>
    <w:rsid w:val="00143C84"/>
    <w:rsid w:val="00143CA9"/>
    <w:rsid w:val="00143EAC"/>
    <w:rsid w:val="00144F08"/>
    <w:rsid w:val="00145201"/>
    <w:rsid w:val="00145262"/>
    <w:rsid w:val="001452DA"/>
    <w:rsid w:val="00145F38"/>
    <w:rsid w:val="00146D27"/>
    <w:rsid w:val="00147010"/>
    <w:rsid w:val="00147054"/>
    <w:rsid w:val="00147BCA"/>
    <w:rsid w:val="00150564"/>
    <w:rsid w:val="001510D4"/>
    <w:rsid w:val="001516C2"/>
    <w:rsid w:val="001518C7"/>
    <w:rsid w:val="00151F76"/>
    <w:rsid w:val="00153FD0"/>
    <w:rsid w:val="0015426C"/>
    <w:rsid w:val="00154370"/>
    <w:rsid w:val="00154412"/>
    <w:rsid w:val="0015477B"/>
    <w:rsid w:val="00154A82"/>
    <w:rsid w:val="0015580A"/>
    <w:rsid w:val="00156073"/>
    <w:rsid w:val="00156113"/>
    <w:rsid w:val="001561C2"/>
    <w:rsid w:val="001577FD"/>
    <w:rsid w:val="00157EFD"/>
    <w:rsid w:val="0016032E"/>
    <w:rsid w:val="001604A6"/>
    <w:rsid w:val="001604DF"/>
    <w:rsid w:val="001607D8"/>
    <w:rsid w:val="001613B7"/>
    <w:rsid w:val="001618DD"/>
    <w:rsid w:val="00161FCB"/>
    <w:rsid w:val="0016223D"/>
    <w:rsid w:val="001628B9"/>
    <w:rsid w:val="00163DC9"/>
    <w:rsid w:val="001644FC"/>
    <w:rsid w:val="00165583"/>
    <w:rsid w:val="00165C23"/>
    <w:rsid w:val="00166392"/>
    <w:rsid w:val="00170888"/>
    <w:rsid w:val="00170C60"/>
    <w:rsid w:val="00170EA8"/>
    <w:rsid w:val="00170EDE"/>
    <w:rsid w:val="0017210B"/>
    <w:rsid w:val="00172E37"/>
    <w:rsid w:val="001734AB"/>
    <w:rsid w:val="00174486"/>
    <w:rsid w:val="001745A1"/>
    <w:rsid w:val="001756F1"/>
    <w:rsid w:val="0017591E"/>
    <w:rsid w:val="001764ED"/>
    <w:rsid w:val="001769E2"/>
    <w:rsid w:val="00177112"/>
    <w:rsid w:val="00177DC1"/>
    <w:rsid w:val="001803E4"/>
    <w:rsid w:val="00180607"/>
    <w:rsid w:val="00180A65"/>
    <w:rsid w:val="0018173A"/>
    <w:rsid w:val="00181C16"/>
    <w:rsid w:val="00181FDC"/>
    <w:rsid w:val="00181FEF"/>
    <w:rsid w:val="00182159"/>
    <w:rsid w:val="001835EE"/>
    <w:rsid w:val="00183B30"/>
    <w:rsid w:val="00184511"/>
    <w:rsid w:val="00185B56"/>
    <w:rsid w:val="00185B71"/>
    <w:rsid w:val="00185D3A"/>
    <w:rsid w:val="00185D63"/>
    <w:rsid w:val="00187359"/>
    <w:rsid w:val="00187A29"/>
    <w:rsid w:val="00187D61"/>
    <w:rsid w:val="00190B00"/>
    <w:rsid w:val="00190F82"/>
    <w:rsid w:val="00190FA7"/>
    <w:rsid w:val="00191ABE"/>
    <w:rsid w:val="0019281F"/>
    <w:rsid w:val="001935A4"/>
    <w:rsid w:val="001935ED"/>
    <w:rsid w:val="00193B7D"/>
    <w:rsid w:val="00193CFC"/>
    <w:rsid w:val="00193F2E"/>
    <w:rsid w:val="00194CA5"/>
    <w:rsid w:val="00194F4E"/>
    <w:rsid w:val="00195071"/>
    <w:rsid w:val="00195657"/>
    <w:rsid w:val="0019596B"/>
    <w:rsid w:val="00195B08"/>
    <w:rsid w:val="00195F0D"/>
    <w:rsid w:val="001965A5"/>
    <w:rsid w:val="001967D8"/>
    <w:rsid w:val="00196A91"/>
    <w:rsid w:val="00197DB1"/>
    <w:rsid w:val="001A0E64"/>
    <w:rsid w:val="001A1E78"/>
    <w:rsid w:val="001A3403"/>
    <w:rsid w:val="001A3878"/>
    <w:rsid w:val="001A4FD8"/>
    <w:rsid w:val="001A51C5"/>
    <w:rsid w:val="001A5222"/>
    <w:rsid w:val="001A54E2"/>
    <w:rsid w:val="001A5A5F"/>
    <w:rsid w:val="001A5F69"/>
    <w:rsid w:val="001A6939"/>
    <w:rsid w:val="001A6950"/>
    <w:rsid w:val="001A6999"/>
    <w:rsid w:val="001A75C2"/>
    <w:rsid w:val="001B0881"/>
    <w:rsid w:val="001B09FB"/>
    <w:rsid w:val="001B1052"/>
    <w:rsid w:val="001B10D4"/>
    <w:rsid w:val="001B1FA1"/>
    <w:rsid w:val="001B22E7"/>
    <w:rsid w:val="001B24B4"/>
    <w:rsid w:val="001B2584"/>
    <w:rsid w:val="001B298D"/>
    <w:rsid w:val="001B34BB"/>
    <w:rsid w:val="001B37A1"/>
    <w:rsid w:val="001B46C6"/>
    <w:rsid w:val="001B4834"/>
    <w:rsid w:val="001B4986"/>
    <w:rsid w:val="001B529A"/>
    <w:rsid w:val="001B5392"/>
    <w:rsid w:val="001B54F1"/>
    <w:rsid w:val="001B5A13"/>
    <w:rsid w:val="001B5E67"/>
    <w:rsid w:val="001B60F5"/>
    <w:rsid w:val="001B6DAF"/>
    <w:rsid w:val="001B6E28"/>
    <w:rsid w:val="001B6F22"/>
    <w:rsid w:val="001B6FC7"/>
    <w:rsid w:val="001B7005"/>
    <w:rsid w:val="001B72A0"/>
    <w:rsid w:val="001B7716"/>
    <w:rsid w:val="001C0A0C"/>
    <w:rsid w:val="001C12FA"/>
    <w:rsid w:val="001C1B9D"/>
    <w:rsid w:val="001C29F1"/>
    <w:rsid w:val="001C2ACE"/>
    <w:rsid w:val="001C2B6C"/>
    <w:rsid w:val="001C2D58"/>
    <w:rsid w:val="001C3A82"/>
    <w:rsid w:val="001C40DD"/>
    <w:rsid w:val="001C71B5"/>
    <w:rsid w:val="001C73EC"/>
    <w:rsid w:val="001C7E2C"/>
    <w:rsid w:val="001D051A"/>
    <w:rsid w:val="001D1099"/>
    <w:rsid w:val="001D27A2"/>
    <w:rsid w:val="001D341F"/>
    <w:rsid w:val="001D4684"/>
    <w:rsid w:val="001D4F10"/>
    <w:rsid w:val="001D4F44"/>
    <w:rsid w:val="001D4FE3"/>
    <w:rsid w:val="001D53DA"/>
    <w:rsid w:val="001D7908"/>
    <w:rsid w:val="001E1210"/>
    <w:rsid w:val="001E1358"/>
    <w:rsid w:val="001E185C"/>
    <w:rsid w:val="001E23FF"/>
    <w:rsid w:val="001E2410"/>
    <w:rsid w:val="001E24EB"/>
    <w:rsid w:val="001E30B6"/>
    <w:rsid w:val="001E3D44"/>
    <w:rsid w:val="001E4201"/>
    <w:rsid w:val="001E44BF"/>
    <w:rsid w:val="001E5C50"/>
    <w:rsid w:val="001E7035"/>
    <w:rsid w:val="001E7B13"/>
    <w:rsid w:val="001F146E"/>
    <w:rsid w:val="001F1EBB"/>
    <w:rsid w:val="001F284A"/>
    <w:rsid w:val="001F297C"/>
    <w:rsid w:val="001F3718"/>
    <w:rsid w:val="001F440B"/>
    <w:rsid w:val="001F51F8"/>
    <w:rsid w:val="001F69BE"/>
    <w:rsid w:val="001F6C63"/>
    <w:rsid w:val="001F6FEB"/>
    <w:rsid w:val="001F73BB"/>
    <w:rsid w:val="00200F64"/>
    <w:rsid w:val="00201558"/>
    <w:rsid w:val="0020293B"/>
    <w:rsid w:val="002039FC"/>
    <w:rsid w:val="00204D8C"/>
    <w:rsid w:val="00205A37"/>
    <w:rsid w:val="0020611F"/>
    <w:rsid w:val="0020679E"/>
    <w:rsid w:val="00206AB8"/>
    <w:rsid w:val="002072A6"/>
    <w:rsid w:val="002106D7"/>
    <w:rsid w:val="002108FC"/>
    <w:rsid w:val="00210EEE"/>
    <w:rsid w:val="002116A3"/>
    <w:rsid w:val="00211806"/>
    <w:rsid w:val="00212F03"/>
    <w:rsid w:val="002138AC"/>
    <w:rsid w:val="002144BE"/>
    <w:rsid w:val="00214CF8"/>
    <w:rsid w:val="00214DEC"/>
    <w:rsid w:val="00215070"/>
    <w:rsid w:val="002157A2"/>
    <w:rsid w:val="00215875"/>
    <w:rsid w:val="00215939"/>
    <w:rsid w:val="002159E6"/>
    <w:rsid w:val="002160A8"/>
    <w:rsid w:val="00216192"/>
    <w:rsid w:val="00216B89"/>
    <w:rsid w:val="00216DD0"/>
    <w:rsid w:val="00217437"/>
    <w:rsid w:val="002177F0"/>
    <w:rsid w:val="002200E7"/>
    <w:rsid w:val="002206A8"/>
    <w:rsid w:val="00220B16"/>
    <w:rsid w:val="00220F31"/>
    <w:rsid w:val="002212E9"/>
    <w:rsid w:val="0022197B"/>
    <w:rsid w:val="00222A87"/>
    <w:rsid w:val="00223602"/>
    <w:rsid w:val="00224629"/>
    <w:rsid w:val="00225171"/>
    <w:rsid w:val="00225480"/>
    <w:rsid w:val="00225DCC"/>
    <w:rsid w:val="00226464"/>
    <w:rsid w:val="00226B6D"/>
    <w:rsid w:val="00226E91"/>
    <w:rsid w:val="00227334"/>
    <w:rsid w:val="00227800"/>
    <w:rsid w:val="00227E1A"/>
    <w:rsid w:val="00227F82"/>
    <w:rsid w:val="00230476"/>
    <w:rsid w:val="00230BFD"/>
    <w:rsid w:val="00230F7A"/>
    <w:rsid w:val="002312A0"/>
    <w:rsid w:val="0023144B"/>
    <w:rsid w:val="00231E4F"/>
    <w:rsid w:val="0023240F"/>
    <w:rsid w:val="00232694"/>
    <w:rsid w:val="002326C8"/>
    <w:rsid w:val="0023282C"/>
    <w:rsid w:val="00233194"/>
    <w:rsid w:val="00233293"/>
    <w:rsid w:val="00233D0B"/>
    <w:rsid w:val="002344D4"/>
    <w:rsid w:val="00234BC3"/>
    <w:rsid w:val="00235A94"/>
    <w:rsid w:val="00235BB2"/>
    <w:rsid w:val="00235C0D"/>
    <w:rsid w:val="00235E89"/>
    <w:rsid w:val="0023649B"/>
    <w:rsid w:val="00236BF4"/>
    <w:rsid w:val="00236CAB"/>
    <w:rsid w:val="002375A1"/>
    <w:rsid w:val="00240395"/>
    <w:rsid w:val="002407B5"/>
    <w:rsid w:val="00241C0A"/>
    <w:rsid w:val="00243583"/>
    <w:rsid w:val="00243C27"/>
    <w:rsid w:val="00243C64"/>
    <w:rsid w:val="002440DE"/>
    <w:rsid w:val="00244D5D"/>
    <w:rsid w:val="0024508B"/>
    <w:rsid w:val="00245AE7"/>
    <w:rsid w:val="00245BF4"/>
    <w:rsid w:val="00246E48"/>
    <w:rsid w:val="00250E7F"/>
    <w:rsid w:val="0025115A"/>
    <w:rsid w:val="00251716"/>
    <w:rsid w:val="002521D0"/>
    <w:rsid w:val="00252BBC"/>
    <w:rsid w:val="00253013"/>
    <w:rsid w:val="00253073"/>
    <w:rsid w:val="00253AC5"/>
    <w:rsid w:val="00253D54"/>
    <w:rsid w:val="00253E9A"/>
    <w:rsid w:val="00253EC7"/>
    <w:rsid w:val="00253FA8"/>
    <w:rsid w:val="0025456B"/>
    <w:rsid w:val="00254A59"/>
    <w:rsid w:val="00255D9B"/>
    <w:rsid w:val="00255E78"/>
    <w:rsid w:val="00256063"/>
    <w:rsid w:val="002561E9"/>
    <w:rsid w:val="002562CF"/>
    <w:rsid w:val="0025728C"/>
    <w:rsid w:val="00257506"/>
    <w:rsid w:val="00257601"/>
    <w:rsid w:val="00257891"/>
    <w:rsid w:val="00257AC0"/>
    <w:rsid w:val="00257B70"/>
    <w:rsid w:val="00260A0B"/>
    <w:rsid w:val="00260C8A"/>
    <w:rsid w:val="002610D9"/>
    <w:rsid w:val="00264513"/>
    <w:rsid w:val="00264E3E"/>
    <w:rsid w:val="0026585B"/>
    <w:rsid w:val="002658D6"/>
    <w:rsid w:val="002658D9"/>
    <w:rsid w:val="002665C1"/>
    <w:rsid w:val="00266716"/>
    <w:rsid w:val="00266963"/>
    <w:rsid w:val="00267C21"/>
    <w:rsid w:val="002701F9"/>
    <w:rsid w:val="00270C26"/>
    <w:rsid w:val="0027156B"/>
    <w:rsid w:val="002727FD"/>
    <w:rsid w:val="002728C0"/>
    <w:rsid w:val="002728C6"/>
    <w:rsid w:val="002746DC"/>
    <w:rsid w:val="00274B82"/>
    <w:rsid w:val="0027503D"/>
    <w:rsid w:val="00275127"/>
    <w:rsid w:val="002751FB"/>
    <w:rsid w:val="002762DD"/>
    <w:rsid w:val="00276D69"/>
    <w:rsid w:val="002775AA"/>
    <w:rsid w:val="002775E9"/>
    <w:rsid w:val="002777DD"/>
    <w:rsid w:val="00277BEB"/>
    <w:rsid w:val="0028025A"/>
    <w:rsid w:val="00280C84"/>
    <w:rsid w:val="00281070"/>
    <w:rsid w:val="00281200"/>
    <w:rsid w:val="00281290"/>
    <w:rsid w:val="00281D9A"/>
    <w:rsid w:val="00282ECE"/>
    <w:rsid w:val="0028371B"/>
    <w:rsid w:val="00284142"/>
    <w:rsid w:val="002843C2"/>
    <w:rsid w:val="00285E2D"/>
    <w:rsid w:val="0028610E"/>
    <w:rsid w:val="002863DF"/>
    <w:rsid w:val="002876AE"/>
    <w:rsid w:val="0029004C"/>
    <w:rsid w:val="0029056D"/>
    <w:rsid w:val="00290D74"/>
    <w:rsid w:val="00291E74"/>
    <w:rsid w:val="00291FC6"/>
    <w:rsid w:val="002922A8"/>
    <w:rsid w:val="00292AB2"/>
    <w:rsid w:val="00292F28"/>
    <w:rsid w:val="00293A60"/>
    <w:rsid w:val="00294B41"/>
    <w:rsid w:val="0029590A"/>
    <w:rsid w:val="00295B5D"/>
    <w:rsid w:val="00295C2A"/>
    <w:rsid w:val="002A0581"/>
    <w:rsid w:val="002A0EA5"/>
    <w:rsid w:val="002A11DD"/>
    <w:rsid w:val="002A284A"/>
    <w:rsid w:val="002A30A1"/>
    <w:rsid w:val="002A3202"/>
    <w:rsid w:val="002A3742"/>
    <w:rsid w:val="002A4858"/>
    <w:rsid w:val="002A5A57"/>
    <w:rsid w:val="002A5C9B"/>
    <w:rsid w:val="002A6675"/>
    <w:rsid w:val="002A799C"/>
    <w:rsid w:val="002B03E7"/>
    <w:rsid w:val="002B22D3"/>
    <w:rsid w:val="002B2495"/>
    <w:rsid w:val="002B3405"/>
    <w:rsid w:val="002B352D"/>
    <w:rsid w:val="002B3720"/>
    <w:rsid w:val="002B4B0F"/>
    <w:rsid w:val="002B517D"/>
    <w:rsid w:val="002B6146"/>
    <w:rsid w:val="002B71D7"/>
    <w:rsid w:val="002B7757"/>
    <w:rsid w:val="002B7FF6"/>
    <w:rsid w:val="002C0088"/>
    <w:rsid w:val="002C1698"/>
    <w:rsid w:val="002C284B"/>
    <w:rsid w:val="002C2C52"/>
    <w:rsid w:val="002C3617"/>
    <w:rsid w:val="002C44A1"/>
    <w:rsid w:val="002C4C38"/>
    <w:rsid w:val="002C5400"/>
    <w:rsid w:val="002C550F"/>
    <w:rsid w:val="002C5634"/>
    <w:rsid w:val="002C56EE"/>
    <w:rsid w:val="002C630C"/>
    <w:rsid w:val="002C6411"/>
    <w:rsid w:val="002C66AF"/>
    <w:rsid w:val="002C6E8C"/>
    <w:rsid w:val="002D00CB"/>
    <w:rsid w:val="002D097D"/>
    <w:rsid w:val="002D0D2D"/>
    <w:rsid w:val="002D1026"/>
    <w:rsid w:val="002D11E1"/>
    <w:rsid w:val="002D121C"/>
    <w:rsid w:val="002D1A34"/>
    <w:rsid w:val="002D3816"/>
    <w:rsid w:val="002D4147"/>
    <w:rsid w:val="002D5494"/>
    <w:rsid w:val="002D5A1E"/>
    <w:rsid w:val="002D6991"/>
    <w:rsid w:val="002D6A22"/>
    <w:rsid w:val="002D7107"/>
    <w:rsid w:val="002D7F76"/>
    <w:rsid w:val="002E00E5"/>
    <w:rsid w:val="002E0451"/>
    <w:rsid w:val="002E0501"/>
    <w:rsid w:val="002E0513"/>
    <w:rsid w:val="002E07F6"/>
    <w:rsid w:val="002E2EF7"/>
    <w:rsid w:val="002E392A"/>
    <w:rsid w:val="002E5F72"/>
    <w:rsid w:val="002E6505"/>
    <w:rsid w:val="002E7617"/>
    <w:rsid w:val="002F0D1D"/>
    <w:rsid w:val="002F13D0"/>
    <w:rsid w:val="002F1F2D"/>
    <w:rsid w:val="002F2CF1"/>
    <w:rsid w:val="002F2FC7"/>
    <w:rsid w:val="002F428C"/>
    <w:rsid w:val="002F428D"/>
    <w:rsid w:val="002F43E2"/>
    <w:rsid w:val="002F6948"/>
    <w:rsid w:val="0030183F"/>
    <w:rsid w:val="00301B1A"/>
    <w:rsid w:val="00301DA6"/>
    <w:rsid w:val="00303ED6"/>
    <w:rsid w:val="0030413C"/>
    <w:rsid w:val="00304BB2"/>
    <w:rsid w:val="00305D34"/>
    <w:rsid w:val="00305EFE"/>
    <w:rsid w:val="003077A7"/>
    <w:rsid w:val="00307D7E"/>
    <w:rsid w:val="00310379"/>
    <w:rsid w:val="00311232"/>
    <w:rsid w:val="003118D4"/>
    <w:rsid w:val="0031201C"/>
    <w:rsid w:val="00312AF6"/>
    <w:rsid w:val="00312D00"/>
    <w:rsid w:val="00312E8C"/>
    <w:rsid w:val="003131C2"/>
    <w:rsid w:val="003131DE"/>
    <w:rsid w:val="003147F4"/>
    <w:rsid w:val="00314DE7"/>
    <w:rsid w:val="003153F4"/>
    <w:rsid w:val="00315585"/>
    <w:rsid w:val="00316F2E"/>
    <w:rsid w:val="00316F7C"/>
    <w:rsid w:val="00317267"/>
    <w:rsid w:val="0032030F"/>
    <w:rsid w:val="003209A2"/>
    <w:rsid w:val="00320B61"/>
    <w:rsid w:val="00321502"/>
    <w:rsid w:val="00322519"/>
    <w:rsid w:val="0032269D"/>
    <w:rsid w:val="00322948"/>
    <w:rsid w:val="00323B39"/>
    <w:rsid w:val="00323C62"/>
    <w:rsid w:val="00323EC6"/>
    <w:rsid w:val="003249AB"/>
    <w:rsid w:val="00324B1E"/>
    <w:rsid w:val="0032546D"/>
    <w:rsid w:val="0032575C"/>
    <w:rsid w:val="00327211"/>
    <w:rsid w:val="00327698"/>
    <w:rsid w:val="00330139"/>
    <w:rsid w:val="00330444"/>
    <w:rsid w:val="003305D1"/>
    <w:rsid w:val="00330B7A"/>
    <w:rsid w:val="00330E2D"/>
    <w:rsid w:val="003318DB"/>
    <w:rsid w:val="00331B94"/>
    <w:rsid w:val="0033206B"/>
    <w:rsid w:val="00332214"/>
    <w:rsid w:val="00332E69"/>
    <w:rsid w:val="00333908"/>
    <w:rsid w:val="003353C1"/>
    <w:rsid w:val="00335569"/>
    <w:rsid w:val="00335584"/>
    <w:rsid w:val="003356C6"/>
    <w:rsid w:val="003361B8"/>
    <w:rsid w:val="00336E48"/>
    <w:rsid w:val="00337855"/>
    <w:rsid w:val="0034193A"/>
    <w:rsid w:val="00341E20"/>
    <w:rsid w:val="0034302B"/>
    <w:rsid w:val="00343CC4"/>
    <w:rsid w:val="0034456A"/>
    <w:rsid w:val="003450D7"/>
    <w:rsid w:val="00345701"/>
    <w:rsid w:val="003462D8"/>
    <w:rsid w:val="00346DFA"/>
    <w:rsid w:val="00346E47"/>
    <w:rsid w:val="00347D4B"/>
    <w:rsid w:val="00350144"/>
    <w:rsid w:val="00350B3E"/>
    <w:rsid w:val="00350FF5"/>
    <w:rsid w:val="00351A24"/>
    <w:rsid w:val="003527E8"/>
    <w:rsid w:val="00353053"/>
    <w:rsid w:val="00353E96"/>
    <w:rsid w:val="003549DD"/>
    <w:rsid w:val="003554B7"/>
    <w:rsid w:val="003556C3"/>
    <w:rsid w:val="0035636C"/>
    <w:rsid w:val="00356D7A"/>
    <w:rsid w:val="00357CD5"/>
    <w:rsid w:val="003609D5"/>
    <w:rsid w:val="00360AB5"/>
    <w:rsid w:val="00360DB2"/>
    <w:rsid w:val="00360FF7"/>
    <w:rsid w:val="0036160E"/>
    <w:rsid w:val="00363426"/>
    <w:rsid w:val="00363A00"/>
    <w:rsid w:val="00364542"/>
    <w:rsid w:val="00364A92"/>
    <w:rsid w:val="003665DE"/>
    <w:rsid w:val="00366C46"/>
    <w:rsid w:val="003671B6"/>
    <w:rsid w:val="003709F6"/>
    <w:rsid w:val="003711A4"/>
    <w:rsid w:val="00371C02"/>
    <w:rsid w:val="00371DA2"/>
    <w:rsid w:val="00371E1E"/>
    <w:rsid w:val="003723A6"/>
    <w:rsid w:val="00372AD6"/>
    <w:rsid w:val="003731AF"/>
    <w:rsid w:val="0037321C"/>
    <w:rsid w:val="00373773"/>
    <w:rsid w:val="003744FB"/>
    <w:rsid w:val="00375FC1"/>
    <w:rsid w:val="003769AB"/>
    <w:rsid w:val="00376C16"/>
    <w:rsid w:val="00376E40"/>
    <w:rsid w:val="00380C6E"/>
    <w:rsid w:val="0038167E"/>
    <w:rsid w:val="00381763"/>
    <w:rsid w:val="00382471"/>
    <w:rsid w:val="003826FE"/>
    <w:rsid w:val="003828C7"/>
    <w:rsid w:val="00382A3C"/>
    <w:rsid w:val="00383240"/>
    <w:rsid w:val="0038334F"/>
    <w:rsid w:val="00383729"/>
    <w:rsid w:val="00384469"/>
    <w:rsid w:val="0038453C"/>
    <w:rsid w:val="00384EEE"/>
    <w:rsid w:val="0038586B"/>
    <w:rsid w:val="0038656D"/>
    <w:rsid w:val="00386FB3"/>
    <w:rsid w:val="00387222"/>
    <w:rsid w:val="0038752B"/>
    <w:rsid w:val="00387B04"/>
    <w:rsid w:val="00387FCA"/>
    <w:rsid w:val="00390121"/>
    <w:rsid w:val="00390451"/>
    <w:rsid w:val="003921B1"/>
    <w:rsid w:val="00393C35"/>
    <w:rsid w:val="00393DCA"/>
    <w:rsid w:val="00394202"/>
    <w:rsid w:val="0039439A"/>
    <w:rsid w:val="003947AA"/>
    <w:rsid w:val="00394E1C"/>
    <w:rsid w:val="00395517"/>
    <w:rsid w:val="00395CA7"/>
    <w:rsid w:val="003966D3"/>
    <w:rsid w:val="00396F25"/>
    <w:rsid w:val="003970BB"/>
    <w:rsid w:val="0039742A"/>
    <w:rsid w:val="003A12C5"/>
    <w:rsid w:val="003A143E"/>
    <w:rsid w:val="003A21CE"/>
    <w:rsid w:val="003A23DC"/>
    <w:rsid w:val="003A3418"/>
    <w:rsid w:val="003A3BD0"/>
    <w:rsid w:val="003A4318"/>
    <w:rsid w:val="003A4548"/>
    <w:rsid w:val="003A5EEA"/>
    <w:rsid w:val="003A6587"/>
    <w:rsid w:val="003A68D8"/>
    <w:rsid w:val="003A6B25"/>
    <w:rsid w:val="003A7A0B"/>
    <w:rsid w:val="003B0B71"/>
    <w:rsid w:val="003B177E"/>
    <w:rsid w:val="003B1AF3"/>
    <w:rsid w:val="003B2366"/>
    <w:rsid w:val="003B26DD"/>
    <w:rsid w:val="003B37AB"/>
    <w:rsid w:val="003B3C5A"/>
    <w:rsid w:val="003B45A7"/>
    <w:rsid w:val="003B5750"/>
    <w:rsid w:val="003B59DD"/>
    <w:rsid w:val="003B5CBB"/>
    <w:rsid w:val="003B5E7F"/>
    <w:rsid w:val="003B6BDE"/>
    <w:rsid w:val="003B7035"/>
    <w:rsid w:val="003B7D0A"/>
    <w:rsid w:val="003C0573"/>
    <w:rsid w:val="003C1051"/>
    <w:rsid w:val="003C1052"/>
    <w:rsid w:val="003C198B"/>
    <w:rsid w:val="003C247A"/>
    <w:rsid w:val="003C2A2B"/>
    <w:rsid w:val="003C39AB"/>
    <w:rsid w:val="003C3EB5"/>
    <w:rsid w:val="003C4426"/>
    <w:rsid w:val="003C4753"/>
    <w:rsid w:val="003C50C4"/>
    <w:rsid w:val="003C51DA"/>
    <w:rsid w:val="003C72DD"/>
    <w:rsid w:val="003D020B"/>
    <w:rsid w:val="003D02EC"/>
    <w:rsid w:val="003D039B"/>
    <w:rsid w:val="003D03B8"/>
    <w:rsid w:val="003D0689"/>
    <w:rsid w:val="003D097E"/>
    <w:rsid w:val="003D112C"/>
    <w:rsid w:val="003D12A3"/>
    <w:rsid w:val="003D169D"/>
    <w:rsid w:val="003D1F7F"/>
    <w:rsid w:val="003D2110"/>
    <w:rsid w:val="003D2ACD"/>
    <w:rsid w:val="003D37EC"/>
    <w:rsid w:val="003D41E9"/>
    <w:rsid w:val="003D5396"/>
    <w:rsid w:val="003D6FFA"/>
    <w:rsid w:val="003D7113"/>
    <w:rsid w:val="003D773D"/>
    <w:rsid w:val="003E03F8"/>
    <w:rsid w:val="003E0DFE"/>
    <w:rsid w:val="003E1B4B"/>
    <w:rsid w:val="003E2011"/>
    <w:rsid w:val="003E2938"/>
    <w:rsid w:val="003E2CBC"/>
    <w:rsid w:val="003E307F"/>
    <w:rsid w:val="003E3496"/>
    <w:rsid w:val="003E4E70"/>
    <w:rsid w:val="003E53F3"/>
    <w:rsid w:val="003E6A42"/>
    <w:rsid w:val="003E6B3D"/>
    <w:rsid w:val="003E71D0"/>
    <w:rsid w:val="003E7ECB"/>
    <w:rsid w:val="003F0B43"/>
    <w:rsid w:val="003F1F24"/>
    <w:rsid w:val="003F220B"/>
    <w:rsid w:val="003F2768"/>
    <w:rsid w:val="003F2DFE"/>
    <w:rsid w:val="003F2E97"/>
    <w:rsid w:val="003F2F18"/>
    <w:rsid w:val="003F3208"/>
    <w:rsid w:val="003F4F55"/>
    <w:rsid w:val="003F5192"/>
    <w:rsid w:val="003F51EE"/>
    <w:rsid w:val="003F53AE"/>
    <w:rsid w:val="003F5758"/>
    <w:rsid w:val="003F57F0"/>
    <w:rsid w:val="003F639B"/>
    <w:rsid w:val="003F6A43"/>
    <w:rsid w:val="003F6D03"/>
    <w:rsid w:val="003F766B"/>
    <w:rsid w:val="003F78B0"/>
    <w:rsid w:val="003F79DD"/>
    <w:rsid w:val="003F7B1C"/>
    <w:rsid w:val="004006FA"/>
    <w:rsid w:val="00400D3A"/>
    <w:rsid w:val="00400F96"/>
    <w:rsid w:val="00401017"/>
    <w:rsid w:val="00401381"/>
    <w:rsid w:val="00403B17"/>
    <w:rsid w:val="00403DE0"/>
    <w:rsid w:val="00404423"/>
    <w:rsid w:val="004060BA"/>
    <w:rsid w:val="004066D2"/>
    <w:rsid w:val="0040735A"/>
    <w:rsid w:val="00407AFB"/>
    <w:rsid w:val="0041002C"/>
    <w:rsid w:val="004100E7"/>
    <w:rsid w:val="004120C0"/>
    <w:rsid w:val="00412263"/>
    <w:rsid w:val="00413DAA"/>
    <w:rsid w:val="0041423A"/>
    <w:rsid w:val="004147E3"/>
    <w:rsid w:val="00415C3B"/>
    <w:rsid w:val="00416A4D"/>
    <w:rsid w:val="00416AE2"/>
    <w:rsid w:val="00416AF9"/>
    <w:rsid w:val="004171E7"/>
    <w:rsid w:val="00417898"/>
    <w:rsid w:val="00417EC0"/>
    <w:rsid w:val="00422801"/>
    <w:rsid w:val="00422FF8"/>
    <w:rsid w:val="00423CA9"/>
    <w:rsid w:val="0042415D"/>
    <w:rsid w:val="004244BD"/>
    <w:rsid w:val="00425115"/>
    <w:rsid w:val="00425EAB"/>
    <w:rsid w:val="0042607F"/>
    <w:rsid w:val="0042608E"/>
    <w:rsid w:val="00426FEE"/>
    <w:rsid w:val="00427461"/>
    <w:rsid w:val="00427F4F"/>
    <w:rsid w:val="00430268"/>
    <w:rsid w:val="0043062D"/>
    <w:rsid w:val="0043167B"/>
    <w:rsid w:val="00431EED"/>
    <w:rsid w:val="004323B1"/>
    <w:rsid w:val="004324B3"/>
    <w:rsid w:val="0043258F"/>
    <w:rsid w:val="00432FB7"/>
    <w:rsid w:val="0043310E"/>
    <w:rsid w:val="0043331F"/>
    <w:rsid w:val="004341FD"/>
    <w:rsid w:val="00434248"/>
    <w:rsid w:val="00434554"/>
    <w:rsid w:val="004346E1"/>
    <w:rsid w:val="00434802"/>
    <w:rsid w:val="00434AD5"/>
    <w:rsid w:val="00434ADE"/>
    <w:rsid w:val="00435064"/>
    <w:rsid w:val="00435113"/>
    <w:rsid w:val="0043620A"/>
    <w:rsid w:val="0043658F"/>
    <w:rsid w:val="004375C7"/>
    <w:rsid w:val="0044066B"/>
    <w:rsid w:val="00440F96"/>
    <w:rsid w:val="00441687"/>
    <w:rsid w:val="00441D95"/>
    <w:rsid w:val="00442197"/>
    <w:rsid w:val="00446402"/>
    <w:rsid w:val="0044672F"/>
    <w:rsid w:val="00447250"/>
    <w:rsid w:val="00447385"/>
    <w:rsid w:val="004506A4"/>
    <w:rsid w:val="00451520"/>
    <w:rsid w:val="004521A7"/>
    <w:rsid w:val="00453826"/>
    <w:rsid w:val="004539D6"/>
    <w:rsid w:val="00453AE3"/>
    <w:rsid w:val="00453B40"/>
    <w:rsid w:val="00454266"/>
    <w:rsid w:val="00454382"/>
    <w:rsid w:val="00455743"/>
    <w:rsid w:val="00455CFE"/>
    <w:rsid w:val="00455E3C"/>
    <w:rsid w:val="004574FD"/>
    <w:rsid w:val="00457683"/>
    <w:rsid w:val="004601A3"/>
    <w:rsid w:val="0046070D"/>
    <w:rsid w:val="00460833"/>
    <w:rsid w:val="00462416"/>
    <w:rsid w:val="004635DD"/>
    <w:rsid w:val="0046406D"/>
    <w:rsid w:val="00464CB8"/>
    <w:rsid w:val="00464DC2"/>
    <w:rsid w:val="00465E0C"/>
    <w:rsid w:val="004668FA"/>
    <w:rsid w:val="00467EBC"/>
    <w:rsid w:val="00470621"/>
    <w:rsid w:val="00470DC1"/>
    <w:rsid w:val="00470E25"/>
    <w:rsid w:val="00472331"/>
    <w:rsid w:val="004724A0"/>
    <w:rsid w:val="00473937"/>
    <w:rsid w:val="0047439A"/>
    <w:rsid w:val="0047439B"/>
    <w:rsid w:val="004750C9"/>
    <w:rsid w:val="00475800"/>
    <w:rsid w:val="004758D0"/>
    <w:rsid w:val="004760BA"/>
    <w:rsid w:val="00476A3C"/>
    <w:rsid w:val="00477141"/>
    <w:rsid w:val="0048018C"/>
    <w:rsid w:val="00480C7D"/>
    <w:rsid w:val="00481CDE"/>
    <w:rsid w:val="004824CE"/>
    <w:rsid w:val="004827B2"/>
    <w:rsid w:val="00483C0C"/>
    <w:rsid w:val="00484289"/>
    <w:rsid w:val="00484649"/>
    <w:rsid w:val="00485305"/>
    <w:rsid w:val="00485B4A"/>
    <w:rsid w:val="00485E15"/>
    <w:rsid w:val="00485F60"/>
    <w:rsid w:val="00486621"/>
    <w:rsid w:val="00486739"/>
    <w:rsid w:val="0048687A"/>
    <w:rsid w:val="00487B9F"/>
    <w:rsid w:val="00487CBC"/>
    <w:rsid w:val="00490E5D"/>
    <w:rsid w:val="00491C03"/>
    <w:rsid w:val="0049220E"/>
    <w:rsid w:val="00492FD4"/>
    <w:rsid w:val="004930AF"/>
    <w:rsid w:val="0049388E"/>
    <w:rsid w:val="004938FF"/>
    <w:rsid w:val="004940CD"/>
    <w:rsid w:val="0049415B"/>
    <w:rsid w:val="00494B83"/>
    <w:rsid w:val="004954CD"/>
    <w:rsid w:val="00495955"/>
    <w:rsid w:val="00495EE2"/>
    <w:rsid w:val="00495F50"/>
    <w:rsid w:val="00495F5C"/>
    <w:rsid w:val="004967EE"/>
    <w:rsid w:val="004A0D10"/>
    <w:rsid w:val="004A14CF"/>
    <w:rsid w:val="004A201F"/>
    <w:rsid w:val="004A248E"/>
    <w:rsid w:val="004A356B"/>
    <w:rsid w:val="004A3DE8"/>
    <w:rsid w:val="004A3EE3"/>
    <w:rsid w:val="004A41C3"/>
    <w:rsid w:val="004A4723"/>
    <w:rsid w:val="004A4C95"/>
    <w:rsid w:val="004A512C"/>
    <w:rsid w:val="004A57C9"/>
    <w:rsid w:val="004A68DB"/>
    <w:rsid w:val="004A72B6"/>
    <w:rsid w:val="004A781D"/>
    <w:rsid w:val="004B0076"/>
    <w:rsid w:val="004B04D9"/>
    <w:rsid w:val="004B1E14"/>
    <w:rsid w:val="004B1ED9"/>
    <w:rsid w:val="004B21E7"/>
    <w:rsid w:val="004B2334"/>
    <w:rsid w:val="004B2D6E"/>
    <w:rsid w:val="004B32B3"/>
    <w:rsid w:val="004B3B46"/>
    <w:rsid w:val="004B427C"/>
    <w:rsid w:val="004B44B5"/>
    <w:rsid w:val="004B4FAE"/>
    <w:rsid w:val="004B55CF"/>
    <w:rsid w:val="004B5A28"/>
    <w:rsid w:val="004B5E3D"/>
    <w:rsid w:val="004B61DD"/>
    <w:rsid w:val="004B68F5"/>
    <w:rsid w:val="004B7BEE"/>
    <w:rsid w:val="004B7C47"/>
    <w:rsid w:val="004C0D76"/>
    <w:rsid w:val="004C0F8E"/>
    <w:rsid w:val="004C105C"/>
    <w:rsid w:val="004C191E"/>
    <w:rsid w:val="004C325A"/>
    <w:rsid w:val="004C3ED3"/>
    <w:rsid w:val="004C4800"/>
    <w:rsid w:val="004C5472"/>
    <w:rsid w:val="004C6275"/>
    <w:rsid w:val="004C6D3F"/>
    <w:rsid w:val="004C7753"/>
    <w:rsid w:val="004C7999"/>
    <w:rsid w:val="004D0952"/>
    <w:rsid w:val="004D0A0F"/>
    <w:rsid w:val="004D22AE"/>
    <w:rsid w:val="004D2FA9"/>
    <w:rsid w:val="004D46A9"/>
    <w:rsid w:val="004D4CF0"/>
    <w:rsid w:val="004D4F4D"/>
    <w:rsid w:val="004D4F9E"/>
    <w:rsid w:val="004D63A2"/>
    <w:rsid w:val="004D75F9"/>
    <w:rsid w:val="004D7D27"/>
    <w:rsid w:val="004E0947"/>
    <w:rsid w:val="004E1518"/>
    <w:rsid w:val="004E18C0"/>
    <w:rsid w:val="004E2059"/>
    <w:rsid w:val="004E20F4"/>
    <w:rsid w:val="004E2195"/>
    <w:rsid w:val="004E2BE7"/>
    <w:rsid w:val="004E2E1E"/>
    <w:rsid w:val="004E332A"/>
    <w:rsid w:val="004E34A8"/>
    <w:rsid w:val="004E41A2"/>
    <w:rsid w:val="004E55D1"/>
    <w:rsid w:val="004E5A02"/>
    <w:rsid w:val="004E6221"/>
    <w:rsid w:val="004E71F5"/>
    <w:rsid w:val="004E7CCF"/>
    <w:rsid w:val="004F007D"/>
    <w:rsid w:val="004F03C0"/>
    <w:rsid w:val="004F098E"/>
    <w:rsid w:val="004F09F5"/>
    <w:rsid w:val="004F0B28"/>
    <w:rsid w:val="004F31FE"/>
    <w:rsid w:val="004F451E"/>
    <w:rsid w:val="004F48B7"/>
    <w:rsid w:val="004F49F4"/>
    <w:rsid w:val="004F54EC"/>
    <w:rsid w:val="004F57A1"/>
    <w:rsid w:val="004F59FB"/>
    <w:rsid w:val="004F64A5"/>
    <w:rsid w:val="004F7096"/>
    <w:rsid w:val="004F73CD"/>
    <w:rsid w:val="004F7921"/>
    <w:rsid w:val="004F7F5F"/>
    <w:rsid w:val="005005DE"/>
    <w:rsid w:val="005008E8"/>
    <w:rsid w:val="00500CA1"/>
    <w:rsid w:val="00501363"/>
    <w:rsid w:val="0050161B"/>
    <w:rsid w:val="00501666"/>
    <w:rsid w:val="005022C6"/>
    <w:rsid w:val="005037FD"/>
    <w:rsid w:val="00505871"/>
    <w:rsid w:val="00505D72"/>
    <w:rsid w:val="005067B8"/>
    <w:rsid w:val="00506FDD"/>
    <w:rsid w:val="00507B64"/>
    <w:rsid w:val="00510B6B"/>
    <w:rsid w:val="00511662"/>
    <w:rsid w:val="005123B1"/>
    <w:rsid w:val="00513D36"/>
    <w:rsid w:val="00513E20"/>
    <w:rsid w:val="00515861"/>
    <w:rsid w:val="0051595F"/>
    <w:rsid w:val="00515AA5"/>
    <w:rsid w:val="00516354"/>
    <w:rsid w:val="00517FAB"/>
    <w:rsid w:val="005201C9"/>
    <w:rsid w:val="00521477"/>
    <w:rsid w:val="00522175"/>
    <w:rsid w:val="00522329"/>
    <w:rsid w:val="005223B4"/>
    <w:rsid w:val="00522804"/>
    <w:rsid w:val="00522DC6"/>
    <w:rsid w:val="00522DDF"/>
    <w:rsid w:val="00522DFB"/>
    <w:rsid w:val="00522F73"/>
    <w:rsid w:val="005243FC"/>
    <w:rsid w:val="00524A05"/>
    <w:rsid w:val="00524CE8"/>
    <w:rsid w:val="00526F40"/>
    <w:rsid w:val="00526F5F"/>
    <w:rsid w:val="00527696"/>
    <w:rsid w:val="00530379"/>
    <w:rsid w:val="00530A64"/>
    <w:rsid w:val="00530D42"/>
    <w:rsid w:val="00531330"/>
    <w:rsid w:val="00531F96"/>
    <w:rsid w:val="00533D94"/>
    <w:rsid w:val="0053406F"/>
    <w:rsid w:val="00534984"/>
    <w:rsid w:val="00536B55"/>
    <w:rsid w:val="00536BD8"/>
    <w:rsid w:val="00536D11"/>
    <w:rsid w:val="0053724D"/>
    <w:rsid w:val="00537556"/>
    <w:rsid w:val="00537A19"/>
    <w:rsid w:val="00537A8A"/>
    <w:rsid w:val="00537E40"/>
    <w:rsid w:val="00537F9E"/>
    <w:rsid w:val="00540140"/>
    <w:rsid w:val="00541715"/>
    <w:rsid w:val="005422BE"/>
    <w:rsid w:val="00542CDA"/>
    <w:rsid w:val="0054324E"/>
    <w:rsid w:val="00543553"/>
    <w:rsid w:val="00543F9D"/>
    <w:rsid w:val="00544145"/>
    <w:rsid w:val="00545C01"/>
    <w:rsid w:val="00546154"/>
    <w:rsid w:val="00546D5A"/>
    <w:rsid w:val="00546EAD"/>
    <w:rsid w:val="00547765"/>
    <w:rsid w:val="00550C1E"/>
    <w:rsid w:val="00550D71"/>
    <w:rsid w:val="0055106C"/>
    <w:rsid w:val="00552090"/>
    <w:rsid w:val="005523D9"/>
    <w:rsid w:val="005529EE"/>
    <w:rsid w:val="00553F18"/>
    <w:rsid w:val="0055467F"/>
    <w:rsid w:val="00555849"/>
    <w:rsid w:val="00555A1D"/>
    <w:rsid w:val="00555F74"/>
    <w:rsid w:val="005568D7"/>
    <w:rsid w:val="00557BBE"/>
    <w:rsid w:val="00560228"/>
    <w:rsid w:val="00560624"/>
    <w:rsid w:val="005621AC"/>
    <w:rsid w:val="00562B10"/>
    <w:rsid w:val="00562FC6"/>
    <w:rsid w:val="00563616"/>
    <w:rsid w:val="005658B0"/>
    <w:rsid w:val="00565AFC"/>
    <w:rsid w:val="00566154"/>
    <w:rsid w:val="00566CEF"/>
    <w:rsid w:val="005670FD"/>
    <w:rsid w:val="005677CE"/>
    <w:rsid w:val="00567819"/>
    <w:rsid w:val="00567EF4"/>
    <w:rsid w:val="0057087F"/>
    <w:rsid w:val="00570E1F"/>
    <w:rsid w:val="005716B7"/>
    <w:rsid w:val="00573B3F"/>
    <w:rsid w:val="00573D67"/>
    <w:rsid w:val="00573E12"/>
    <w:rsid w:val="0057435A"/>
    <w:rsid w:val="005747DD"/>
    <w:rsid w:val="00574A67"/>
    <w:rsid w:val="00575451"/>
    <w:rsid w:val="00575822"/>
    <w:rsid w:val="00575F5E"/>
    <w:rsid w:val="0057619A"/>
    <w:rsid w:val="0057622D"/>
    <w:rsid w:val="0057671B"/>
    <w:rsid w:val="005777A4"/>
    <w:rsid w:val="005779AA"/>
    <w:rsid w:val="005808A2"/>
    <w:rsid w:val="00581285"/>
    <w:rsid w:val="00581D89"/>
    <w:rsid w:val="0058247E"/>
    <w:rsid w:val="005831F5"/>
    <w:rsid w:val="005836EB"/>
    <w:rsid w:val="005843A8"/>
    <w:rsid w:val="00584AC8"/>
    <w:rsid w:val="00584F3C"/>
    <w:rsid w:val="00585319"/>
    <w:rsid w:val="00585591"/>
    <w:rsid w:val="005859C7"/>
    <w:rsid w:val="00586DE7"/>
    <w:rsid w:val="00587B07"/>
    <w:rsid w:val="005917CB"/>
    <w:rsid w:val="00592FD4"/>
    <w:rsid w:val="00593C32"/>
    <w:rsid w:val="00594869"/>
    <w:rsid w:val="00596850"/>
    <w:rsid w:val="00596BB5"/>
    <w:rsid w:val="005A0051"/>
    <w:rsid w:val="005A020E"/>
    <w:rsid w:val="005A04FB"/>
    <w:rsid w:val="005A0731"/>
    <w:rsid w:val="005A091D"/>
    <w:rsid w:val="005A0D80"/>
    <w:rsid w:val="005A0DDA"/>
    <w:rsid w:val="005A126D"/>
    <w:rsid w:val="005A178F"/>
    <w:rsid w:val="005A3B16"/>
    <w:rsid w:val="005A3EE7"/>
    <w:rsid w:val="005A40B1"/>
    <w:rsid w:val="005A462D"/>
    <w:rsid w:val="005A4654"/>
    <w:rsid w:val="005A5109"/>
    <w:rsid w:val="005A54C5"/>
    <w:rsid w:val="005A568A"/>
    <w:rsid w:val="005A59CC"/>
    <w:rsid w:val="005A6373"/>
    <w:rsid w:val="005A644D"/>
    <w:rsid w:val="005A7F44"/>
    <w:rsid w:val="005B05E1"/>
    <w:rsid w:val="005B06E0"/>
    <w:rsid w:val="005B07C8"/>
    <w:rsid w:val="005B1400"/>
    <w:rsid w:val="005B16AC"/>
    <w:rsid w:val="005B1C47"/>
    <w:rsid w:val="005B2C4E"/>
    <w:rsid w:val="005B4347"/>
    <w:rsid w:val="005B43A3"/>
    <w:rsid w:val="005B468E"/>
    <w:rsid w:val="005B4C65"/>
    <w:rsid w:val="005B5A86"/>
    <w:rsid w:val="005B5B45"/>
    <w:rsid w:val="005B5B4D"/>
    <w:rsid w:val="005B5D62"/>
    <w:rsid w:val="005B6A92"/>
    <w:rsid w:val="005B745D"/>
    <w:rsid w:val="005B74B6"/>
    <w:rsid w:val="005B7C14"/>
    <w:rsid w:val="005C06C0"/>
    <w:rsid w:val="005C08F2"/>
    <w:rsid w:val="005C0ABE"/>
    <w:rsid w:val="005C17AB"/>
    <w:rsid w:val="005C2944"/>
    <w:rsid w:val="005C5214"/>
    <w:rsid w:val="005C53C3"/>
    <w:rsid w:val="005C6A36"/>
    <w:rsid w:val="005D2331"/>
    <w:rsid w:val="005D2408"/>
    <w:rsid w:val="005D245F"/>
    <w:rsid w:val="005D2E81"/>
    <w:rsid w:val="005D4204"/>
    <w:rsid w:val="005D4F0B"/>
    <w:rsid w:val="005D7413"/>
    <w:rsid w:val="005E01DE"/>
    <w:rsid w:val="005E0B32"/>
    <w:rsid w:val="005E0F8F"/>
    <w:rsid w:val="005E1226"/>
    <w:rsid w:val="005E1233"/>
    <w:rsid w:val="005E1C3C"/>
    <w:rsid w:val="005E24D1"/>
    <w:rsid w:val="005E2D75"/>
    <w:rsid w:val="005E34DF"/>
    <w:rsid w:val="005E3661"/>
    <w:rsid w:val="005E3B88"/>
    <w:rsid w:val="005E4A8C"/>
    <w:rsid w:val="005E5B8F"/>
    <w:rsid w:val="005E5E35"/>
    <w:rsid w:val="005E5F17"/>
    <w:rsid w:val="005E661A"/>
    <w:rsid w:val="005E6E05"/>
    <w:rsid w:val="005E7447"/>
    <w:rsid w:val="005E7C46"/>
    <w:rsid w:val="005F0603"/>
    <w:rsid w:val="005F0673"/>
    <w:rsid w:val="005F06C1"/>
    <w:rsid w:val="005F0F46"/>
    <w:rsid w:val="005F116A"/>
    <w:rsid w:val="005F135C"/>
    <w:rsid w:val="005F1650"/>
    <w:rsid w:val="005F25F5"/>
    <w:rsid w:val="005F2E8C"/>
    <w:rsid w:val="005F3852"/>
    <w:rsid w:val="005F3CAC"/>
    <w:rsid w:val="005F4C7B"/>
    <w:rsid w:val="005F4E54"/>
    <w:rsid w:val="005F56D3"/>
    <w:rsid w:val="005F58B1"/>
    <w:rsid w:val="005F6D2A"/>
    <w:rsid w:val="005F6EB2"/>
    <w:rsid w:val="0060092A"/>
    <w:rsid w:val="00600C38"/>
    <w:rsid w:val="00600D86"/>
    <w:rsid w:val="00601020"/>
    <w:rsid w:val="006017A0"/>
    <w:rsid w:val="00602E6F"/>
    <w:rsid w:val="00603C3C"/>
    <w:rsid w:val="00603C99"/>
    <w:rsid w:val="00603CE2"/>
    <w:rsid w:val="006049D0"/>
    <w:rsid w:val="0060575A"/>
    <w:rsid w:val="0060620C"/>
    <w:rsid w:val="00606913"/>
    <w:rsid w:val="00610ABF"/>
    <w:rsid w:val="0061129A"/>
    <w:rsid w:val="00611371"/>
    <w:rsid w:val="006118A9"/>
    <w:rsid w:val="00611FDC"/>
    <w:rsid w:val="00613412"/>
    <w:rsid w:val="006136BB"/>
    <w:rsid w:val="00613762"/>
    <w:rsid w:val="006139E4"/>
    <w:rsid w:val="00613A28"/>
    <w:rsid w:val="00613C2A"/>
    <w:rsid w:val="00614F7D"/>
    <w:rsid w:val="00614FC5"/>
    <w:rsid w:val="00615A8F"/>
    <w:rsid w:val="006166BC"/>
    <w:rsid w:val="00616757"/>
    <w:rsid w:val="00616E38"/>
    <w:rsid w:val="00617140"/>
    <w:rsid w:val="0062047A"/>
    <w:rsid w:val="0062071D"/>
    <w:rsid w:val="00621A95"/>
    <w:rsid w:val="00623FD2"/>
    <w:rsid w:val="00624010"/>
    <w:rsid w:val="00624253"/>
    <w:rsid w:val="006242C0"/>
    <w:rsid w:val="006245E5"/>
    <w:rsid w:val="00625047"/>
    <w:rsid w:val="00625457"/>
    <w:rsid w:val="0062545F"/>
    <w:rsid w:val="00627182"/>
    <w:rsid w:val="006274AC"/>
    <w:rsid w:val="00627DCC"/>
    <w:rsid w:val="00630F21"/>
    <w:rsid w:val="006311B0"/>
    <w:rsid w:val="006314B9"/>
    <w:rsid w:val="00631F20"/>
    <w:rsid w:val="0063236B"/>
    <w:rsid w:val="0063292C"/>
    <w:rsid w:val="0063293D"/>
    <w:rsid w:val="006329A5"/>
    <w:rsid w:val="00632A14"/>
    <w:rsid w:val="00632FDD"/>
    <w:rsid w:val="006335E2"/>
    <w:rsid w:val="006340E3"/>
    <w:rsid w:val="00634373"/>
    <w:rsid w:val="00634445"/>
    <w:rsid w:val="00634F45"/>
    <w:rsid w:val="00635389"/>
    <w:rsid w:val="006354EA"/>
    <w:rsid w:val="006359E3"/>
    <w:rsid w:val="00635A39"/>
    <w:rsid w:val="006368B2"/>
    <w:rsid w:val="006368CE"/>
    <w:rsid w:val="00636AF0"/>
    <w:rsid w:val="006378FC"/>
    <w:rsid w:val="0063793A"/>
    <w:rsid w:val="00640E57"/>
    <w:rsid w:val="0064102A"/>
    <w:rsid w:val="00641065"/>
    <w:rsid w:val="00641348"/>
    <w:rsid w:val="00641821"/>
    <w:rsid w:val="00641991"/>
    <w:rsid w:val="00641E89"/>
    <w:rsid w:val="006422C0"/>
    <w:rsid w:val="006437F0"/>
    <w:rsid w:val="00643CC2"/>
    <w:rsid w:val="00644CBF"/>
    <w:rsid w:val="0064590D"/>
    <w:rsid w:val="00645FE6"/>
    <w:rsid w:val="0064629D"/>
    <w:rsid w:val="006463DA"/>
    <w:rsid w:val="006464EF"/>
    <w:rsid w:val="00646683"/>
    <w:rsid w:val="0065041E"/>
    <w:rsid w:val="0065139E"/>
    <w:rsid w:val="0065162D"/>
    <w:rsid w:val="00651651"/>
    <w:rsid w:val="0065178D"/>
    <w:rsid w:val="00651FFA"/>
    <w:rsid w:val="00653689"/>
    <w:rsid w:val="00653A23"/>
    <w:rsid w:val="00654D1E"/>
    <w:rsid w:val="00655BCC"/>
    <w:rsid w:val="0065623B"/>
    <w:rsid w:val="00656662"/>
    <w:rsid w:val="00660588"/>
    <w:rsid w:val="00660638"/>
    <w:rsid w:val="006607DE"/>
    <w:rsid w:val="00660D23"/>
    <w:rsid w:val="00660FC4"/>
    <w:rsid w:val="006610C1"/>
    <w:rsid w:val="00661287"/>
    <w:rsid w:val="00662E0C"/>
    <w:rsid w:val="00663A31"/>
    <w:rsid w:val="00663BCA"/>
    <w:rsid w:val="00663E35"/>
    <w:rsid w:val="00664E9A"/>
    <w:rsid w:val="0066591A"/>
    <w:rsid w:val="00665C20"/>
    <w:rsid w:val="006665D3"/>
    <w:rsid w:val="00667F9A"/>
    <w:rsid w:val="006704DF"/>
    <w:rsid w:val="00670AD4"/>
    <w:rsid w:val="00670DFC"/>
    <w:rsid w:val="00672A16"/>
    <w:rsid w:val="00672CDD"/>
    <w:rsid w:val="006732D7"/>
    <w:rsid w:val="00673CAE"/>
    <w:rsid w:val="00675FEF"/>
    <w:rsid w:val="0067600E"/>
    <w:rsid w:val="00676DDE"/>
    <w:rsid w:val="00677A5F"/>
    <w:rsid w:val="006809EA"/>
    <w:rsid w:val="00680A83"/>
    <w:rsid w:val="00680B93"/>
    <w:rsid w:val="00681D55"/>
    <w:rsid w:val="00681FAE"/>
    <w:rsid w:val="00681FEC"/>
    <w:rsid w:val="00682B39"/>
    <w:rsid w:val="006831E3"/>
    <w:rsid w:val="006835AA"/>
    <w:rsid w:val="00683B18"/>
    <w:rsid w:val="0068481A"/>
    <w:rsid w:val="00685036"/>
    <w:rsid w:val="006854ED"/>
    <w:rsid w:val="006855A7"/>
    <w:rsid w:val="00685E82"/>
    <w:rsid w:val="00686261"/>
    <w:rsid w:val="0068633E"/>
    <w:rsid w:val="006869FF"/>
    <w:rsid w:val="00687418"/>
    <w:rsid w:val="006874DA"/>
    <w:rsid w:val="00687A06"/>
    <w:rsid w:val="00687C83"/>
    <w:rsid w:val="00690F9A"/>
    <w:rsid w:val="0069131A"/>
    <w:rsid w:val="00691975"/>
    <w:rsid w:val="00693428"/>
    <w:rsid w:val="006936C7"/>
    <w:rsid w:val="006952A3"/>
    <w:rsid w:val="00695CBC"/>
    <w:rsid w:val="00695EF6"/>
    <w:rsid w:val="0069668E"/>
    <w:rsid w:val="006970AF"/>
    <w:rsid w:val="006973AA"/>
    <w:rsid w:val="00697579"/>
    <w:rsid w:val="00697D86"/>
    <w:rsid w:val="006A003C"/>
    <w:rsid w:val="006A015B"/>
    <w:rsid w:val="006A0630"/>
    <w:rsid w:val="006A19B3"/>
    <w:rsid w:val="006A1ABB"/>
    <w:rsid w:val="006A3604"/>
    <w:rsid w:val="006A424F"/>
    <w:rsid w:val="006A46AB"/>
    <w:rsid w:val="006A4AD6"/>
    <w:rsid w:val="006A5204"/>
    <w:rsid w:val="006A7142"/>
    <w:rsid w:val="006B03C5"/>
    <w:rsid w:val="006B1BE8"/>
    <w:rsid w:val="006B1E7D"/>
    <w:rsid w:val="006B2036"/>
    <w:rsid w:val="006B25A8"/>
    <w:rsid w:val="006B3189"/>
    <w:rsid w:val="006B337E"/>
    <w:rsid w:val="006B36D5"/>
    <w:rsid w:val="006B4B42"/>
    <w:rsid w:val="006B548F"/>
    <w:rsid w:val="006B558D"/>
    <w:rsid w:val="006B648E"/>
    <w:rsid w:val="006B6F35"/>
    <w:rsid w:val="006B7933"/>
    <w:rsid w:val="006B7958"/>
    <w:rsid w:val="006C0404"/>
    <w:rsid w:val="006C0F55"/>
    <w:rsid w:val="006C11D8"/>
    <w:rsid w:val="006C1E1B"/>
    <w:rsid w:val="006C2747"/>
    <w:rsid w:val="006C32B4"/>
    <w:rsid w:val="006C3ED0"/>
    <w:rsid w:val="006C46F7"/>
    <w:rsid w:val="006C481A"/>
    <w:rsid w:val="006C52EE"/>
    <w:rsid w:val="006C6407"/>
    <w:rsid w:val="006C6A7A"/>
    <w:rsid w:val="006C6EAC"/>
    <w:rsid w:val="006C7FD4"/>
    <w:rsid w:val="006D0263"/>
    <w:rsid w:val="006D08B4"/>
    <w:rsid w:val="006D0BF4"/>
    <w:rsid w:val="006D1524"/>
    <w:rsid w:val="006D1F64"/>
    <w:rsid w:val="006D206B"/>
    <w:rsid w:val="006D3361"/>
    <w:rsid w:val="006D48D8"/>
    <w:rsid w:val="006D4B75"/>
    <w:rsid w:val="006D5EF0"/>
    <w:rsid w:val="006D647B"/>
    <w:rsid w:val="006D64C8"/>
    <w:rsid w:val="006D6B95"/>
    <w:rsid w:val="006D765D"/>
    <w:rsid w:val="006D7D6D"/>
    <w:rsid w:val="006D7D87"/>
    <w:rsid w:val="006E01A3"/>
    <w:rsid w:val="006E0F2B"/>
    <w:rsid w:val="006E1C19"/>
    <w:rsid w:val="006E2EE9"/>
    <w:rsid w:val="006E3EBF"/>
    <w:rsid w:val="006E48E6"/>
    <w:rsid w:val="006E6BFC"/>
    <w:rsid w:val="006E7C3E"/>
    <w:rsid w:val="006F14EF"/>
    <w:rsid w:val="006F1766"/>
    <w:rsid w:val="006F28D0"/>
    <w:rsid w:val="006F3402"/>
    <w:rsid w:val="006F3659"/>
    <w:rsid w:val="006F5FB5"/>
    <w:rsid w:val="006F6579"/>
    <w:rsid w:val="006F66E4"/>
    <w:rsid w:val="006F6793"/>
    <w:rsid w:val="006F6DEE"/>
    <w:rsid w:val="006F755F"/>
    <w:rsid w:val="006F7775"/>
    <w:rsid w:val="00700495"/>
    <w:rsid w:val="007012FB"/>
    <w:rsid w:val="00701A52"/>
    <w:rsid w:val="00703278"/>
    <w:rsid w:val="007033C5"/>
    <w:rsid w:val="00703BAA"/>
    <w:rsid w:val="00703D69"/>
    <w:rsid w:val="00703D89"/>
    <w:rsid w:val="00704062"/>
    <w:rsid w:val="007042FA"/>
    <w:rsid w:val="00704648"/>
    <w:rsid w:val="00706168"/>
    <w:rsid w:val="00706940"/>
    <w:rsid w:val="00706A14"/>
    <w:rsid w:val="00707999"/>
    <w:rsid w:val="00707BD9"/>
    <w:rsid w:val="007106CD"/>
    <w:rsid w:val="0071071C"/>
    <w:rsid w:val="007120AC"/>
    <w:rsid w:val="00712FA2"/>
    <w:rsid w:val="00713819"/>
    <w:rsid w:val="00713A08"/>
    <w:rsid w:val="00713E2E"/>
    <w:rsid w:val="00714584"/>
    <w:rsid w:val="0071458B"/>
    <w:rsid w:val="007145F3"/>
    <w:rsid w:val="00714A9B"/>
    <w:rsid w:val="00714EFF"/>
    <w:rsid w:val="00715029"/>
    <w:rsid w:val="00715257"/>
    <w:rsid w:val="0071551D"/>
    <w:rsid w:val="00715CB7"/>
    <w:rsid w:val="00715D7E"/>
    <w:rsid w:val="00715E67"/>
    <w:rsid w:val="00716844"/>
    <w:rsid w:val="00716872"/>
    <w:rsid w:val="00720E29"/>
    <w:rsid w:val="0072245F"/>
    <w:rsid w:val="00722986"/>
    <w:rsid w:val="0072348E"/>
    <w:rsid w:val="007249F3"/>
    <w:rsid w:val="00724F99"/>
    <w:rsid w:val="00724FF3"/>
    <w:rsid w:val="00725B65"/>
    <w:rsid w:val="00725E21"/>
    <w:rsid w:val="0072600C"/>
    <w:rsid w:val="00726211"/>
    <w:rsid w:val="007263B0"/>
    <w:rsid w:val="007266BB"/>
    <w:rsid w:val="00726D8F"/>
    <w:rsid w:val="00726F14"/>
    <w:rsid w:val="00726FE8"/>
    <w:rsid w:val="00727784"/>
    <w:rsid w:val="00727FBE"/>
    <w:rsid w:val="00730514"/>
    <w:rsid w:val="007305A0"/>
    <w:rsid w:val="007309C5"/>
    <w:rsid w:val="00730DB7"/>
    <w:rsid w:val="00731E08"/>
    <w:rsid w:val="007329B1"/>
    <w:rsid w:val="00732A9F"/>
    <w:rsid w:val="00733A8D"/>
    <w:rsid w:val="00734572"/>
    <w:rsid w:val="007351A6"/>
    <w:rsid w:val="00735F3C"/>
    <w:rsid w:val="007361C6"/>
    <w:rsid w:val="007365F9"/>
    <w:rsid w:val="0073725E"/>
    <w:rsid w:val="00737778"/>
    <w:rsid w:val="00737CE8"/>
    <w:rsid w:val="007400AD"/>
    <w:rsid w:val="0074042A"/>
    <w:rsid w:val="00740F1E"/>
    <w:rsid w:val="00741C9F"/>
    <w:rsid w:val="00742353"/>
    <w:rsid w:val="00742B28"/>
    <w:rsid w:val="00743781"/>
    <w:rsid w:val="00743A4E"/>
    <w:rsid w:val="00744B0A"/>
    <w:rsid w:val="00745188"/>
    <w:rsid w:val="007451F0"/>
    <w:rsid w:val="00745AC6"/>
    <w:rsid w:val="00745D39"/>
    <w:rsid w:val="00745FCF"/>
    <w:rsid w:val="007515E3"/>
    <w:rsid w:val="00752348"/>
    <w:rsid w:val="00752769"/>
    <w:rsid w:val="00752993"/>
    <w:rsid w:val="00752D28"/>
    <w:rsid w:val="00752D56"/>
    <w:rsid w:val="00753765"/>
    <w:rsid w:val="0075390F"/>
    <w:rsid w:val="00753AE4"/>
    <w:rsid w:val="00753E2B"/>
    <w:rsid w:val="007541CE"/>
    <w:rsid w:val="0075676E"/>
    <w:rsid w:val="0075679E"/>
    <w:rsid w:val="00756ACB"/>
    <w:rsid w:val="0075727C"/>
    <w:rsid w:val="00757ADD"/>
    <w:rsid w:val="00757E34"/>
    <w:rsid w:val="00761162"/>
    <w:rsid w:val="007614F2"/>
    <w:rsid w:val="007617F7"/>
    <w:rsid w:val="00761A39"/>
    <w:rsid w:val="00761E51"/>
    <w:rsid w:val="007656DE"/>
    <w:rsid w:val="00765DF1"/>
    <w:rsid w:val="00766092"/>
    <w:rsid w:val="00766103"/>
    <w:rsid w:val="007663B2"/>
    <w:rsid w:val="00766E9B"/>
    <w:rsid w:val="00766EB4"/>
    <w:rsid w:val="00766EDA"/>
    <w:rsid w:val="00767280"/>
    <w:rsid w:val="0076749B"/>
    <w:rsid w:val="00767A7A"/>
    <w:rsid w:val="00767D7F"/>
    <w:rsid w:val="00767E8F"/>
    <w:rsid w:val="00770052"/>
    <w:rsid w:val="00770327"/>
    <w:rsid w:val="0077071F"/>
    <w:rsid w:val="007724D0"/>
    <w:rsid w:val="00772A2D"/>
    <w:rsid w:val="00772B5B"/>
    <w:rsid w:val="00772BCA"/>
    <w:rsid w:val="00773448"/>
    <w:rsid w:val="0077391E"/>
    <w:rsid w:val="00773E5A"/>
    <w:rsid w:val="007746E5"/>
    <w:rsid w:val="007754FD"/>
    <w:rsid w:val="007755DA"/>
    <w:rsid w:val="007759BC"/>
    <w:rsid w:val="007768A0"/>
    <w:rsid w:val="00776921"/>
    <w:rsid w:val="00777BED"/>
    <w:rsid w:val="00777C82"/>
    <w:rsid w:val="00777F79"/>
    <w:rsid w:val="00780066"/>
    <w:rsid w:val="0078159E"/>
    <w:rsid w:val="0078174C"/>
    <w:rsid w:val="00781F37"/>
    <w:rsid w:val="007828B0"/>
    <w:rsid w:val="00782CCA"/>
    <w:rsid w:val="00782EDD"/>
    <w:rsid w:val="00783A5E"/>
    <w:rsid w:val="00783D6C"/>
    <w:rsid w:val="00785B34"/>
    <w:rsid w:val="00785D37"/>
    <w:rsid w:val="00786ACE"/>
    <w:rsid w:val="00790DB9"/>
    <w:rsid w:val="00791753"/>
    <w:rsid w:val="0079248C"/>
    <w:rsid w:val="00792A09"/>
    <w:rsid w:val="00792F0A"/>
    <w:rsid w:val="00795128"/>
    <w:rsid w:val="00795334"/>
    <w:rsid w:val="00796112"/>
    <w:rsid w:val="00796721"/>
    <w:rsid w:val="007A0DFB"/>
    <w:rsid w:val="007A1741"/>
    <w:rsid w:val="007A1929"/>
    <w:rsid w:val="007A23A3"/>
    <w:rsid w:val="007A240C"/>
    <w:rsid w:val="007A25F5"/>
    <w:rsid w:val="007A28BC"/>
    <w:rsid w:val="007A321A"/>
    <w:rsid w:val="007A350F"/>
    <w:rsid w:val="007A377B"/>
    <w:rsid w:val="007A3C1D"/>
    <w:rsid w:val="007A42CC"/>
    <w:rsid w:val="007A48C5"/>
    <w:rsid w:val="007A4A38"/>
    <w:rsid w:val="007A4CD4"/>
    <w:rsid w:val="007A5A00"/>
    <w:rsid w:val="007A6224"/>
    <w:rsid w:val="007A68BA"/>
    <w:rsid w:val="007A6B6A"/>
    <w:rsid w:val="007B0521"/>
    <w:rsid w:val="007B1C24"/>
    <w:rsid w:val="007B1FDF"/>
    <w:rsid w:val="007B213C"/>
    <w:rsid w:val="007B260F"/>
    <w:rsid w:val="007B2613"/>
    <w:rsid w:val="007B2691"/>
    <w:rsid w:val="007B379D"/>
    <w:rsid w:val="007B37A6"/>
    <w:rsid w:val="007B3915"/>
    <w:rsid w:val="007B3DDE"/>
    <w:rsid w:val="007B4620"/>
    <w:rsid w:val="007B5872"/>
    <w:rsid w:val="007B595B"/>
    <w:rsid w:val="007B601C"/>
    <w:rsid w:val="007B619F"/>
    <w:rsid w:val="007B629D"/>
    <w:rsid w:val="007B644A"/>
    <w:rsid w:val="007B66E8"/>
    <w:rsid w:val="007B7984"/>
    <w:rsid w:val="007B7D82"/>
    <w:rsid w:val="007C04E8"/>
    <w:rsid w:val="007C04FB"/>
    <w:rsid w:val="007C079E"/>
    <w:rsid w:val="007C17B6"/>
    <w:rsid w:val="007C1831"/>
    <w:rsid w:val="007C214B"/>
    <w:rsid w:val="007C27E8"/>
    <w:rsid w:val="007C28B0"/>
    <w:rsid w:val="007C3596"/>
    <w:rsid w:val="007C37CC"/>
    <w:rsid w:val="007C3B94"/>
    <w:rsid w:val="007C3F7F"/>
    <w:rsid w:val="007C3F9F"/>
    <w:rsid w:val="007C53A6"/>
    <w:rsid w:val="007C56EE"/>
    <w:rsid w:val="007C5A49"/>
    <w:rsid w:val="007C5BFE"/>
    <w:rsid w:val="007C6109"/>
    <w:rsid w:val="007C6E3B"/>
    <w:rsid w:val="007C7738"/>
    <w:rsid w:val="007C7CA9"/>
    <w:rsid w:val="007D048D"/>
    <w:rsid w:val="007D12F2"/>
    <w:rsid w:val="007D2226"/>
    <w:rsid w:val="007D2559"/>
    <w:rsid w:val="007D2797"/>
    <w:rsid w:val="007D2939"/>
    <w:rsid w:val="007D2D74"/>
    <w:rsid w:val="007D2E9F"/>
    <w:rsid w:val="007D32DB"/>
    <w:rsid w:val="007D408B"/>
    <w:rsid w:val="007D5034"/>
    <w:rsid w:val="007D55B8"/>
    <w:rsid w:val="007D57B2"/>
    <w:rsid w:val="007D6BD0"/>
    <w:rsid w:val="007D74C7"/>
    <w:rsid w:val="007D750F"/>
    <w:rsid w:val="007D79CA"/>
    <w:rsid w:val="007D7DD4"/>
    <w:rsid w:val="007D7DDF"/>
    <w:rsid w:val="007E17DD"/>
    <w:rsid w:val="007E1AD1"/>
    <w:rsid w:val="007E1AE1"/>
    <w:rsid w:val="007E1D80"/>
    <w:rsid w:val="007E2426"/>
    <w:rsid w:val="007E2851"/>
    <w:rsid w:val="007E36C5"/>
    <w:rsid w:val="007E38FD"/>
    <w:rsid w:val="007E3FC9"/>
    <w:rsid w:val="007E4111"/>
    <w:rsid w:val="007E4352"/>
    <w:rsid w:val="007E4566"/>
    <w:rsid w:val="007E4961"/>
    <w:rsid w:val="007E5D0A"/>
    <w:rsid w:val="007E6E4F"/>
    <w:rsid w:val="007E6F25"/>
    <w:rsid w:val="007E7B3B"/>
    <w:rsid w:val="007F00F1"/>
    <w:rsid w:val="007F074B"/>
    <w:rsid w:val="007F1B1C"/>
    <w:rsid w:val="007F233B"/>
    <w:rsid w:val="007F2719"/>
    <w:rsid w:val="007F368E"/>
    <w:rsid w:val="007F3DBC"/>
    <w:rsid w:val="007F4672"/>
    <w:rsid w:val="007F4F86"/>
    <w:rsid w:val="007F5D75"/>
    <w:rsid w:val="007F5F07"/>
    <w:rsid w:val="007F638D"/>
    <w:rsid w:val="007F6A86"/>
    <w:rsid w:val="007F7037"/>
    <w:rsid w:val="008005F1"/>
    <w:rsid w:val="00800E17"/>
    <w:rsid w:val="0080185D"/>
    <w:rsid w:val="00801F1A"/>
    <w:rsid w:val="00801F4B"/>
    <w:rsid w:val="0080229F"/>
    <w:rsid w:val="008027C3"/>
    <w:rsid w:val="00803A63"/>
    <w:rsid w:val="00804D45"/>
    <w:rsid w:val="008055F6"/>
    <w:rsid w:val="00805D93"/>
    <w:rsid w:val="00807620"/>
    <w:rsid w:val="00807936"/>
    <w:rsid w:val="00810D79"/>
    <w:rsid w:val="00811794"/>
    <w:rsid w:val="00811B65"/>
    <w:rsid w:val="00811EDA"/>
    <w:rsid w:val="00812B0A"/>
    <w:rsid w:val="00812E29"/>
    <w:rsid w:val="00812ECB"/>
    <w:rsid w:val="00814249"/>
    <w:rsid w:val="008143DB"/>
    <w:rsid w:val="00814849"/>
    <w:rsid w:val="0081493A"/>
    <w:rsid w:val="008150F6"/>
    <w:rsid w:val="00815546"/>
    <w:rsid w:val="008156E7"/>
    <w:rsid w:val="00815D66"/>
    <w:rsid w:val="0081613C"/>
    <w:rsid w:val="00816799"/>
    <w:rsid w:val="00816D2B"/>
    <w:rsid w:val="00816F85"/>
    <w:rsid w:val="00817CE7"/>
    <w:rsid w:val="0082030A"/>
    <w:rsid w:val="00820469"/>
    <w:rsid w:val="00820D66"/>
    <w:rsid w:val="008216F3"/>
    <w:rsid w:val="00821CD7"/>
    <w:rsid w:val="00822565"/>
    <w:rsid w:val="008236E8"/>
    <w:rsid w:val="00823942"/>
    <w:rsid w:val="0082416C"/>
    <w:rsid w:val="00824263"/>
    <w:rsid w:val="0082437A"/>
    <w:rsid w:val="008244A7"/>
    <w:rsid w:val="008251B5"/>
    <w:rsid w:val="00825BC3"/>
    <w:rsid w:val="008267D5"/>
    <w:rsid w:val="00826AE7"/>
    <w:rsid w:val="00827274"/>
    <w:rsid w:val="0083068F"/>
    <w:rsid w:val="008316B0"/>
    <w:rsid w:val="0083190E"/>
    <w:rsid w:val="008320A1"/>
    <w:rsid w:val="0083286A"/>
    <w:rsid w:val="00832DCC"/>
    <w:rsid w:val="008334B4"/>
    <w:rsid w:val="008334C5"/>
    <w:rsid w:val="008336F1"/>
    <w:rsid w:val="00834F69"/>
    <w:rsid w:val="008351D5"/>
    <w:rsid w:val="008357FC"/>
    <w:rsid w:val="00835C6A"/>
    <w:rsid w:val="00835DC4"/>
    <w:rsid w:val="008362E4"/>
    <w:rsid w:val="00836459"/>
    <w:rsid w:val="00837B7D"/>
    <w:rsid w:val="008401BA"/>
    <w:rsid w:val="00840927"/>
    <w:rsid w:val="008411D6"/>
    <w:rsid w:val="008412EF"/>
    <w:rsid w:val="008413BE"/>
    <w:rsid w:val="00842101"/>
    <w:rsid w:val="008424C8"/>
    <w:rsid w:val="00842DA4"/>
    <w:rsid w:val="00843F02"/>
    <w:rsid w:val="00844617"/>
    <w:rsid w:val="00846756"/>
    <w:rsid w:val="00846AC2"/>
    <w:rsid w:val="00846D3E"/>
    <w:rsid w:val="008474BE"/>
    <w:rsid w:val="008476DD"/>
    <w:rsid w:val="00847D46"/>
    <w:rsid w:val="00850B67"/>
    <w:rsid w:val="00851AB3"/>
    <w:rsid w:val="00852CEA"/>
    <w:rsid w:val="00852FC2"/>
    <w:rsid w:val="0085320B"/>
    <w:rsid w:val="00853619"/>
    <w:rsid w:val="00853BE3"/>
    <w:rsid w:val="00853DAD"/>
    <w:rsid w:val="008543E2"/>
    <w:rsid w:val="008544FD"/>
    <w:rsid w:val="00854B10"/>
    <w:rsid w:val="00854B62"/>
    <w:rsid w:val="00855637"/>
    <w:rsid w:val="00856630"/>
    <w:rsid w:val="0085694E"/>
    <w:rsid w:val="008570EA"/>
    <w:rsid w:val="00857380"/>
    <w:rsid w:val="00857D9B"/>
    <w:rsid w:val="00860334"/>
    <w:rsid w:val="00860931"/>
    <w:rsid w:val="00860B9F"/>
    <w:rsid w:val="00860E80"/>
    <w:rsid w:val="0086155E"/>
    <w:rsid w:val="008617A9"/>
    <w:rsid w:val="008623E8"/>
    <w:rsid w:val="008624C5"/>
    <w:rsid w:val="00863E13"/>
    <w:rsid w:val="00863F84"/>
    <w:rsid w:val="008657B8"/>
    <w:rsid w:val="00866321"/>
    <w:rsid w:val="008665E8"/>
    <w:rsid w:val="008667B3"/>
    <w:rsid w:val="0086713E"/>
    <w:rsid w:val="00871004"/>
    <w:rsid w:val="00872931"/>
    <w:rsid w:val="0087381D"/>
    <w:rsid w:val="0087433E"/>
    <w:rsid w:val="00874EC1"/>
    <w:rsid w:val="008759F3"/>
    <w:rsid w:val="00876941"/>
    <w:rsid w:val="00880840"/>
    <w:rsid w:val="00880B47"/>
    <w:rsid w:val="008828D5"/>
    <w:rsid w:val="00882989"/>
    <w:rsid w:val="00882AC1"/>
    <w:rsid w:val="00884322"/>
    <w:rsid w:val="00884680"/>
    <w:rsid w:val="0088568D"/>
    <w:rsid w:val="00885B44"/>
    <w:rsid w:val="00886B6E"/>
    <w:rsid w:val="00886DF8"/>
    <w:rsid w:val="00887753"/>
    <w:rsid w:val="0089091E"/>
    <w:rsid w:val="0089093A"/>
    <w:rsid w:val="0089093F"/>
    <w:rsid w:val="00890A59"/>
    <w:rsid w:val="00890AA8"/>
    <w:rsid w:val="00890CD4"/>
    <w:rsid w:val="0089105B"/>
    <w:rsid w:val="0089145C"/>
    <w:rsid w:val="00892B6C"/>
    <w:rsid w:val="00893485"/>
    <w:rsid w:val="00893B85"/>
    <w:rsid w:val="00893D61"/>
    <w:rsid w:val="00894712"/>
    <w:rsid w:val="008955AF"/>
    <w:rsid w:val="00895A59"/>
    <w:rsid w:val="00895A93"/>
    <w:rsid w:val="00896593"/>
    <w:rsid w:val="008965BB"/>
    <w:rsid w:val="0089662D"/>
    <w:rsid w:val="008969A0"/>
    <w:rsid w:val="00896E6B"/>
    <w:rsid w:val="00896E73"/>
    <w:rsid w:val="00897C1B"/>
    <w:rsid w:val="008A0670"/>
    <w:rsid w:val="008A0EDF"/>
    <w:rsid w:val="008A10CB"/>
    <w:rsid w:val="008A13B3"/>
    <w:rsid w:val="008A1710"/>
    <w:rsid w:val="008A1BEC"/>
    <w:rsid w:val="008A2731"/>
    <w:rsid w:val="008A2DDF"/>
    <w:rsid w:val="008A2E6D"/>
    <w:rsid w:val="008A414E"/>
    <w:rsid w:val="008A4BFE"/>
    <w:rsid w:val="008A6076"/>
    <w:rsid w:val="008A6127"/>
    <w:rsid w:val="008B0951"/>
    <w:rsid w:val="008B1483"/>
    <w:rsid w:val="008B1B78"/>
    <w:rsid w:val="008B2F6F"/>
    <w:rsid w:val="008B452A"/>
    <w:rsid w:val="008B488C"/>
    <w:rsid w:val="008B54CA"/>
    <w:rsid w:val="008B5A17"/>
    <w:rsid w:val="008B5B3F"/>
    <w:rsid w:val="008B6523"/>
    <w:rsid w:val="008B6861"/>
    <w:rsid w:val="008C0A12"/>
    <w:rsid w:val="008C1278"/>
    <w:rsid w:val="008C1CDB"/>
    <w:rsid w:val="008C1EFD"/>
    <w:rsid w:val="008C268B"/>
    <w:rsid w:val="008C323F"/>
    <w:rsid w:val="008C38DC"/>
    <w:rsid w:val="008C394F"/>
    <w:rsid w:val="008C3F0F"/>
    <w:rsid w:val="008C4C30"/>
    <w:rsid w:val="008C4DC8"/>
    <w:rsid w:val="008C5165"/>
    <w:rsid w:val="008C523D"/>
    <w:rsid w:val="008C54D5"/>
    <w:rsid w:val="008C562D"/>
    <w:rsid w:val="008C583D"/>
    <w:rsid w:val="008C5B30"/>
    <w:rsid w:val="008C5C37"/>
    <w:rsid w:val="008C5E9E"/>
    <w:rsid w:val="008C636C"/>
    <w:rsid w:val="008C67F5"/>
    <w:rsid w:val="008C7C7A"/>
    <w:rsid w:val="008D03A2"/>
    <w:rsid w:val="008D0EAA"/>
    <w:rsid w:val="008D2029"/>
    <w:rsid w:val="008D218A"/>
    <w:rsid w:val="008D2A88"/>
    <w:rsid w:val="008D2C63"/>
    <w:rsid w:val="008D31B9"/>
    <w:rsid w:val="008D4B9F"/>
    <w:rsid w:val="008D545A"/>
    <w:rsid w:val="008D5CA6"/>
    <w:rsid w:val="008D5DE4"/>
    <w:rsid w:val="008D5FAB"/>
    <w:rsid w:val="008D63E7"/>
    <w:rsid w:val="008D6792"/>
    <w:rsid w:val="008D6C1F"/>
    <w:rsid w:val="008D7398"/>
    <w:rsid w:val="008E0266"/>
    <w:rsid w:val="008E0E00"/>
    <w:rsid w:val="008E122B"/>
    <w:rsid w:val="008E1621"/>
    <w:rsid w:val="008E3CD6"/>
    <w:rsid w:val="008E3E04"/>
    <w:rsid w:val="008E43AD"/>
    <w:rsid w:val="008E5129"/>
    <w:rsid w:val="008E5650"/>
    <w:rsid w:val="008E5C52"/>
    <w:rsid w:val="008E69C2"/>
    <w:rsid w:val="008E6B76"/>
    <w:rsid w:val="008E7CC8"/>
    <w:rsid w:val="008F1AAF"/>
    <w:rsid w:val="008F1AD7"/>
    <w:rsid w:val="008F1F9B"/>
    <w:rsid w:val="008F1FAA"/>
    <w:rsid w:val="008F20D7"/>
    <w:rsid w:val="008F21FB"/>
    <w:rsid w:val="008F258C"/>
    <w:rsid w:val="008F2807"/>
    <w:rsid w:val="008F2820"/>
    <w:rsid w:val="008F2C5B"/>
    <w:rsid w:val="008F3365"/>
    <w:rsid w:val="008F4D15"/>
    <w:rsid w:val="008F62A6"/>
    <w:rsid w:val="008F65B4"/>
    <w:rsid w:val="008F6748"/>
    <w:rsid w:val="008F6B78"/>
    <w:rsid w:val="008F7263"/>
    <w:rsid w:val="008F780C"/>
    <w:rsid w:val="008F78F5"/>
    <w:rsid w:val="008F7F7D"/>
    <w:rsid w:val="00900196"/>
    <w:rsid w:val="00900850"/>
    <w:rsid w:val="00900EF9"/>
    <w:rsid w:val="009014B5"/>
    <w:rsid w:val="00901990"/>
    <w:rsid w:val="00901F83"/>
    <w:rsid w:val="009020EA"/>
    <w:rsid w:val="009026B3"/>
    <w:rsid w:val="0090287B"/>
    <w:rsid w:val="00902EEC"/>
    <w:rsid w:val="0090320B"/>
    <w:rsid w:val="009034E7"/>
    <w:rsid w:val="00903ECF"/>
    <w:rsid w:val="00905B62"/>
    <w:rsid w:val="00905E60"/>
    <w:rsid w:val="00905FE0"/>
    <w:rsid w:val="009072E6"/>
    <w:rsid w:val="00907531"/>
    <w:rsid w:val="00907596"/>
    <w:rsid w:val="00910A1C"/>
    <w:rsid w:val="00910AEC"/>
    <w:rsid w:val="00910E3D"/>
    <w:rsid w:val="0091182C"/>
    <w:rsid w:val="00911C3C"/>
    <w:rsid w:val="00911EBA"/>
    <w:rsid w:val="00912C78"/>
    <w:rsid w:val="00912F17"/>
    <w:rsid w:val="00913810"/>
    <w:rsid w:val="0091449B"/>
    <w:rsid w:val="00914F29"/>
    <w:rsid w:val="00916550"/>
    <w:rsid w:val="0091703D"/>
    <w:rsid w:val="00917340"/>
    <w:rsid w:val="009173EC"/>
    <w:rsid w:val="00917573"/>
    <w:rsid w:val="00917953"/>
    <w:rsid w:val="00921C3C"/>
    <w:rsid w:val="00922871"/>
    <w:rsid w:val="00922913"/>
    <w:rsid w:val="009230C0"/>
    <w:rsid w:val="00924A2C"/>
    <w:rsid w:val="0092562D"/>
    <w:rsid w:val="009258A2"/>
    <w:rsid w:val="00925E75"/>
    <w:rsid w:val="00926AB1"/>
    <w:rsid w:val="009271A4"/>
    <w:rsid w:val="0092765B"/>
    <w:rsid w:val="00931D5C"/>
    <w:rsid w:val="00932704"/>
    <w:rsid w:val="009331CC"/>
    <w:rsid w:val="00934183"/>
    <w:rsid w:val="00934BD1"/>
    <w:rsid w:val="00935A0E"/>
    <w:rsid w:val="00935A12"/>
    <w:rsid w:val="00936037"/>
    <w:rsid w:val="00936228"/>
    <w:rsid w:val="009369AC"/>
    <w:rsid w:val="00936C92"/>
    <w:rsid w:val="0094033B"/>
    <w:rsid w:val="00940545"/>
    <w:rsid w:val="0094117E"/>
    <w:rsid w:val="00941793"/>
    <w:rsid w:val="0094191C"/>
    <w:rsid w:val="00942967"/>
    <w:rsid w:val="0094300B"/>
    <w:rsid w:val="00943B2D"/>
    <w:rsid w:val="00943CF1"/>
    <w:rsid w:val="0094400D"/>
    <w:rsid w:val="00944087"/>
    <w:rsid w:val="00945D81"/>
    <w:rsid w:val="0094695D"/>
    <w:rsid w:val="00946BF6"/>
    <w:rsid w:val="00946DD9"/>
    <w:rsid w:val="00946FD2"/>
    <w:rsid w:val="009510E8"/>
    <w:rsid w:val="009520B3"/>
    <w:rsid w:val="00952257"/>
    <w:rsid w:val="00952E8E"/>
    <w:rsid w:val="009547CA"/>
    <w:rsid w:val="00954964"/>
    <w:rsid w:val="00955691"/>
    <w:rsid w:val="009557DD"/>
    <w:rsid w:val="00956A26"/>
    <w:rsid w:val="00957867"/>
    <w:rsid w:val="00957DFC"/>
    <w:rsid w:val="0096084C"/>
    <w:rsid w:val="00960C39"/>
    <w:rsid w:val="00961BDA"/>
    <w:rsid w:val="00961D36"/>
    <w:rsid w:val="00962090"/>
    <w:rsid w:val="00962987"/>
    <w:rsid w:val="00962A75"/>
    <w:rsid w:val="009634DB"/>
    <w:rsid w:val="00963DDD"/>
    <w:rsid w:val="0096411E"/>
    <w:rsid w:val="00964194"/>
    <w:rsid w:val="00964638"/>
    <w:rsid w:val="009647CA"/>
    <w:rsid w:val="00965364"/>
    <w:rsid w:val="00965DE1"/>
    <w:rsid w:val="009665B4"/>
    <w:rsid w:val="009672BE"/>
    <w:rsid w:val="00967F0D"/>
    <w:rsid w:val="00970555"/>
    <w:rsid w:val="00970897"/>
    <w:rsid w:val="009711E5"/>
    <w:rsid w:val="00971B29"/>
    <w:rsid w:val="00971B6A"/>
    <w:rsid w:val="00972861"/>
    <w:rsid w:val="00973710"/>
    <w:rsid w:val="00973EEA"/>
    <w:rsid w:val="0097510A"/>
    <w:rsid w:val="0097579B"/>
    <w:rsid w:val="00975F25"/>
    <w:rsid w:val="00975FF7"/>
    <w:rsid w:val="00976306"/>
    <w:rsid w:val="0097760A"/>
    <w:rsid w:val="00980332"/>
    <w:rsid w:val="009805F0"/>
    <w:rsid w:val="00980700"/>
    <w:rsid w:val="00980AAB"/>
    <w:rsid w:val="00980BA1"/>
    <w:rsid w:val="00980E3E"/>
    <w:rsid w:val="0098101C"/>
    <w:rsid w:val="009819BC"/>
    <w:rsid w:val="00981F47"/>
    <w:rsid w:val="00982068"/>
    <w:rsid w:val="00982900"/>
    <w:rsid w:val="00983802"/>
    <w:rsid w:val="00983909"/>
    <w:rsid w:val="009842D9"/>
    <w:rsid w:val="00984583"/>
    <w:rsid w:val="00985D13"/>
    <w:rsid w:val="009863F4"/>
    <w:rsid w:val="00986B32"/>
    <w:rsid w:val="00986BD6"/>
    <w:rsid w:val="00987EC9"/>
    <w:rsid w:val="00990F1D"/>
    <w:rsid w:val="009911D5"/>
    <w:rsid w:val="009916C0"/>
    <w:rsid w:val="00993DC6"/>
    <w:rsid w:val="00994F65"/>
    <w:rsid w:val="00994FC0"/>
    <w:rsid w:val="00995066"/>
    <w:rsid w:val="0099595B"/>
    <w:rsid w:val="00996116"/>
    <w:rsid w:val="0099689C"/>
    <w:rsid w:val="00996F0B"/>
    <w:rsid w:val="00997625"/>
    <w:rsid w:val="009A02CE"/>
    <w:rsid w:val="009A163D"/>
    <w:rsid w:val="009A2B1B"/>
    <w:rsid w:val="009A3B81"/>
    <w:rsid w:val="009A656F"/>
    <w:rsid w:val="009A7C61"/>
    <w:rsid w:val="009B09F1"/>
    <w:rsid w:val="009B1C38"/>
    <w:rsid w:val="009B1F96"/>
    <w:rsid w:val="009B23A2"/>
    <w:rsid w:val="009B2CE7"/>
    <w:rsid w:val="009B2D00"/>
    <w:rsid w:val="009B2FB7"/>
    <w:rsid w:val="009B31F6"/>
    <w:rsid w:val="009B37E7"/>
    <w:rsid w:val="009B38BE"/>
    <w:rsid w:val="009B3E5C"/>
    <w:rsid w:val="009B43A3"/>
    <w:rsid w:val="009B4851"/>
    <w:rsid w:val="009B677B"/>
    <w:rsid w:val="009B6A6D"/>
    <w:rsid w:val="009B6B2D"/>
    <w:rsid w:val="009B7024"/>
    <w:rsid w:val="009C02EF"/>
    <w:rsid w:val="009C0477"/>
    <w:rsid w:val="009C0B42"/>
    <w:rsid w:val="009C1E24"/>
    <w:rsid w:val="009C3702"/>
    <w:rsid w:val="009C3748"/>
    <w:rsid w:val="009C4AB0"/>
    <w:rsid w:val="009C509F"/>
    <w:rsid w:val="009C5AEB"/>
    <w:rsid w:val="009C61D8"/>
    <w:rsid w:val="009C6946"/>
    <w:rsid w:val="009C6AFF"/>
    <w:rsid w:val="009C71C4"/>
    <w:rsid w:val="009C7250"/>
    <w:rsid w:val="009C7A6F"/>
    <w:rsid w:val="009D04A2"/>
    <w:rsid w:val="009D126D"/>
    <w:rsid w:val="009D18A3"/>
    <w:rsid w:val="009D1CAF"/>
    <w:rsid w:val="009D1E4F"/>
    <w:rsid w:val="009D1FED"/>
    <w:rsid w:val="009D2548"/>
    <w:rsid w:val="009D28AD"/>
    <w:rsid w:val="009D322D"/>
    <w:rsid w:val="009D3333"/>
    <w:rsid w:val="009D363C"/>
    <w:rsid w:val="009D4539"/>
    <w:rsid w:val="009D4D4D"/>
    <w:rsid w:val="009D58D8"/>
    <w:rsid w:val="009D5CC9"/>
    <w:rsid w:val="009D66E5"/>
    <w:rsid w:val="009D760D"/>
    <w:rsid w:val="009D77C9"/>
    <w:rsid w:val="009D77EA"/>
    <w:rsid w:val="009D7B57"/>
    <w:rsid w:val="009D7C02"/>
    <w:rsid w:val="009E0028"/>
    <w:rsid w:val="009E0288"/>
    <w:rsid w:val="009E048F"/>
    <w:rsid w:val="009E0A8C"/>
    <w:rsid w:val="009E138B"/>
    <w:rsid w:val="009E18E3"/>
    <w:rsid w:val="009E2AFB"/>
    <w:rsid w:val="009E3127"/>
    <w:rsid w:val="009E4702"/>
    <w:rsid w:val="009E486A"/>
    <w:rsid w:val="009E4EFD"/>
    <w:rsid w:val="009E53F8"/>
    <w:rsid w:val="009E5D2E"/>
    <w:rsid w:val="009E5DBD"/>
    <w:rsid w:val="009E71ED"/>
    <w:rsid w:val="009F00E2"/>
    <w:rsid w:val="009F0669"/>
    <w:rsid w:val="009F0D17"/>
    <w:rsid w:val="009F1056"/>
    <w:rsid w:val="009F11E7"/>
    <w:rsid w:val="009F14B0"/>
    <w:rsid w:val="009F15B8"/>
    <w:rsid w:val="009F32BA"/>
    <w:rsid w:val="009F496D"/>
    <w:rsid w:val="009F4FC4"/>
    <w:rsid w:val="009F5B5E"/>
    <w:rsid w:val="009F7470"/>
    <w:rsid w:val="00A006F8"/>
    <w:rsid w:val="00A0089B"/>
    <w:rsid w:val="00A00C91"/>
    <w:rsid w:val="00A011E8"/>
    <w:rsid w:val="00A01301"/>
    <w:rsid w:val="00A01D8B"/>
    <w:rsid w:val="00A02594"/>
    <w:rsid w:val="00A03896"/>
    <w:rsid w:val="00A03990"/>
    <w:rsid w:val="00A0457B"/>
    <w:rsid w:val="00A047AD"/>
    <w:rsid w:val="00A04BC3"/>
    <w:rsid w:val="00A05B87"/>
    <w:rsid w:val="00A0616C"/>
    <w:rsid w:val="00A064A7"/>
    <w:rsid w:val="00A06A78"/>
    <w:rsid w:val="00A06AB6"/>
    <w:rsid w:val="00A103BD"/>
    <w:rsid w:val="00A12667"/>
    <w:rsid w:val="00A13357"/>
    <w:rsid w:val="00A135BF"/>
    <w:rsid w:val="00A13B0C"/>
    <w:rsid w:val="00A13BBC"/>
    <w:rsid w:val="00A13FDA"/>
    <w:rsid w:val="00A14AAE"/>
    <w:rsid w:val="00A14D43"/>
    <w:rsid w:val="00A14EEF"/>
    <w:rsid w:val="00A166A7"/>
    <w:rsid w:val="00A16AC8"/>
    <w:rsid w:val="00A17D3E"/>
    <w:rsid w:val="00A21AB9"/>
    <w:rsid w:val="00A21ECD"/>
    <w:rsid w:val="00A224DD"/>
    <w:rsid w:val="00A22D11"/>
    <w:rsid w:val="00A23948"/>
    <w:rsid w:val="00A241B4"/>
    <w:rsid w:val="00A252C0"/>
    <w:rsid w:val="00A2594A"/>
    <w:rsid w:val="00A25BAC"/>
    <w:rsid w:val="00A26759"/>
    <w:rsid w:val="00A26B6F"/>
    <w:rsid w:val="00A27DDC"/>
    <w:rsid w:val="00A27F2D"/>
    <w:rsid w:val="00A316A3"/>
    <w:rsid w:val="00A322C5"/>
    <w:rsid w:val="00A32409"/>
    <w:rsid w:val="00A3365B"/>
    <w:rsid w:val="00A33956"/>
    <w:rsid w:val="00A3576A"/>
    <w:rsid w:val="00A35FFB"/>
    <w:rsid w:val="00A36EE1"/>
    <w:rsid w:val="00A40563"/>
    <w:rsid w:val="00A409C7"/>
    <w:rsid w:val="00A420D8"/>
    <w:rsid w:val="00A428A2"/>
    <w:rsid w:val="00A43853"/>
    <w:rsid w:val="00A43D82"/>
    <w:rsid w:val="00A4411F"/>
    <w:rsid w:val="00A4431B"/>
    <w:rsid w:val="00A4483C"/>
    <w:rsid w:val="00A4605F"/>
    <w:rsid w:val="00A4633A"/>
    <w:rsid w:val="00A50AA9"/>
    <w:rsid w:val="00A50B1E"/>
    <w:rsid w:val="00A50E47"/>
    <w:rsid w:val="00A514F5"/>
    <w:rsid w:val="00A518F6"/>
    <w:rsid w:val="00A52892"/>
    <w:rsid w:val="00A52E89"/>
    <w:rsid w:val="00A54F63"/>
    <w:rsid w:val="00A56147"/>
    <w:rsid w:val="00A56E04"/>
    <w:rsid w:val="00A56F11"/>
    <w:rsid w:val="00A57478"/>
    <w:rsid w:val="00A57E17"/>
    <w:rsid w:val="00A6069A"/>
    <w:rsid w:val="00A6186A"/>
    <w:rsid w:val="00A62E20"/>
    <w:rsid w:val="00A634C8"/>
    <w:rsid w:val="00A635C7"/>
    <w:rsid w:val="00A63BFF"/>
    <w:rsid w:val="00A64789"/>
    <w:rsid w:val="00A647AC"/>
    <w:rsid w:val="00A67864"/>
    <w:rsid w:val="00A67BBB"/>
    <w:rsid w:val="00A7102B"/>
    <w:rsid w:val="00A71161"/>
    <w:rsid w:val="00A7136D"/>
    <w:rsid w:val="00A71DEB"/>
    <w:rsid w:val="00A72C50"/>
    <w:rsid w:val="00A72F2A"/>
    <w:rsid w:val="00A73186"/>
    <w:rsid w:val="00A738B7"/>
    <w:rsid w:val="00A77D2F"/>
    <w:rsid w:val="00A80858"/>
    <w:rsid w:val="00A857DC"/>
    <w:rsid w:val="00A869D2"/>
    <w:rsid w:val="00A86CE2"/>
    <w:rsid w:val="00A86D06"/>
    <w:rsid w:val="00A86E53"/>
    <w:rsid w:val="00A87B40"/>
    <w:rsid w:val="00A90424"/>
    <w:rsid w:val="00A90819"/>
    <w:rsid w:val="00A90D8E"/>
    <w:rsid w:val="00A92457"/>
    <w:rsid w:val="00A9284D"/>
    <w:rsid w:val="00A92A93"/>
    <w:rsid w:val="00A93A24"/>
    <w:rsid w:val="00A93B99"/>
    <w:rsid w:val="00A95369"/>
    <w:rsid w:val="00A9615C"/>
    <w:rsid w:val="00A96EAF"/>
    <w:rsid w:val="00A97356"/>
    <w:rsid w:val="00A9742A"/>
    <w:rsid w:val="00A97B33"/>
    <w:rsid w:val="00AA01B6"/>
    <w:rsid w:val="00AA13DD"/>
    <w:rsid w:val="00AA170A"/>
    <w:rsid w:val="00AA1943"/>
    <w:rsid w:val="00AA1A2A"/>
    <w:rsid w:val="00AA28D2"/>
    <w:rsid w:val="00AA3BAE"/>
    <w:rsid w:val="00AA3EC8"/>
    <w:rsid w:val="00AA3FCD"/>
    <w:rsid w:val="00AA43EC"/>
    <w:rsid w:val="00AA57EF"/>
    <w:rsid w:val="00AA5DC2"/>
    <w:rsid w:val="00AA6830"/>
    <w:rsid w:val="00AA691A"/>
    <w:rsid w:val="00AA6EBC"/>
    <w:rsid w:val="00AA71B1"/>
    <w:rsid w:val="00AB016C"/>
    <w:rsid w:val="00AB0279"/>
    <w:rsid w:val="00AB046A"/>
    <w:rsid w:val="00AB06C9"/>
    <w:rsid w:val="00AB07B9"/>
    <w:rsid w:val="00AB0A83"/>
    <w:rsid w:val="00AB0E4E"/>
    <w:rsid w:val="00AB0F15"/>
    <w:rsid w:val="00AB141A"/>
    <w:rsid w:val="00AB180B"/>
    <w:rsid w:val="00AB1897"/>
    <w:rsid w:val="00AB197B"/>
    <w:rsid w:val="00AB284A"/>
    <w:rsid w:val="00AB3B63"/>
    <w:rsid w:val="00AB4C22"/>
    <w:rsid w:val="00AB5360"/>
    <w:rsid w:val="00AB5418"/>
    <w:rsid w:val="00AB5C0C"/>
    <w:rsid w:val="00AB62DF"/>
    <w:rsid w:val="00AB6C92"/>
    <w:rsid w:val="00AB6DD7"/>
    <w:rsid w:val="00AB72DC"/>
    <w:rsid w:val="00AB755D"/>
    <w:rsid w:val="00AC00E0"/>
    <w:rsid w:val="00AC0A1D"/>
    <w:rsid w:val="00AC18FC"/>
    <w:rsid w:val="00AC2185"/>
    <w:rsid w:val="00AC2E41"/>
    <w:rsid w:val="00AC2EE9"/>
    <w:rsid w:val="00AC3999"/>
    <w:rsid w:val="00AC42AC"/>
    <w:rsid w:val="00AC49A5"/>
    <w:rsid w:val="00AC50FF"/>
    <w:rsid w:val="00AC556C"/>
    <w:rsid w:val="00AC662D"/>
    <w:rsid w:val="00AC6A71"/>
    <w:rsid w:val="00AD009B"/>
    <w:rsid w:val="00AD0A21"/>
    <w:rsid w:val="00AD16CC"/>
    <w:rsid w:val="00AD20BB"/>
    <w:rsid w:val="00AD221B"/>
    <w:rsid w:val="00AD3325"/>
    <w:rsid w:val="00AD4ECB"/>
    <w:rsid w:val="00AD5079"/>
    <w:rsid w:val="00AD5FBB"/>
    <w:rsid w:val="00AD7737"/>
    <w:rsid w:val="00AE0029"/>
    <w:rsid w:val="00AE096D"/>
    <w:rsid w:val="00AE0A9F"/>
    <w:rsid w:val="00AE1B4C"/>
    <w:rsid w:val="00AE2ADB"/>
    <w:rsid w:val="00AE2F22"/>
    <w:rsid w:val="00AE30A9"/>
    <w:rsid w:val="00AE40FA"/>
    <w:rsid w:val="00AE494D"/>
    <w:rsid w:val="00AE4AF7"/>
    <w:rsid w:val="00AE4E33"/>
    <w:rsid w:val="00AE4E79"/>
    <w:rsid w:val="00AE564F"/>
    <w:rsid w:val="00AE5BCC"/>
    <w:rsid w:val="00AE6841"/>
    <w:rsid w:val="00AE71D0"/>
    <w:rsid w:val="00AE7462"/>
    <w:rsid w:val="00AF084A"/>
    <w:rsid w:val="00AF0C19"/>
    <w:rsid w:val="00AF1C55"/>
    <w:rsid w:val="00AF23B6"/>
    <w:rsid w:val="00AF2A7F"/>
    <w:rsid w:val="00AF3029"/>
    <w:rsid w:val="00AF374A"/>
    <w:rsid w:val="00AF5C4A"/>
    <w:rsid w:val="00AF63FB"/>
    <w:rsid w:val="00B003EA"/>
    <w:rsid w:val="00B00E68"/>
    <w:rsid w:val="00B01474"/>
    <w:rsid w:val="00B0179F"/>
    <w:rsid w:val="00B02297"/>
    <w:rsid w:val="00B027C1"/>
    <w:rsid w:val="00B0364E"/>
    <w:rsid w:val="00B03C90"/>
    <w:rsid w:val="00B0411E"/>
    <w:rsid w:val="00B0443E"/>
    <w:rsid w:val="00B044D0"/>
    <w:rsid w:val="00B0482B"/>
    <w:rsid w:val="00B049B3"/>
    <w:rsid w:val="00B06EA4"/>
    <w:rsid w:val="00B070EC"/>
    <w:rsid w:val="00B078F2"/>
    <w:rsid w:val="00B11145"/>
    <w:rsid w:val="00B116A9"/>
    <w:rsid w:val="00B11AD3"/>
    <w:rsid w:val="00B11C0D"/>
    <w:rsid w:val="00B11D9E"/>
    <w:rsid w:val="00B11F11"/>
    <w:rsid w:val="00B12C28"/>
    <w:rsid w:val="00B131F1"/>
    <w:rsid w:val="00B1425A"/>
    <w:rsid w:val="00B14955"/>
    <w:rsid w:val="00B15465"/>
    <w:rsid w:val="00B15652"/>
    <w:rsid w:val="00B16588"/>
    <w:rsid w:val="00B166B5"/>
    <w:rsid w:val="00B175F5"/>
    <w:rsid w:val="00B17FAB"/>
    <w:rsid w:val="00B211A7"/>
    <w:rsid w:val="00B22D51"/>
    <w:rsid w:val="00B22D6B"/>
    <w:rsid w:val="00B2350C"/>
    <w:rsid w:val="00B23522"/>
    <w:rsid w:val="00B24537"/>
    <w:rsid w:val="00B24904"/>
    <w:rsid w:val="00B25577"/>
    <w:rsid w:val="00B2699E"/>
    <w:rsid w:val="00B27469"/>
    <w:rsid w:val="00B3004B"/>
    <w:rsid w:val="00B30BD4"/>
    <w:rsid w:val="00B3123E"/>
    <w:rsid w:val="00B31417"/>
    <w:rsid w:val="00B31A12"/>
    <w:rsid w:val="00B31D9C"/>
    <w:rsid w:val="00B326EC"/>
    <w:rsid w:val="00B32E76"/>
    <w:rsid w:val="00B33268"/>
    <w:rsid w:val="00B332EF"/>
    <w:rsid w:val="00B3387A"/>
    <w:rsid w:val="00B33F6A"/>
    <w:rsid w:val="00B34CC2"/>
    <w:rsid w:val="00B3529B"/>
    <w:rsid w:val="00B36E0B"/>
    <w:rsid w:val="00B40563"/>
    <w:rsid w:val="00B405EE"/>
    <w:rsid w:val="00B41709"/>
    <w:rsid w:val="00B41E4E"/>
    <w:rsid w:val="00B427A5"/>
    <w:rsid w:val="00B427DE"/>
    <w:rsid w:val="00B42CD9"/>
    <w:rsid w:val="00B43154"/>
    <w:rsid w:val="00B43E99"/>
    <w:rsid w:val="00B44064"/>
    <w:rsid w:val="00B44448"/>
    <w:rsid w:val="00B44926"/>
    <w:rsid w:val="00B46493"/>
    <w:rsid w:val="00B469D7"/>
    <w:rsid w:val="00B47312"/>
    <w:rsid w:val="00B47364"/>
    <w:rsid w:val="00B47F98"/>
    <w:rsid w:val="00B507A0"/>
    <w:rsid w:val="00B509C8"/>
    <w:rsid w:val="00B50AFC"/>
    <w:rsid w:val="00B5102C"/>
    <w:rsid w:val="00B52286"/>
    <w:rsid w:val="00B52B1B"/>
    <w:rsid w:val="00B52ED8"/>
    <w:rsid w:val="00B53465"/>
    <w:rsid w:val="00B53720"/>
    <w:rsid w:val="00B53C7A"/>
    <w:rsid w:val="00B53CF7"/>
    <w:rsid w:val="00B541D6"/>
    <w:rsid w:val="00B54509"/>
    <w:rsid w:val="00B553E8"/>
    <w:rsid w:val="00B5587F"/>
    <w:rsid w:val="00B55D58"/>
    <w:rsid w:val="00B566BC"/>
    <w:rsid w:val="00B56F5C"/>
    <w:rsid w:val="00B57733"/>
    <w:rsid w:val="00B60949"/>
    <w:rsid w:val="00B609B8"/>
    <w:rsid w:val="00B61131"/>
    <w:rsid w:val="00B61FCC"/>
    <w:rsid w:val="00B64271"/>
    <w:rsid w:val="00B645AB"/>
    <w:rsid w:val="00B647FC"/>
    <w:rsid w:val="00B648BA"/>
    <w:rsid w:val="00B66D2E"/>
    <w:rsid w:val="00B6724E"/>
    <w:rsid w:val="00B703FA"/>
    <w:rsid w:val="00B70753"/>
    <w:rsid w:val="00B70C5D"/>
    <w:rsid w:val="00B72236"/>
    <w:rsid w:val="00B72A6B"/>
    <w:rsid w:val="00B72E4B"/>
    <w:rsid w:val="00B73756"/>
    <w:rsid w:val="00B74020"/>
    <w:rsid w:val="00B74759"/>
    <w:rsid w:val="00B74C48"/>
    <w:rsid w:val="00B74D78"/>
    <w:rsid w:val="00B74E7E"/>
    <w:rsid w:val="00B759F8"/>
    <w:rsid w:val="00B75E67"/>
    <w:rsid w:val="00B762B1"/>
    <w:rsid w:val="00B7722D"/>
    <w:rsid w:val="00B8022E"/>
    <w:rsid w:val="00B8034C"/>
    <w:rsid w:val="00B80D18"/>
    <w:rsid w:val="00B81243"/>
    <w:rsid w:val="00B813FC"/>
    <w:rsid w:val="00B81820"/>
    <w:rsid w:val="00B818A1"/>
    <w:rsid w:val="00B82A60"/>
    <w:rsid w:val="00B83487"/>
    <w:rsid w:val="00B83FFC"/>
    <w:rsid w:val="00B8415B"/>
    <w:rsid w:val="00B84C9A"/>
    <w:rsid w:val="00B84D53"/>
    <w:rsid w:val="00B85DC8"/>
    <w:rsid w:val="00B87147"/>
    <w:rsid w:val="00B872C5"/>
    <w:rsid w:val="00B877D2"/>
    <w:rsid w:val="00B87AA8"/>
    <w:rsid w:val="00B87AC9"/>
    <w:rsid w:val="00B87DBC"/>
    <w:rsid w:val="00B87E0A"/>
    <w:rsid w:val="00B91C03"/>
    <w:rsid w:val="00B928B6"/>
    <w:rsid w:val="00B9298E"/>
    <w:rsid w:val="00B92ACE"/>
    <w:rsid w:val="00B92B92"/>
    <w:rsid w:val="00B92C8A"/>
    <w:rsid w:val="00B93F80"/>
    <w:rsid w:val="00B94A3E"/>
    <w:rsid w:val="00B94EA9"/>
    <w:rsid w:val="00B9533E"/>
    <w:rsid w:val="00B958B7"/>
    <w:rsid w:val="00B959C4"/>
    <w:rsid w:val="00B95F7F"/>
    <w:rsid w:val="00B96B3E"/>
    <w:rsid w:val="00B97471"/>
    <w:rsid w:val="00B97636"/>
    <w:rsid w:val="00B97B23"/>
    <w:rsid w:val="00B97E67"/>
    <w:rsid w:val="00BA002B"/>
    <w:rsid w:val="00BA3497"/>
    <w:rsid w:val="00BA6064"/>
    <w:rsid w:val="00BA6D7C"/>
    <w:rsid w:val="00BA72E7"/>
    <w:rsid w:val="00BB04D8"/>
    <w:rsid w:val="00BB064F"/>
    <w:rsid w:val="00BB0935"/>
    <w:rsid w:val="00BB096C"/>
    <w:rsid w:val="00BB0A34"/>
    <w:rsid w:val="00BB1033"/>
    <w:rsid w:val="00BB1089"/>
    <w:rsid w:val="00BB17EA"/>
    <w:rsid w:val="00BB22FC"/>
    <w:rsid w:val="00BB263F"/>
    <w:rsid w:val="00BB2A87"/>
    <w:rsid w:val="00BB30DE"/>
    <w:rsid w:val="00BB342E"/>
    <w:rsid w:val="00BB4FA8"/>
    <w:rsid w:val="00BB50D9"/>
    <w:rsid w:val="00BB53B0"/>
    <w:rsid w:val="00BB541A"/>
    <w:rsid w:val="00BB5997"/>
    <w:rsid w:val="00BB5A11"/>
    <w:rsid w:val="00BB6EE1"/>
    <w:rsid w:val="00BB7F20"/>
    <w:rsid w:val="00BC00D6"/>
    <w:rsid w:val="00BC087F"/>
    <w:rsid w:val="00BC38E4"/>
    <w:rsid w:val="00BC39BA"/>
    <w:rsid w:val="00BC4418"/>
    <w:rsid w:val="00BC483D"/>
    <w:rsid w:val="00BC4BB9"/>
    <w:rsid w:val="00BC4CDE"/>
    <w:rsid w:val="00BC548E"/>
    <w:rsid w:val="00BC5A1B"/>
    <w:rsid w:val="00BC6864"/>
    <w:rsid w:val="00BC6990"/>
    <w:rsid w:val="00BD0D21"/>
    <w:rsid w:val="00BD1926"/>
    <w:rsid w:val="00BD27A9"/>
    <w:rsid w:val="00BD57C9"/>
    <w:rsid w:val="00BD5A6A"/>
    <w:rsid w:val="00BD62EC"/>
    <w:rsid w:val="00BD687F"/>
    <w:rsid w:val="00BD72B0"/>
    <w:rsid w:val="00BD781C"/>
    <w:rsid w:val="00BE02D2"/>
    <w:rsid w:val="00BE04CB"/>
    <w:rsid w:val="00BE0970"/>
    <w:rsid w:val="00BE13D8"/>
    <w:rsid w:val="00BE14AC"/>
    <w:rsid w:val="00BE1DA4"/>
    <w:rsid w:val="00BE25CF"/>
    <w:rsid w:val="00BE2A18"/>
    <w:rsid w:val="00BE440F"/>
    <w:rsid w:val="00BE5115"/>
    <w:rsid w:val="00BE58DC"/>
    <w:rsid w:val="00BE62E8"/>
    <w:rsid w:val="00BE75E4"/>
    <w:rsid w:val="00BE772F"/>
    <w:rsid w:val="00BE7A71"/>
    <w:rsid w:val="00BE7B6D"/>
    <w:rsid w:val="00BE7BE7"/>
    <w:rsid w:val="00BF113A"/>
    <w:rsid w:val="00BF175B"/>
    <w:rsid w:val="00BF2237"/>
    <w:rsid w:val="00BF27BE"/>
    <w:rsid w:val="00BF3A73"/>
    <w:rsid w:val="00BF4461"/>
    <w:rsid w:val="00BF495D"/>
    <w:rsid w:val="00BF6FC3"/>
    <w:rsid w:val="00C00052"/>
    <w:rsid w:val="00C00D6C"/>
    <w:rsid w:val="00C01D05"/>
    <w:rsid w:val="00C01D9C"/>
    <w:rsid w:val="00C01FAC"/>
    <w:rsid w:val="00C022A6"/>
    <w:rsid w:val="00C04AC4"/>
    <w:rsid w:val="00C06165"/>
    <w:rsid w:val="00C0692D"/>
    <w:rsid w:val="00C06A31"/>
    <w:rsid w:val="00C107E7"/>
    <w:rsid w:val="00C10CE0"/>
    <w:rsid w:val="00C10F3F"/>
    <w:rsid w:val="00C1178D"/>
    <w:rsid w:val="00C124AF"/>
    <w:rsid w:val="00C12D88"/>
    <w:rsid w:val="00C144A6"/>
    <w:rsid w:val="00C14883"/>
    <w:rsid w:val="00C15745"/>
    <w:rsid w:val="00C15999"/>
    <w:rsid w:val="00C16354"/>
    <w:rsid w:val="00C168D7"/>
    <w:rsid w:val="00C16BB1"/>
    <w:rsid w:val="00C16D48"/>
    <w:rsid w:val="00C172EB"/>
    <w:rsid w:val="00C17333"/>
    <w:rsid w:val="00C179C7"/>
    <w:rsid w:val="00C17B2C"/>
    <w:rsid w:val="00C17D17"/>
    <w:rsid w:val="00C2050B"/>
    <w:rsid w:val="00C2084B"/>
    <w:rsid w:val="00C21336"/>
    <w:rsid w:val="00C21B9D"/>
    <w:rsid w:val="00C23690"/>
    <w:rsid w:val="00C260C7"/>
    <w:rsid w:val="00C26120"/>
    <w:rsid w:val="00C267FA"/>
    <w:rsid w:val="00C272E7"/>
    <w:rsid w:val="00C2733D"/>
    <w:rsid w:val="00C2777C"/>
    <w:rsid w:val="00C302B8"/>
    <w:rsid w:val="00C30A9B"/>
    <w:rsid w:val="00C30F0A"/>
    <w:rsid w:val="00C3199C"/>
    <w:rsid w:val="00C32C67"/>
    <w:rsid w:val="00C32D5D"/>
    <w:rsid w:val="00C3307D"/>
    <w:rsid w:val="00C336CE"/>
    <w:rsid w:val="00C33759"/>
    <w:rsid w:val="00C3395B"/>
    <w:rsid w:val="00C33BD7"/>
    <w:rsid w:val="00C349DC"/>
    <w:rsid w:val="00C34FD8"/>
    <w:rsid w:val="00C35175"/>
    <w:rsid w:val="00C35742"/>
    <w:rsid w:val="00C361F7"/>
    <w:rsid w:val="00C36587"/>
    <w:rsid w:val="00C404DE"/>
    <w:rsid w:val="00C405FE"/>
    <w:rsid w:val="00C40BD0"/>
    <w:rsid w:val="00C411D4"/>
    <w:rsid w:val="00C413A7"/>
    <w:rsid w:val="00C41E42"/>
    <w:rsid w:val="00C42136"/>
    <w:rsid w:val="00C42629"/>
    <w:rsid w:val="00C443BB"/>
    <w:rsid w:val="00C4510A"/>
    <w:rsid w:val="00C457BC"/>
    <w:rsid w:val="00C45C9D"/>
    <w:rsid w:val="00C45E1D"/>
    <w:rsid w:val="00C45EF4"/>
    <w:rsid w:val="00C46DD6"/>
    <w:rsid w:val="00C47198"/>
    <w:rsid w:val="00C47569"/>
    <w:rsid w:val="00C50216"/>
    <w:rsid w:val="00C506D3"/>
    <w:rsid w:val="00C50A83"/>
    <w:rsid w:val="00C51234"/>
    <w:rsid w:val="00C5146D"/>
    <w:rsid w:val="00C53022"/>
    <w:rsid w:val="00C537B8"/>
    <w:rsid w:val="00C53EAB"/>
    <w:rsid w:val="00C54CA6"/>
    <w:rsid w:val="00C562F0"/>
    <w:rsid w:val="00C61706"/>
    <w:rsid w:val="00C61B94"/>
    <w:rsid w:val="00C624A9"/>
    <w:rsid w:val="00C62987"/>
    <w:rsid w:val="00C64875"/>
    <w:rsid w:val="00C64B3B"/>
    <w:rsid w:val="00C64BCF"/>
    <w:rsid w:val="00C64DA8"/>
    <w:rsid w:val="00C65D97"/>
    <w:rsid w:val="00C65E04"/>
    <w:rsid w:val="00C66A2F"/>
    <w:rsid w:val="00C66C0A"/>
    <w:rsid w:val="00C66C30"/>
    <w:rsid w:val="00C70EA0"/>
    <w:rsid w:val="00C7139D"/>
    <w:rsid w:val="00C716A7"/>
    <w:rsid w:val="00C71C69"/>
    <w:rsid w:val="00C72703"/>
    <w:rsid w:val="00C72BA1"/>
    <w:rsid w:val="00C72D08"/>
    <w:rsid w:val="00C73365"/>
    <w:rsid w:val="00C73592"/>
    <w:rsid w:val="00C74185"/>
    <w:rsid w:val="00C74E79"/>
    <w:rsid w:val="00C74EE7"/>
    <w:rsid w:val="00C75885"/>
    <w:rsid w:val="00C75933"/>
    <w:rsid w:val="00C7653C"/>
    <w:rsid w:val="00C80033"/>
    <w:rsid w:val="00C8033F"/>
    <w:rsid w:val="00C80D88"/>
    <w:rsid w:val="00C83D7C"/>
    <w:rsid w:val="00C846FD"/>
    <w:rsid w:val="00C848D4"/>
    <w:rsid w:val="00C849AF"/>
    <w:rsid w:val="00C85240"/>
    <w:rsid w:val="00C855AA"/>
    <w:rsid w:val="00C85BDD"/>
    <w:rsid w:val="00C85D8E"/>
    <w:rsid w:val="00C86396"/>
    <w:rsid w:val="00C86489"/>
    <w:rsid w:val="00C8676F"/>
    <w:rsid w:val="00C87734"/>
    <w:rsid w:val="00C87BD9"/>
    <w:rsid w:val="00C87D24"/>
    <w:rsid w:val="00C90EA5"/>
    <w:rsid w:val="00C913D2"/>
    <w:rsid w:val="00C91FC3"/>
    <w:rsid w:val="00C9214E"/>
    <w:rsid w:val="00C92841"/>
    <w:rsid w:val="00C935DD"/>
    <w:rsid w:val="00C93B23"/>
    <w:rsid w:val="00C93E0F"/>
    <w:rsid w:val="00C94511"/>
    <w:rsid w:val="00C94AD4"/>
    <w:rsid w:val="00C95355"/>
    <w:rsid w:val="00C9535E"/>
    <w:rsid w:val="00C95720"/>
    <w:rsid w:val="00C9767A"/>
    <w:rsid w:val="00C9781E"/>
    <w:rsid w:val="00CA0E4F"/>
    <w:rsid w:val="00CA1AC1"/>
    <w:rsid w:val="00CA1F01"/>
    <w:rsid w:val="00CA3399"/>
    <w:rsid w:val="00CA349F"/>
    <w:rsid w:val="00CA35B2"/>
    <w:rsid w:val="00CA36F3"/>
    <w:rsid w:val="00CA3ABA"/>
    <w:rsid w:val="00CA4946"/>
    <w:rsid w:val="00CA4D9A"/>
    <w:rsid w:val="00CA5224"/>
    <w:rsid w:val="00CA5496"/>
    <w:rsid w:val="00CA54FD"/>
    <w:rsid w:val="00CA717F"/>
    <w:rsid w:val="00CA7CE6"/>
    <w:rsid w:val="00CB0A28"/>
    <w:rsid w:val="00CB0D02"/>
    <w:rsid w:val="00CB102C"/>
    <w:rsid w:val="00CB11F8"/>
    <w:rsid w:val="00CB15DD"/>
    <w:rsid w:val="00CB171D"/>
    <w:rsid w:val="00CB215D"/>
    <w:rsid w:val="00CB21BF"/>
    <w:rsid w:val="00CB2372"/>
    <w:rsid w:val="00CB24D2"/>
    <w:rsid w:val="00CB2A12"/>
    <w:rsid w:val="00CB32EE"/>
    <w:rsid w:val="00CB349E"/>
    <w:rsid w:val="00CB429B"/>
    <w:rsid w:val="00CB4E95"/>
    <w:rsid w:val="00CB5BCE"/>
    <w:rsid w:val="00CB6830"/>
    <w:rsid w:val="00CB76E3"/>
    <w:rsid w:val="00CB7E8E"/>
    <w:rsid w:val="00CC1729"/>
    <w:rsid w:val="00CC23FD"/>
    <w:rsid w:val="00CC2CBB"/>
    <w:rsid w:val="00CC2CBF"/>
    <w:rsid w:val="00CC31D6"/>
    <w:rsid w:val="00CC32F4"/>
    <w:rsid w:val="00CC33AC"/>
    <w:rsid w:val="00CC3E44"/>
    <w:rsid w:val="00CC47E8"/>
    <w:rsid w:val="00CC4ABA"/>
    <w:rsid w:val="00CC4F1D"/>
    <w:rsid w:val="00CC5444"/>
    <w:rsid w:val="00CC6691"/>
    <w:rsid w:val="00CC69EA"/>
    <w:rsid w:val="00CD0055"/>
    <w:rsid w:val="00CD0B64"/>
    <w:rsid w:val="00CD1C2B"/>
    <w:rsid w:val="00CD1DBE"/>
    <w:rsid w:val="00CD30AD"/>
    <w:rsid w:val="00CD3F09"/>
    <w:rsid w:val="00CD58A7"/>
    <w:rsid w:val="00CD61D2"/>
    <w:rsid w:val="00CE00C6"/>
    <w:rsid w:val="00CE0647"/>
    <w:rsid w:val="00CE0682"/>
    <w:rsid w:val="00CE0BD2"/>
    <w:rsid w:val="00CE2C7E"/>
    <w:rsid w:val="00CE3664"/>
    <w:rsid w:val="00CE3BFB"/>
    <w:rsid w:val="00CE3D46"/>
    <w:rsid w:val="00CE3D54"/>
    <w:rsid w:val="00CE40B4"/>
    <w:rsid w:val="00CE45E3"/>
    <w:rsid w:val="00CE5D8A"/>
    <w:rsid w:val="00CE6179"/>
    <w:rsid w:val="00CE6310"/>
    <w:rsid w:val="00CE6C88"/>
    <w:rsid w:val="00CE70A4"/>
    <w:rsid w:val="00CF1152"/>
    <w:rsid w:val="00CF31A5"/>
    <w:rsid w:val="00CF43A5"/>
    <w:rsid w:val="00CF47B8"/>
    <w:rsid w:val="00CF4A0E"/>
    <w:rsid w:val="00CF5345"/>
    <w:rsid w:val="00CF5DBF"/>
    <w:rsid w:val="00CF645D"/>
    <w:rsid w:val="00CF65C9"/>
    <w:rsid w:val="00CF69B5"/>
    <w:rsid w:val="00CF7F30"/>
    <w:rsid w:val="00D010A6"/>
    <w:rsid w:val="00D01FD6"/>
    <w:rsid w:val="00D025CC"/>
    <w:rsid w:val="00D03000"/>
    <w:rsid w:val="00D035DF"/>
    <w:rsid w:val="00D03C50"/>
    <w:rsid w:val="00D03FA2"/>
    <w:rsid w:val="00D04348"/>
    <w:rsid w:val="00D0442D"/>
    <w:rsid w:val="00D054B9"/>
    <w:rsid w:val="00D0572D"/>
    <w:rsid w:val="00D0611A"/>
    <w:rsid w:val="00D06F31"/>
    <w:rsid w:val="00D06F35"/>
    <w:rsid w:val="00D07CB0"/>
    <w:rsid w:val="00D1082C"/>
    <w:rsid w:val="00D118C8"/>
    <w:rsid w:val="00D11F37"/>
    <w:rsid w:val="00D12A57"/>
    <w:rsid w:val="00D13B92"/>
    <w:rsid w:val="00D1419F"/>
    <w:rsid w:val="00D14439"/>
    <w:rsid w:val="00D14FA7"/>
    <w:rsid w:val="00D15E48"/>
    <w:rsid w:val="00D169A2"/>
    <w:rsid w:val="00D16AC2"/>
    <w:rsid w:val="00D17CF0"/>
    <w:rsid w:val="00D20460"/>
    <w:rsid w:val="00D207C8"/>
    <w:rsid w:val="00D20EDA"/>
    <w:rsid w:val="00D217E1"/>
    <w:rsid w:val="00D21CC4"/>
    <w:rsid w:val="00D2288F"/>
    <w:rsid w:val="00D22B7E"/>
    <w:rsid w:val="00D22F87"/>
    <w:rsid w:val="00D238E9"/>
    <w:rsid w:val="00D239CD"/>
    <w:rsid w:val="00D245B6"/>
    <w:rsid w:val="00D24C45"/>
    <w:rsid w:val="00D24E0E"/>
    <w:rsid w:val="00D25191"/>
    <w:rsid w:val="00D253D7"/>
    <w:rsid w:val="00D26243"/>
    <w:rsid w:val="00D26D57"/>
    <w:rsid w:val="00D27900"/>
    <w:rsid w:val="00D323B1"/>
    <w:rsid w:val="00D33317"/>
    <w:rsid w:val="00D33D1F"/>
    <w:rsid w:val="00D340BC"/>
    <w:rsid w:val="00D34273"/>
    <w:rsid w:val="00D34A7A"/>
    <w:rsid w:val="00D35D8D"/>
    <w:rsid w:val="00D3722C"/>
    <w:rsid w:val="00D404FA"/>
    <w:rsid w:val="00D42930"/>
    <w:rsid w:val="00D4293A"/>
    <w:rsid w:val="00D42F61"/>
    <w:rsid w:val="00D42F87"/>
    <w:rsid w:val="00D43228"/>
    <w:rsid w:val="00D43373"/>
    <w:rsid w:val="00D44319"/>
    <w:rsid w:val="00D44902"/>
    <w:rsid w:val="00D44C9D"/>
    <w:rsid w:val="00D45734"/>
    <w:rsid w:val="00D45C2B"/>
    <w:rsid w:val="00D46259"/>
    <w:rsid w:val="00D47067"/>
    <w:rsid w:val="00D47EFD"/>
    <w:rsid w:val="00D504C7"/>
    <w:rsid w:val="00D50660"/>
    <w:rsid w:val="00D50840"/>
    <w:rsid w:val="00D53141"/>
    <w:rsid w:val="00D539F7"/>
    <w:rsid w:val="00D53A8C"/>
    <w:rsid w:val="00D53D42"/>
    <w:rsid w:val="00D5586E"/>
    <w:rsid w:val="00D55963"/>
    <w:rsid w:val="00D56A46"/>
    <w:rsid w:val="00D57F91"/>
    <w:rsid w:val="00D6111F"/>
    <w:rsid w:val="00D618DC"/>
    <w:rsid w:val="00D626EB"/>
    <w:rsid w:val="00D62EAF"/>
    <w:rsid w:val="00D6330B"/>
    <w:rsid w:val="00D64859"/>
    <w:rsid w:val="00D65618"/>
    <w:rsid w:val="00D66213"/>
    <w:rsid w:val="00D66E50"/>
    <w:rsid w:val="00D707DE"/>
    <w:rsid w:val="00D70902"/>
    <w:rsid w:val="00D70A2A"/>
    <w:rsid w:val="00D71234"/>
    <w:rsid w:val="00D7131A"/>
    <w:rsid w:val="00D71379"/>
    <w:rsid w:val="00D71A2D"/>
    <w:rsid w:val="00D71C14"/>
    <w:rsid w:val="00D727C4"/>
    <w:rsid w:val="00D72C30"/>
    <w:rsid w:val="00D7339F"/>
    <w:rsid w:val="00D733C2"/>
    <w:rsid w:val="00D741D5"/>
    <w:rsid w:val="00D75031"/>
    <w:rsid w:val="00D7636B"/>
    <w:rsid w:val="00D76CFE"/>
    <w:rsid w:val="00D77834"/>
    <w:rsid w:val="00D77C9C"/>
    <w:rsid w:val="00D77D67"/>
    <w:rsid w:val="00D8068B"/>
    <w:rsid w:val="00D80C5A"/>
    <w:rsid w:val="00D80E80"/>
    <w:rsid w:val="00D815E6"/>
    <w:rsid w:val="00D81D96"/>
    <w:rsid w:val="00D82C82"/>
    <w:rsid w:val="00D8300C"/>
    <w:rsid w:val="00D83223"/>
    <w:rsid w:val="00D83584"/>
    <w:rsid w:val="00D850FF"/>
    <w:rsid w:val="00D85283"/>
    <w:rsid w:val="00D856B3"/>
    <w:rsid w:val="00D85C1E"/>
    <w:rsid w:val="00D85D32"/>
    <w:rsid w:val="00D86384"/>
    <w:rsid w:val="00D86933"/>
    <w:rsid w:val="00D86A7E"/>
    <w:rsid w:val="00D86B46"/>
    <w:rsid w:val="00D86E72"/>
    <w:rsid w:val="00D8712D"/>
    <w:rsid w:val="00D87CE3"/>
    <w:rsid w:val="00D90487"/>
    <w:rsid w:val="00D914D2"/>
    <w:rsid w:val="00D91DE8"/>
    <w:rsid w:val="00D925EA"/>
    <w:rsid w:val="00D930D4"/>
    <w:rsid w:val="00D94058"/>
    <w:rsid w:val="00D9437C"/>
    <w:rsid w:val="00D94860"/>
    <w:rsid w:val="00D94E0E"/>
    <w:rsid w:val="00D94F08"/>
    <w:rsid w:val="00D969B5"/>
    <w:rsid w:val="00D96D11"/>
    <w:rsid w:val="00D97951"/>
    <w:rsid w:val="00DA0103"/>
    <w:rsid w:val="00DA0D6C"/>
    <w:rsid w:val="00DA1804"/>
    <w:rsid w:val="00DA25BE"/>
    <w:rsid w:val="00DA31FC"/>
    <w:rsid w:val="00DA3963"/>
    <w:rsid w:val="00DA4DEF"/>
    <w:rsid w:val="00DA5865"/>
    <w:rsid w:val="00DA6582"/>
    <w:rsid w:val="00DA65E7"/>
    <w:rsid w:val="00DA7748"/>
    <w:rsid w:val="00DB0679"/>
    <w:rsid w:val="00DB0B92"/>
    <w:rsid w:val="00DB0D7C"/>
    <w:rsid w:val="00DB1281"/>
    <w:rsid w:val="00DB1B82"/>
    <w:rsid w:val="00DB250E"/>
    <w:rsid w:val="00DB3535"/>
    <w:rsid w:val="00DB36E6"/>
    <w:rsid w:val="00DB46E2"/>
    <w:rsid w:val="00DB4C6C"/>
    <w:rsid w:val="00DB4F0B"/>
    <w:rsid w:val="00DB533C"/>
    <w:rsid w:val="00DB56B6"/>
    <w:rsid w:val="00DB70B5"/>
    <w:rsid w:val="00DB7CC1"/>
    <w:rsid w:val="00DB7D90"/>
    <w:rsid w:val="00DC074F"/>
    <w:rsid w:val="00DC0FBD"/>
    <w:rsid w:val="00DC12D1"/>
    <w:rsid w:val="00DC27F7"/>
    <w:rsid w:val="00DC33F8"/>
    <w:rsid w:val="00DC3D0E"/>
    <w:rsid w:val="00DC3D61"/>
    <w:rsid w:val="00DC5D3F"/>
    <w:rsid w:val="00DC642E"/>
    <w:rsid w:val="00DC6714"/>
    <w:rsid w:val="00DC71EF"/>
    <w:rsid w:val="00DC79A5"/>
    <w:rsid w:val="00DC7BDF"/>
    <w:rsid w:val="00DC7C07"/>
    <w:rsid w:val="00DC7D80"/>
    <w:rsid w:val="00DD095A"/>
    <w:rsid w:val="00DD0F4E"/>
    <w:rsid w:val="00DD10B1"/>
    <w:rsid w:val="00DD1243"/>
    <w:rsid w:val="00DD1854"/>
    <w:rsid w:val="00DD21E0"/>
    <w:rsid w:val="00DD3597"/>
    <w:rsid w:val="00DD437C"/>
    <w:rsid w:val="00DD5458"/>
    <w:rsid w:val="00DD5652"/>
    <w:rsid w:val="00DD5C2F"/>
    <w:rsid w:val="00DD5CCA"/>
    <w:rsid w:val="00DD6A90"/>
    <w:rsid w:val="00DD6DEE"/>
    <w:rsid w:val="00DD7D9A"/>
    <w:rsid w:val="00DE1082"/>
    <w:rsid w:val="00DE1980"/>
    <w:rsid w:val="00DE1B9B"/>
    <w:rsid w:val="00DE3222"/>
    <w:rsid w:val="00DE39A2"/>
    <w:rsid w:val="00DE477D"/>
    <w:rsid w:val="00DE5663"/>
    <w:rsid w:val="00DE58DA"/>
    <w:rsid w:val="00DE6AA5"/>
    <w:rsid w:val="00DF2214"/>
    <w:rsid w:val="00DF2B5D"/>
    <w:rsid w:val="00DF2DA4"/>
    <w:rsid w:val="00DF3F7D"/>
    <w:rsid w:val="00DF525D"/>
    <w:rsid w:val="00DF67FD"/>
    <w:rsid w:val="00DF6AB1"/>
    <w:rsid w:val="00DF7105"/>
    <w:rsid w:val="00DF7338"/>
    <w:rsid w:val="00DF7F6F"/>
    <w:rsid w:val="00E00004"/>
    <w:rsid w:val="00E017E2"/>
    <w:rsid w:val="00E01F6C"/>
    <w:rsid w:val="00E023EF"/>
    <w:rsid w:val="00E03004"/>
    <w:rsid w:val="00E033BC"/>
    <w:rsid w:val="00E04792"/>
    <w:rsid w:val="00E0499C"/>
    <w:rsid w:val="00E04D20"/>
    <w:rsid w:val="00E04E4D"/>
    <w:rsid w:val="00E065C8"/>
    <w:rsid w:val="00E07171"/>
    <w:rsid w:val="00E07DBB"/>
    <w:rsid w:val="00E10CAC"/>
    <w:rsid w:val="00E111ED"/>
    <w:rsid w:val="00E11386"/>
    <w:rsid w:val="00E13250"/>
    <w:rsid w:val="00E1391F"/>
    <w:rsid w:val="00E13990"/>
    <w:rsid w:val="00E13B32"/>
    <w:rsid w:val="00E14E7D"/>
    <w:rsid w:val="00E1515F"/>
    <w:rsid w:val="00E15681"/>
    <w:rsid w:val="00E160D3"/>
    <w:rsid w:val="00E16E8B"/>
    <w:rsid w:val="00E17585"/>
    <w:rsid w:val="00E17BA4"/>
    <w:rsid w:val="00E17F98"/>
    <w:rsid w:val="00E20007"/>
    <w:rsid w:val="00E20953"/>
    <w:rsid w:val="00E20C5C"/>
    <w:rsid w:val="00E210C8"/>
    <w:rsid w:val="00E21765"/>
    <w:rsid w:val="00E2180F"/>
    <w:rsid w:val="00E22329"/>
    <w:rsid w:val="00E231FC"/>
    <w:rsid w:val="00E23C62"/>
    <w:rsid w:val="00E241D9"/>
    <w:rsid w:val="00E24233"/>
    <w:rsid w:val="00E246B4"/>
    <w:rsid w:val="00E26647"/>
    <w:rsid w:val="00E26958"/>
    <w:rsid w:val="00E2695A"/>
    <w:rsid w:val="00E27851"/>
    <w:rsid w:val="00E30110"/>
    <w:rsid w:val="00E3025C"/>
    <w:rsid w:val="00E3036D"/>
    <w:rsid w:val="00E30600"/>
    <w:rsid w:val="00E3076C"/>
    <w:rsid w:val="00E31192"/>
    <w:rsid w:val="00E314EE"/>
    <w:rsid w:val="00E32029"/>
    <w:rsid w:val="00E32305"/>
    <w:rsid w:val="00E3280E"/>
    <w:rsid w:val="00E32A11"/>
    <w:rsid w:val="00E32F71"/>
    <w:rsid w:val="00E33056"/>
    <w:rsid w:val="00E33BB7"/>
    <w:rsid w:val="00E3431B"/>
    <w:rsid w:val="00E3433D"/>
    <w:rsid w:val="00E3491B"/>
    <w:rsid w:val="00E34C4B"/>
    <w:rsid w:val="00E3532D"/>
    <w:rsid w:val="00E376B5"/>
    <w:rsid w:val="00E40388"/>
    <w:rsid w:val="00E40DC6"/>
    <w:rsid w:val="00E4149B"/>
    <w:rsid w:val="00E4173E"/>
    <w:rsid w:val="00E4193C"/>
    <w:rsid w:val="00E41CE0"/>
    <w:rsid w:val="00E421B9"/>
    <w:rsid w:val="00E430DE"/>
    <w:rsid w:val="00E44BEC"/>
    <w:rsid w:val="00E454CB"/>
    <w:rsid w:val="00E45720"/>
    <w:rsid w:val="00E47752"/>
    <w:rsid w:val="00E47DB3"/>
    <w:rsid w:val="00E50668"/>
    <w:rsid w:val="00E50DE6"/>
    <w:rsid w:val="00E524C7"/>
    <w:rsid w:val="00E53492"/>
    <w:rsid w:val="00E53749"/>
    <w:rsid w:val="00E53F7C"/>
    <w:rsid w:val="00E542EA"/>
    <w:rsid w:val="00E547FE"/>
    <w:rsid w:val="00E54BDF"/>
    <w:rsid w:val="00E54E71"/>
    <w:rsid w:val="00E5501F"/>
    <w:rsid w:val="00E55B67"/>
    <w:rsid w:val="00E55D0A"/>
    <w:rsid w:val="00E5675B"/>
    <w:rsid w:val="00E56C3C"/>
    <w:rsid w:val="00E5717C"/>
    <w:rsid w:val="00E60728"/>
    <w:rsid w:val="00E61355"/>
    <w:rsid w:val="00E6137E"/>
    <w:rsid w:val="00E61649"/>
    <w:rsid w:val="00E62F01"/>
    <w:rsid w:val="00E62F0D"/>
    <w:rsid w:val="00E63570"/>
    <w:rsid w:val="00E64796"/>
    <w:rsid w:val="00E64856"/>
    <w:rsid w:val="00E64E29"/>
    <w:rsid w:val="00E652E9"/>
    <w:rsid w:val="00E6558B"/>
    <w:rsid w:val="00E6585A"/>
    <w:rsid w:val="00E65936"/>
    <w:rsid w:val="00E65AD6"/>
    <w:rsid w:val="00E65DA3"/>
    <w:rsid w:val="00E6614B"/>
    <w:rsid w:val="00E6670C"/>
    <w:rsid w:val="00E700D8"/>
    <w:rsid w:val="00E70D46"/>
    <w:rsid w:val="00E71280"/>
    <w:rsid w:val="00E71334"/>
    <w:rsid w:val="00E71B45"/>
    <w:rsid w:val="00E71F24"/>
    <w:rsid w:val="00E72474"/>
    <w:rsid w:val="00E72C94"/>
    <w:rsid w:val="00E7375E"/>
    <w:rsid w:val="00E7387E"/>
    <w:rsid w:val="00E7446C"/>
    <w:rsid w:val="00E748BF"/>
    <w:rsid w:val="00E75046"/>
    <w:rsid w:val="00E750CD"/>
    <w:rsid w:val="00E75583"/>
    <w:rsid w:val="00E75BEF"/>
    <w:rsid w:val="00E77374"/>
    <w:rsid w:val="00E802F2"/>
    <w:rsid w:val="00E8178A"/>
    <w:rsid w:val="00E81BA4"/>
    <w:rsid w:val="00E81DF2"/>
    <w:rsid w:val="00E82889"/>
    <w:rsid w:val="00E828FC"/>
    <w:rsid w:val="00E82930"/>
    <w:rsid w:val="00E82932"/>
    <w:rsid w:val="00E82B05"/>
    <w:rsid w:val="00E82EEB"/>
    <w:rsid w:val="00E8325E"/>
    <w:rsid w:val="00E83EE5"/>
    <w:rsid w:val="00E86BA9"/>
    <w:rsid w:val="00E901D4"/>
    <w:rsid w:val="00E907DA"/>
    <w:rsid w:val="00E91089"/>
    <w:rsid w:val="00E91660"/>
    <w:rsid w:val="00E91FE4"/>
    <w:rsid w:val="00E923DE"/>
    <w:rsid w:val="00E92BED"/>
    <w:rsid w:val="00E92F77"/>
    <w:rsid w:val="00E93BA8"/>
    <w:rsid w:val="00E9432A"/>
    <w:rsid w:val="00E947AB"/>
    <w:rsid w:val="00E94A7C"/>
    <w:rsid w:val="00E94EC7"/>
    <w:rsid w:val="00E95080"/>
    <w:rsid w:val="00E95794"/>
    <w:rsid w:val="00E9635E"/>
    <w:rsid w:val="00E971C8"/>
    <w:rsid w:val="00E97252"/>
    <w:rsid w:val="00E97743"/>
    <w:rsid w:val="00EA063E"/>
    <w:rsid w:val="00EA1197"/>
    <w:rsid w:val="00EA161B"/>
    <w:rsid w:val="00EA1FF6"/>
    <w:rsid w:val="00EA32C7"/>
    <w:rsid w:val="00EA44A1"/>
    <w:rsid w:val="00EA4A77"/>
    <w:rsid w:val="00EA559D"/>
    <w:rsid w:val="00EA564C"/>
    <w:rsid w:val="00EA597E"/>
    <w:rsid w:val="00EA63DB"/>
    <w:rsid w:val="00EA6494"/>
    <w:rsid w:val="00EA69A1"/>
    <w:rsid w:val="00EA6CBF"/>
    <w:rsid w:val="00EA6F17"/>
    <w:rsid w:val="00EA7CA0"/>
    <w:rsid w:val="00EA7E21"/>
    <w:rsid w:val="00EB027B"/>
    <w:rsid w:val="00EB081C"/>
    <w:rsid w:val="00EB170B"/>
    <w:rsid w:val="00EB2369"/>
    <w:rsid w:val="00EB34B0"/>
    <w:rsid w:val="00EB3F07"/>
    <w:rsid w:val="00EB44EC"/>
    <w:rsid w:val="00EB4AF0"/>
    <w:rsid w:val="00EB63EA"/>
    <w:rsid w:val="00EB6902"/>
    <w:rsid w:val="00EC14C9"/>
    <w:rsid w:val="00EC166A"/>
    <w:rsid w:val="00EC200A"/>
    <w:rsid w:val="00EC26D2"/>
    <w:rsid w:val="00EC29CD"/>
    <w:rsid w:val="00EC2D48"/>
    <w:rsid w:val="00EC2DAE"/>
    <w:rsid w:val="00EC49A1"/>
    <w:rsid w:val="00EC5206"/>
    <w:rsid w:val="00EC52CE"/>
    <w:rsid w:val="00EC5632"/>
    <w:rsid w:val="00EC57A9"/>
    <w:rsid w:val="00EC5CBF"/>
    <w:rsid w:val="00EC65AC"/>
    <w:rsid w:val="00ED05AE"/>
    <w:rsid w:val="00ED05D7"/>
    <w:rsid w:val="00ED1829"/>
    <w:rsid w:val="00ED19EA"/>
    <w:rsid w:val="00ED2032"/>
    <w:rsid w:val="00ED32F6"/>
    <w:rsid w:val="00ED3401"/>
    <w:rsid w:val="00ED3B7B"/>
    <w:rsid w:val="00ED4069"/>
    <w:rsid w:val="00ED4693"/>
    <w:rsid w:val="00ED474D"/>
    <w:rsid w:val="00ED7ED5"/>
    <w:rsid w:val="00ED7F79"/>
    <w:rsid w:val="00EE06F6"/>
    <w:rsid w:val="00EE095C"/>
    <w:rsid w:val="00EE09B5"/>
    <w:rsid w:val="00EE140A"/>
    <w:rsid w:val="00EE14B4"/>
    <w:rsid w:val="00EE19C6"/>
    <w:rsid w:val="00EE19EE"/>
    <w:rsid w:val="00EE3C87"/>
    <w:rsid w:val="00EE40F8"/>
    <w:rsid w:val="00EE45B4"/>
    <w:rsid w:val="00EE5084"/>
    <w:rsid w:val="00EE58FC"/>
    <w:rsid w:val="00EE6AD4"/>
    <w:rsid w:val="00EE7023"/>
    <w:rsid w:val="00EF050E"/>
    <w:rsid w:val="00EF110E"/>
    <w:rsid w:val="00EF1248"/>
    <w:rsid w:val="00EF13D9"/>
    <w:rsid w:val="00EF208E"/>
    <w:rsid w:val="00EF2C16"/>
    <w:rsid w:val="00EF331D"/>
    <w:rsid w:val="00EF4AEE"/>
    <w:rsid w:val="00EF5CB5"/>
    <w:rsid w:val="00EF5CC7"/>
    <w:rsid w:val="00EF644B"/>
    <w:rsid w:val="00EF78BA"/>
    <w:rsid w:val="00EF7A3A"/>
    <w:rsid w:val="00EF7D60"/>
    <w:rsid w:val="00EF7E49"/>
    <w:rsid w:val="00EF7FB2"/>
    <w:rsid w:val="00F00F24"/>
    <w:rsid w:val="00F01CDE"/>
    <w:rsid w:val="00F0235C"/>
    <w:rsid w:val="00F03B0D"/>
    <w:rsid w:val="00F03DA9"/>
    <w:rsid w:val="00F0461C"/>
    <w:rsid w:val="00F05689"/>
    <w:rsid w:val="00F07143"/>
    <w:rsid w:val="00F07442"/>
    <w:rsid w:val="00F075AA"/>
    <w:rsid w:val="00F07D52"/>
    <w:rsid w:val="00F10072"/>
    <w:rsid w:val="00F105EB"/>
    <w:rsid w:val="00F10618"/>
    <w:rsid w:val="00F10828"/>
    <w:rsid w:val="00F1148A"/>
    <w:rsid w:val="00F11675"/>
    <w:rsid w:val="00F11B42"/>
    <w:rsid w:val="00F11CFC"/>
    <w:rsid w:val="00F12C73"/>
    <w:rsid w:val="00F12C7C"/>
    <w:rsid w:val="00F13033"/>
    <w:rsid w:val="00F137A5"/>
    <w:rsid w:val="00F138AD"/>
    <w:rsid w:val="00F13CF8"/>
    <w:rsid w:val="00F13EE5"/>
    <w:rsid w:val="00F146E7"/>
    <w:rsid w:val="00F14BC8"/>
    <w:rsid w:val="00F14DAD"/>
    <w:rsid w:val="00F14EB1"/>
    <w:rsid w:val="00F1514A"/>
    <w:rsid w:val="00F15C38"/>
    <w:rsid w:val="00F1626C"/>
    <w:rsid w:val="00F1676E"/>
    <w:rsid w:val="00F16BAB"/>
    <w:rsid w:val="00F16D8F"/>
    <w:rsid w:val="00F1799D"/>
    <w:rsid w:val="00F17E32"/>
    <w:rsid w:val="00F218B3"/>
    <w:rsid w:val="00F2199C"/>
    <w:rsid w:val="00F23037"/>
    <w:rsid w:val="00F23ED1"/>
    <w:rsid w:val="00F241D8"/>
    <w:rsid w:val="00F243F0"/>
    <w:rsid w:val="00F24A81"/>
    <w:rsid w:val="00F24D38"/>
    <w:rsid w:val="00F24E8C"/>
    <w:rsid w:val="00F2680B"/>
    <w:rsid w:val="00F26813"/>
    <w:rsid w:val="00F26996"/>
    <w:rsid w:val="00F2749B"/>
    <w:rsid w:val="00F302D7"/>
    <w:rsid w:val="00F307FC"/>
    <w:rsid w:val="00F30D13"/>
    <w:rsid w:val="00F3259D"/>
    <w:rsid w:val="00F32661"/>
    <w:rsid w:val="00F327B2"/>
    <w:rsid w:val="00F32A3C"/>
    <w:rsid w:val="00F34C58"/>
    <w:rsid w:val="00F352E0"/>
    <w:rsid w:val="00F353C4"/>
    <w:rsid w:val="00F355E9"/>
    <w:rsid w:val="00F35DE3"/>
    <w:rsid w:val="00F35DF2"/>
    <w:rsid w:val="00F36434"/>
    <w:rsid w:val="00F37D89"/>
    <w:rsid w:val="00F402FD"/>
    <w:rsid w:val="00F4050A"/>
    <w:rsid w:val="00F40A62"/>
    <w:rsid w:val="00F40CC6"/>
    <w:rsid w:val="00F41107"/>
    <w:rsid w:val="00F412CD"/>
    <w:rsid w:val="00F416DC"/>
    <w:rsid w:val="00F41AE8"/>
    <w:rsid w:val="00F420A5"/>
    <w:rsid w:val="00F424A1"/>
    <w:rsid w:val="00F429FF"/>
    <w:rsid w:val="00F42AFE"/>
    <w:rsid w:val="00F42E1C"/>
    <w:rsid w:val="00F45742"/>
    <w:rsid w:val="00F46342"/>
    <w:rsid w:val="00F4640B"/>
    <w:rsid w:val="00F47662"/>
    <w:rsid w:val="00F4793F"/>
    <w:rsid w:val="00F52342"/>
    <w:rsid w:val="00F5269E"/>
    <w:rsid w:val="00F52E22"/>
    <w:rsid w:val="00F52FB3"/>
    <w:rsid w:val="00F530C7"/>
    <w:rsid w:val="00F53960"/>
    <w:rsid w:val="00F543E8"/>
    <w:rsid w:val="00F54969"/>
    <w:rsid w:val="00F5580A"/>
    <w:rsid w:val="00F55BCA"/>
    <w:rsid w:val="00F55CB2"/>
    <w:rsid w:val="00F55E05"/>
    <w:rsid w:val="00F561C2"/>
    <w:rsid w:val="00F56946"/>
    <w:rsid w:val="00F605C1"/>
    <w:rsid w:val="00F60967"/>
    <w:rsid w:val="00F612B1"/>
    <w:rsid w:val="00F62551"/>
    <w:rsid w:val="00F631B4"/>
    <w:rsid w:val="00F63235"/>
    <w:rsid w:val="00F6363D"/>
    <w:rsid w:val="00F63FF9"/>
    <w:rsid w:val="00F641BD"/>
    <w:rsid w:val="00F646A0"/>
    <w:rsid w:val="00F652F8"/>
    <w:rsid w:val="00F65B49"/>
    <w:rsid w:val="00F660C5"/>
    <w:rsid w:val="00F6624B"/>
    <w:rsid w:val="00F662EA"/>
    <w:rsid w:val="00F66F8C"/>
    <w:rsid w:val="00F67866"/>
    <w:rsid w:val="00F679DC"/>
    <w:rsid w:val="00F719B5"/>
    <w:rsid w:val="00F722F6"/>
    <w:rsid w:val="00F73CC8"/>
    <w:rsid w:val="00F73F04"/>
    <w:rsid w:val="00F74CCD"/>
    <w:rsid w:val="00F75C4A"/>
    <w:rsid w:val="00F75D15"/>
    <w:rsid w:val="00F76563"/>
    <w:rsid w:val="00F77025"/>
    <w:rsid w:val="00F81CB8"/>
    <w:rsid w:val="00F81D19"/>
    <w:rsid w:val="00F82810"/>
    <w:rsid w:val="00F832F0"/>
    <w:rsid w:val="00F83E7F"/>
    <w:rsid w:val="00F872A4"/>
    <w:rsid w:val="00F8740C"/>
    <w:rsid w:val="00F920AC"/>
    <w:rsid w:val="00F92971"/>
    <w:rsid w:val="00F92A64"/>
    <w:rsid w:val="00F92C51"/>
    <w:rsid w:val="00F92D14"/>
    <w:rsid w:val="00F92FB5"/>
    <w:rsid w:val="00F932B8"/>
    <w:rsid w:val="00F9330E"/>
    <w:rsid w:val="00F93621"/>
    <w:rsid w:val="00F93F2E"/>
    <w:rsid w:val="00F94487"/>
    <w:rsid w:val="00F94F45"/>
    <w:rsid w:val="00F96128"/>
    <w:rsid w:val="00F972DB"/>
    <w:rsid w:val="00FA112D"/>
    <w:rsid w:val="00FA123E"/>
    <w:rsid w:val="00FA1E71"/>
    <w:rsid w:val="00FA20CF"/>
    <w:rsid w:val="00FA2452"/>
    <w:rsid w:val="00FA3697"/>
    <w:rsid w:val="00FA3E4F"/>
    <w:rsid w:val="00FA4B4A"/>
    <w:rsid w:val="00FA4B81"/>
    <w:rsid w:val="00FA4E51"/>
    <w:rsid w:val="00FA6AB8"/>
    <w:rsid w:val="00FB0D9B"/>
    <w:rsid w:val="00FB11D8"/>
    <w:rsid w:val="00FB3881"/>
    <w:rsid w:val="00FB3B11"/>
    <w:rsid w:val="00FB3E99"/>
    <w:rsid w:val="00FB4479"/>
    <w:rsid w:val="00FB4581"/>
    <w:rsid w:val="00FB52F3"/>
    <w:rsid w:val="00FB5946"/>
    <w:rsid w:val="00FB6640"/>
    <w:rsid w:val="00FB7C3D"/>
    <w:rsid w:val="00FC056A"/>
    <w:rsid w:val="00FC0660"/>
    <w:rsid w:val="00FC0CB5"/>
    <w:rsid w:val="00FC11C7"/>
    <w:rsid w:val="00FC14F7"/>
    <w:rsid w:val="00FC1CC6"/>
    <w:rsid w:val="00FC1FC0"/>
    <w:rsid w:val="00FC318B"/>
    <w:rsid w:val="00FC33E7"/>
    <w:rsid w:val="00FC3A46"/>
    <w:rsid w:val="00FC43AE"/>
    <w:rsid w:val="00FC4E24"/>
    <w:rsid w:val="00FC517A"/>
    <w:rsid w:val="00FC586E"/>
    <w:rsid w:val="00FC5871"/>
    <w:rsid w:val="00FC637D"/>
    <w:rsid w:val="00FC7DEF"/>
    <w:rsid w:val="00FC7F1C"/>
    <w:rsid w:val="00FD0094"/>
    <w:rsid w:val="00FD0AC6"/>
    <w:rsid w:val="00FD12B4"/>
    <w:rsid w:val="00FD17FB"/>
    <w:rsid w:val="00FD2323"/>
    <w:rsid w:val="00FD2A0F"/>
    <w:rsid w:val="00FD2A7D"/>
    <w:rsid w:val="00FD3B02"/>
    <w:rsid w:val="00FD3C63"/>
    <w:rsid w:val="00FD3D03"/>
    <w:rsid w:val="00FD4238"/>
    <w:rsid w:val="00FD5383"/>
    <w:rsid w:val="00FD53CD"/>
    <w:rsid w:val="00FD6561"/>
    <w:rsid w:val="00FD6759"/>
    <w:rsid w:val="00FD6891"/>
    <w:rsid w:val="00FD7469"/>
    <w:rsid w:val="00FD7571"/>
    <w:rsid w:val="00FE0BD1"/>
    <w:rsid w:val="00FE1060"/>
    <w:rsid w:val="00FE12D8"/>
    <w:rsid w:val="00FE257E"/>
    <w:rsid w:val="00FE360F"/>
    <w:rsid w:val="00FE38CC"/>
    <w:rsid w:val="00FE4009"/>
    <w:rsid w:val="00FE42EC"/>
    <w:rsid w:val="00FE6DB4"/>
    <w:rsid w:val="00FE6FBB"/>
    <w:rsid w:val="00FE7C30"/>
    <w:rsid w:val="00FF0249"/>
    <w:rsid w:val="00FF0AE9"/>
    <w:rsid w:val="00FF0DF8"/>
    <w:rsid w:val="00FF11FA"/>
    <w:rsid w:val="00FF2306"/>
    <w:rsid w:val="00FF24D0"/>
    <w:rsid w:val="00FF27E3"/>
    <w:rsid w:val="00FF2AB5"/>
    <w:rsid w:val="00FF2F46"/>
    <w:rsid w:val="00FF2F5F"/>
    <w:rsid w:val="00FF3D02"/>
    <w:rsid w:val="00FF3E50"/>
    <w:rsid w:val="00FF4FDC"/>
    <w:rsid w:val="00FF58F5"/>
    <w:rsid w:val="00FF60CB"/>
    <w:rsid w:val="00FF6BD7"/>
    <w:rsid w:val="00FF7A81"/>
    <w:rsid w:val="447DF232"/>
    <w:rsid w:val="5021B7F9"/>
    <w:rsid w:val="5469D3CE"/>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4E600127"/>
  <w15:docId w15:val="{40E47DA6-BF19-46D9-943B-9412B43EFD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4566"/>
    <w:pPr>
      <w:spacing w:after="240" w:line="240" w:lineRule="auto"/>
      <w:ind w:firstLine="709"/>
      <w:jc w:val="both"/>
    </w:pPr>
    <w:rPr>
      <w:rFonts w:ascii="Book Antiqua" w:hAnsi="Book Antiqua"/>
      <w:sz w:val="20"/>
    </w:rPr>
  </w:style>
  <w:style w:type="paragraph" w:styleId="Ttulo1">
    <w:name w:val="heading 1"/>
    <w:basedOn w:val="Normal"/>
    <w:next w:val="Normal"/>
    <w:link w:val="Ttulo1Car"/>
    <w:uiPriority w:val="9"/>
    <w:qFormat/>
    <w:rsid w:val="00E547FE"/>
    <w:pPr>
      <w:keepNext/>
      <w:keepLines/>
      <w:numPr>
        <w:numId w:val="1"/>
      </w:numPr>
      <w:spacing w:before="600"/>
      <w:outlineLvl w:val="0"/>
    </w:pPr>
    <w:rPr>
      <w:rFonts w:eastAsiaTheme="majorEastAsia" w:cstheme="majorBidi"/>
      <w:b/>
      <w:sz w:val="28"/>
      <w:szCs w:val="32"/>
    </w:rPr>
  </w:style>
  <w:style w:type="paragraph" w:styleId="Ttulo2">
    <w:name w:val="heading 2"/>
    <w:basedOn w:val="Normal"/>
    <w:next w:val="Normal"/>
    <w:link w:val="Ttulo2Car"/>
    <w:uiPriority w:val="9"/>
    <w:unhideWhenUsed/>
    <w:qFormat/>
    <w:rsid w:val="00713E2E"/>
    <w:pPr>
      <w:keepNext/>
      <w:keepLines/>
      <w:numPr>
        <w:ilvl w:val="1"/>
        <w:numId w:val="1"/>
      </w:numPr>
      <w:spacing w:before="480"/>
      <w:outlineLvl w:val="1"/>
    </w:pPr>
    <w:rPr>
      <w:rFonts w:eastAsiaTheme="majorEastAsia" w:cstheme="majorBidi"/>
      <w:b/>
      <w:sz w:val="24"/>
      <w:szCs w:val="26"/>
    </w:rPr>
  </w:style>
  <w:style w:type="paragraph" w:styleId="Ttulo3">
    <w:name w:val="heading 3"/>
    <w:basedOn w:val="Normal"/>
    <w:next w:val="Normal"/>
    <w:link w:val="Ttulo3Car"/>
    <w:uiPriority w:val="9"/>
    <w:unhideWhenUsed/>
    <w:qFormat/>
    <w:rsid w:val="00814849"/>
    <w:pPr>
      <w:keepNext/>
      <w:keepLines/>
      <w:numPr>
        <w:ilvl w:val="2"/>
        <w:numId w:val="1"/>
      </w:numPr>
      <w:spacing w:before="360"/>
      <w:outlineLvl w:val="2"/>
    </w:pPr>
    <w:rPr>
      <w:rFonts w:eastAsiaTheme="majorEastAsia" w:cstheme="majorBidi"/>
      <w:b/>
      <w:sz w:val="22"/>
      <w:szCs w:val="24"/>
    </w:rPr>
  </w:style>
  <w:style w:type="paragraph" w:styleId="Ttulo4">
    <w:name w:val="heading 4"/>
    <w:basedOn w:val="Normal"/>
    <w:next w:val="Normal"/>
    <w:link w:val="Ttulo4Car"/>
    <w:uiPriority w:val="9"/>
    <w:unhideWhenUsed/>
    <w:qFormat/>
    <w:rsid w:val="001561C2"/>
    <w:pPr>
      <w:keepNext/>
      <w:keepLines/>
      <w:numPr>
        <w:ilvl w:val="3"/>
        <w:numId w:val="1"/>
      </w:numPr>
      <w:spacing w:before="240"/>
      <w:ind w:left="851" w:hanging="865"/>
      <w:outlineLvl w:val="3"/>
    </w:pPr>
    <w:rPr>
      <w:rFonts w:eastAsiaTheme="majorEastAsia" w:cstheme="majorBidi"/>
      <w:b/>
      <w:iCs/>
      <w:sz w:val="22"/>
    </w:rPr>
  </w:style>
  <w:style w:type="paragraph" w:styleId="Ttulo5">
    <w:name w:val="heading 5"/>
    <w:basedOn w:val="Normal"/>
    <w:next w:val="Normal"/>
    <w:link w:val="Ttulo5Car"/>
    <w:uiPriority w:val="9"/>
    <w:unhideWhenUsed/>
    <w:qFormat/>
    <w:rsid w:val="00961D36"/>
    <w:pPr>
      <w:keepNext/>
      <w:keepLines/>
      <w:numPr>
        <w:ilvl w:val="4"/>
        <w:numId w:val="1"/>
      </w:numPr>
      <w:spacing w:before="240" w:after="120"/>
      <w:ind w:left="1275" w:hanging="1009"/>
      <w:outlineLvl w:val="4"/>
    </w:pPr>
    <w:rPr>
      <w:rFonts w:eastAsiaTheme="majorEastAsia" w:cstheme="majorBidi"/>
      <w:b/>
      <w:sz w:val="22"/>
    </w:rPr>
  </w:style>
  <w:style w:type="paragraph" w:styleId="Ttulo6">
    <w:name w:val="heading 6"/>
    <w:basedOn w:val="Normal"/>
    <w:next w:val="Normal"/>
    <w:link w:val="Ttulo6Car"/>
    <w:uiPriority w:val="9"/>
    <w:semiHidden/>
    <w:unhideWhenUsed/>
    <w:qFormat/>
    <w:rsid w:val="008624C5"/>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8624C5"/>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8624C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8624C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45262"/>
    <w:pPr>
      <w:ind w:left="720"/>
      <w:contextualSpacing/>
    </w:pPr>
  </w:style>
  <w:style w:type="table" w:styleId="Tablaconcuadrcula">
    <w:name w:val="Table Grid"/>
    <w:basedOn w:val="Tablanormal"/>
    <w:uiPriority w:val="39"/>
    <w:rsid w:val="000A3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7A4A38"/>
    <w:rPr>
      <w:b/>
      <w:bCs/>
    </w:rPr>
  </w:style>
  <w:style w:type="paragraph" w:styleId="NormalWeb">
    <w:name w:val="Normal (Web)"/>
    <w:basedOn w:val="Normal"/>
    <w:uiPriority w:val="99"/>
    <w:semiHidden/>
    <w:unhideWhenUsed/>
    <w:rsid w:val="007A4A38"/>
    <w:pPr>
      <w:spacing w:before="100" w:beforeAutospacing="1" w:after="100" w:afterAutospacing="1"/>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7A4A38"/>
    <w:rPr>
      <w:color w:val="0000FF"/>
      <w:u w:val="single"/>
    </w:rPr>
  </w:style>
  <w:style w:type="paragraph" w:styleId="Encabezado">
    <w:name w:val="header"/>
    <w:basedOn w:val="Normal"/>
    <w:link w:val="EncabezadoCar"/>
    <w:uiPriority w:val="99"/>
    <w:unhideWhenUsed/>
    <w:rsid w:val="00BC483D"/>
    <w:pPr>
      <w:tabs>
        <w:tab w:val="center" w:pos="4419"/>
        <w:tab w:val="right" w:pos="8838"/>
      </w:tabs>
      <w:spacing w:after="0"/>
    </w:pPr>
  </w:style>
  <w:style w:type="character" w:customStyle="1" w:styleId="EncabezadoCar">
    <w:name w:val="Encabezado Car"/>
    <w:basedOn w:val="Fuentedeprrafopredeter"/>
    <w:link w:val="Encabezado"/>
    <w:uiPriority w:val="99"/>
    <w:rsid w:val="00BC483D"/>
  </w:style>
  <w:style w:type="paragraph" w:styleId="Piedepgina">
    <w:name w:val="footer"/>
    <w:basedOn w:val="Normal"/>
    <w:link w:val="PiedepginaCar"/>
    <w:uiPriority w:val="99"/>
    <w:unhideWhenUsed/>
    <w:rsid w:val="00BC483D"/>
    <w:pPr>
      <w:tabs>
        <w:tab w:val="center" w:pos="4419"/>
        <w:tab w:val="right" w:pos="8838"/>
      </w:tabs>
      <w:spacing w:after="0"/>
    </w:pPr>
  </w:style>
  <w:style w:type="character" w:customStyle="1" w:styleId="PiedepginaCar">
    <w:name w:val="Pie de página Car"/>
    <w:basedOn w:val="Fuentedeprrafopredeter"/>
    <w:link w:val="Piedepgina"/>
    <w:uiPriority w:val="99"/>
    <w:rsid w:val="00BC483D"/>
  </w:style>
  <w:style w:type="paragraph" w:styleId="Textodeglobo">
    <w:name w:val="Balloon Text"/>
    <w:basedOn w:val="Normal"/>
    <w:link w:val="TextodegloboCar"/>
    <w:uiPriority w:val="99"/>
    <w:semiHidden/>
    <w:unhideWhenUsed/>
    <w:rsid w:val="003E6B3D"/>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E6B3D"/>
    <w:rPr>
      <w:rFonts w:ascii="Tahoma" w:hAnsi="Tahoma" w:cs="Tahoma"/>
      <w:sz w:val="16"/>
      <w:szCs w:val="16"/>
    </w:rPr>
  </w:style>
  <w:style w:type="paragraph" w:styleId="Textonotapie">
    <w:name w:val="footnote text"/>
    <w:basedOn w:val="Normal"/>
    <w:link w:val="TextonotapieCar"/>
    <w:uiPriority w:val="99"/>
    <w:semiHidden/>
    <w:unhideWhenUsed/>
    <w:rsid w:val="004E2059"/>
    <w:pPr>
      <w:spacing w:after="0"/>
    </w:pPr>
    <w:rPr>
      <w:szCs w:val="20"/>
    </w:rPr>
  </w:style>
  <w:style w:type="character" w:customStyle="1" w:styleId="TextonotapieCar">
    <w:name w:val="Texto nota pie Car"/>
    <w:basedOn w:val="Fuentedeprrafopredeter"/>
    <w:link w:val="Textonotapie"/>
    <w:uiPriority w:val="99"/>
    <w:semiHidden/>
    <w:rsid w:val="004E2059"/>
    <w:rPr>
      <w:sz w:val="20"/>
      <w:szCs w:val="20"/>
    </w:rPr>
  </w:style>
  <w:style w:type="character" w:styleId="Refdenotaalpie">
    <w:name w:val="footnote reference"/>
    <w:basedOn w:val="Fuentedeprrafopredeter"/>
    <w:uiPriority w:val="99"/>
    <w:semiHidden/>
    <w:unhideWhenUsed/>
    <w:rsid w:val="004E2059"/>
    <w:rPr>
      <w:vertAlign w:val="superscript"/>
    </w:rPr>
  </w:style>
  <w:style w:type="character" w:customStyle="1" w:styleId="Textodemarcadordeposicin">
    <w:name w:val="Texto de marcador de posición"/>
    <w:basedOn w:val="Fuentedeprrafopredeter"/>
    <w:uiPriority w:val="99"/>
    <w:semiHidden/>
    <w:rsid w:val="00210EEE"/>
    <w:rPr>
      <w:color w:val="808080"/>
    </w:rPr>
  </w:style>
  <w:style w:type="character" w:styleId="nfasis">
    <w:name w:val="Emphasis"/>
    <w:basedOn w:val="Fuentedeprrafopredeter"/>
    <w:uiPriority w:val="20"/>
    <w:qFormat/>
    <w:rsid w:val="00230476"/>
    <w:rPr>
      <w:i/>
      <w:iCs/>
    </w:rPr>
  </w:style>
  <w:style w:type="table" w:customStyle="1" w:styleId="Tabladelista4-nfasis51">
    <w:name w:val="Tabla de lista 4 - Énfasis 51"/>
    <w:basedOn w:val="Tablanormal"/>
    <w:uiPriority w:val="49"/>
    <w:rsid w:val="00D33D1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extosinformato">
    <w:name w:val="Plain Text"/>
    <w:basedOn w:val="Normal"/>
    <w:link w:val="TextosinformatoCar"/>
    <w:uiPriority w:val="99"/>
    <w:semiHidden/>
    <w:unhideWhenUsed/>
    <w:rsid w:val="00D33D1F"/>
    <w:pPr>
      <w:spacing w:after="0"/>
    </w:pPr>
    <w:rPr>
      <w:rFonts w:ascii="Calibri" w:eastAsia="Times New Roman" w:hAnsi="Calibri" w:cs="Times New Roman"/>
      <w:szCs w:val="21"/>
    </w:rPr>
  </w:style>
  <w:style w:type="character" w:customStyle="1" w:styleId="TextosinformatoCar">
    <w:name w:val="Texto sin formato Car"/>
    <w:basedOn w:val="Fuentedeprrafopredeter"/>
    <w:link w:val="Textosinformato"/>
    <w:uiPriority w:val="99"/>
    <w:semiHidden/>
    <w:rsid w:val="00D33D1F"/>
    <w:rPr>
      <w:rFonts w:ascii="Calibri" w:eastAsia="Times New Roman" w:hAnsi="Calibri" w:cs="Times New Roman"/>
      <w:szCs w:val="21"/>
    </w:rPr>
  </w:style>
  <w:style w:type="paragraph" w:customStyle="1" w:styleId="Default">
    <w:name w:val="Default"/>
    <w:rsid w:val="00D33D1F"/>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Pa0">
    <w:name w:val="Pa0"/>
    <w:basedOn w:val="Default"/>
    <w:next w:val="Default"/>
    <w:uiPriority w:val="99"/>
    <w:rsid w:val="00D44902"/>
    <w:pPr>
      <w:spacing w:line="241" w:lineRule="atLeast"/>
    </w:pPr>
    <w:rPr>
      <w:rFonts w:ascii="Bitter" w:eastAsiaTheme="minorHAnsi" w:hAnsi="Bitter" w:cstheme="minorBidi"/>
      <w:color w:val="auto"/>
    </w:rPr>
  </w:style>
  <w:style w:type="paragraph" w:styleId="Bibliografa">
    <w:name w:val="Bibliography"/>
    <w:basedOn w:val="Normal"/>
    <w:next w:val="Normal"/>
    <w:uiPriority w:val="37"/>
    <w:unhideWhenUsed/>
    <w:rsid w:val="00327698"/>
  </w:style>
  <w:style w:type="character" w:customStyle="1" w:styleId="Ttulo1Car">
    <w:name w:val="Título 1 Car"/>
    <w:basedOn w:val="Fuentedeprrafopredeter"/>
    <w:link w:val="Ttulo1"/>
    <w:uiPriority w:val="9"/>
    <w:rsid w:val="00E547FE"/>
    <w:rPr>
      <w:rFonts w:ascii="Book Antiqua" w:eastAsiaTheme="majorEastAsia" w:hAnsi="Book Antiqua" w:cstheme="majorBidi"/>
      <w:b/>
      <w:sz w:val="28"/>
      <w:szCs w:val="32"/>
    </w:rPr>
  </w:style>
  <w:style w:type="paragraph" w:styleId="TDC1">
    <w:name w:val="toc 1"/>
    <w:basedOn w:val="Normal"/>
    <w:next w:val="Normal"/>
    <w:autoRedefine/>
    <w:uiPriority w:val="39"/>
    <w:unhideWhenUsed/>
    <w:rsid w:val="003E03F8"/>
    <w:pPr>
      <w:tabs>
        <w:tab w:val="right" w:leader="dot" w:pos="9202"/>
      </w:tabs>
      <w:spacing w:after="100"/>
      <w:ind w:firstLine="0"/>
    </w:pPr>
  </w:style>
  <w:style w:type="character" w:customStyle="1" w:styleId="Ttulo2Car">
    <w:name w:val="Título 2 Car"/>
    <w:basedOn w:val="Fuentedeprrafopredeter"/>
    <w:link w:val="Ttulo2"/>
    <w:uiPriority w:val="9"/>
    <w:rsid w:val="00713E2E"/>
    <w:rPr>
      <w:rFonts w:ascii="Book Antiqua" w:eastAsiaTheme="majorEastAsia" w:hAnsi="Book Antiqua" w:cstheme="majorBidi"/>
      <w:b/>
      <w:sz w:val="24"/>
      <w:szCs w:val="26"/>
    </w:rPr>
  </w:style>
  <w:style w:type="paragraph" w:styleId="TtuloTDC">
    <w:name w:val="TOC Heading"/>
    <w:basedOn w:val="Ttulo1"/>
    <w:next w:val="Normal"/>
    <w:uiPriority w:val="39"/>
    <w:unhideWhenUsed/>
    <w:qFormat/>
    <w:rsid w:val="00185D3A"/>
    <w:pPr>
      <w:outlineLvl w:val="9"/>
    </w:pPr>
    <w:rPr>
      <w:lang w:eastAsia="es-MX"/>
    </w:rPr>
  </w:style>
  <w:style w:type="paragraph" w:styleId="TDC2">
    <w:name w:val="toc 2"/>
    <w:basedOn w:val="Normal"/>
    <w:next w:val="Normal"/>
    <w:autoRedefine/>
    <w:uiPriority w:val="39"/>
    <w:unhideWhenUsed/>
    <w:rsid w:val="00185D3A"/>
    <w:pPr>
      <w:spacing w:after="100"/>
      <w:ind w:left="220"/>
    </w:pPr>
  </w:style>
  <w:style w:type="character" w:customStyle="1" w:styleId="Ttulo3Car">
    <w:name w:val="Título 3 Car"/>
    <w:basedOn w:val="Fuentedeprrafopredeter"/>
    <w:link w:val="Ttulo3"/>
    <w:uiPriority w:val="9"/>
    <w:rsid w:val="00814849"/>
    <w:rPr>
      <w:rFonts w:ascii="Book Antiqua" w:eastAsiaTheme="majorEastAsia" w:hAnsi="Book Antiqua" w:cstheme="majorBidi"/>
      <w:b/>
      <w:szCs w:val="24"/>
    </w:rPr>
  </w:style>
  <w:style w:type="character" w:styleId="Refdecomentario">
    <w:name w:val="annotation reference"/>
    <w:basedOn w:val="Fuentedeprrafopredeter"/>
    <w:semiHidden/>
    <w:unhideWhenUsed/>
    <w:rsid w:val="006A3604"/>
    <w:rPr>
      <w:sz w:val="16"/>
      <w:szCs w:val="16"/>
    </w:rPr>
  </w:style>
  <w:style w:type="paragraph" w:styleId="Textocomentario">
    <w:name w:val="annotation text"/>
    <w:basedOn w:val="Normal"/>
    <w:link w:val="TextocomentarioCar"/>
    <w:uiPriority w:val="99"/>
    <w:semiHidden/>
    <w:unhideWhenUsed/>
    <w:rsid w:val="006A3604"/>
    <w:rPr>
      <w:szCs w:val="20"/>
    </w:rPr>
  </w:style>
  <w:style w:type="character" w:customStyle="1" w:styleId="TextocomentarioCar">
    <w:name w:val="Texto comentario Car"/>
    <w:basedOn w:val="Fuentedeprrafopredeter"/>
    <w:link w:val="Textocomentario"/>
    <w:uiPriority w:val="99"/>
    <w:semiHidden/>
    <w:rsid w:val="006A3604"/>
    <w:rPr>
      <w:sz w:val="20"/>
      <w:szCs w:val="20"/>
    </w:rPr>
  </w:style>
  <w:style w:type="paragraph" w:styleId="Asuntodelcomentario">
    <w:name w:val="annotation subject"/>
    <w:basedOn w:val="Textocomentario"/>
    <w:next w:val="Textocomentario"/>
    <w:link w:val="AsuntodelcomentarioCar"/>
    <w:uiPriority w:val="99"/>
    <w:semiHidden/>
    <w:unhideWhenUsed/>
    <w:rsid w:val="006A3604"/>
    <w:rPr>
      <w:b/>
      <w:bCs/>
    </w:rPr>
  </w:style>
  <w:style w:type="character" w:customStyle="1" w:styleId="AsuntodelcomentarioCar">
    <w:name w:val="Asunto del comentario Car"/>
    <w:basedOn w:val="TextocomentarioCar"/>
    <w:link w:val="Asuntodelcomentario"/>
    <w:uiPriority w:val="99"/>
    <w:semiHidden/>
    <w:rsid w:val="006A3604"/>
    <w:rPr>
      <w:b/>
      <w:bCs/>
      <w:sz w:val="20"/>
      <w:szCs w:val="20"/>
    </w:rPr>
  </w:style>
  <w:style w:type="paragraph" w:styleId="TDC3">
    <w:name w:val="toc 3"/>
    <w:basedOn w:val="Normal"/>
    <w:next w:val="Normal"/>
    <w:autoRedefine/>
    <w:uiPriority w:val="39"/>
    <w:unhideWhenUsed/>
    <w:rsid w:val="001C2D58"/>
    <w:pPr>
      <w:spacing w:after="100"/>
      <w:ind w:left="440"/>
    </w:pPr>
  </w:style>
  <w:style w:type="character" w:customStyle="1" w:styleId="Ttulo4Car">
    <w:name w:val="Título 4 Car"/>
    <w:basedOn w:val="Fuentedeprrafopredeter"/>
    <w:link w:val="Ttulo4"/>
    <w:uiPriority w:val="9"/>
    <w:rsid w:val="001561C2"/>
    <w:rPr>
      <w:rFonts w:ascii="Book Antiqua" w:eastAsiaTheme="majorEastAsia" w:hAnsi="Book Antiqua" w:cstheme="majorBidi"/>
      <w:b/>
      <w:iCs/>
    </w:rPr>
  </w:style>
  <w:style w:type="paragraph" w:styleId="Sinespaciado">
    <w:name w:val="No Spacing"/>
    <w:link w:val="SinespaciadoCar"/>
    <w:uiPriority w:val="1"/>
    <w:qFormat/>
    <w:rsid w:val="004C6D3F"/>
    <w:pPr>
      <w:spacing w:after="0" w:line="240" w:lineRule="auto"/>
      <w:jc w:val="both"/>
    </w:pPr>
    <w:rPr>
      <w:rFonts w:ascii="Book Antiqua" w:hAnsi="Book Antiqua"/>
      <w:sz w:val="20"/>
    </w:rPr>
  </w:style>
  <w:style w:type="paragraph" w:customStyle="1" w:styleId="Pa26">
    <w:name w:val="Pa26"/>
    <w:basedOn w:val="Default"/>
    <w:next w:val="Default"/>
    <w:uiPriority w:val="99"/>
    <w:rsid w:val="002B7FF6"/>
    <w:pPr>
      <w:spacing w:line="211" w:lineRule="atLeast"/>
    </w:pPr>
    <w:rPr>
      <w:rFonts w:ascii="Frutiger LT Std 45 Light" w:eastAsiaTheme="minorHAnsi" w:hAnsi="Frutiger LT Std 45 Light" w:cstheme="minorBidi"/>
      <w:color w:val="auto"/>
    </w:rPr>
  </w:style>
  <w:style w:type="character" w:customStyle="1" w:styleId="A12">
    <w:name w:val="A12"/>
    <w:uiPriority w:val="99"/>
    <w:rsid w:val="002B7FF6"/>
    <w:rPr>
      <w:rFonts w:ascii="Frutiger LT Std 55 Roman" w:hAnsi="Frutiger LT Std 55 Roman" w:cs="Frutiger LT Std 55 Roman"/>
      <w:color w:val="F47A2F"/>
      <w:sz w:val="21"/>
      <w:szCs w:val="21"/>
    </w:rPr>
  </w:style>
  <w:style w:type="paragraph" w:customStyle="1" w:styleId="Pa39">
    <w:name w:val="Pa39"/>
    <w:basedOn w:val="Default"/>
    <w:next w:val="Default"/>
    <w:uiPriority w:val="99"/>
    <w:rsid w:val="002D11E1"/>
    <w:pPr>
      <w:spacing w:line="211" w:lineRule="atLeast"/>
    </w:pPr>
    <w:rPr>
      <w:rFonts w:ascii="Frutiger LT Std 45 Light" w:eastAsiaTheme="minorHAnsi" w:hAnsi="Frutiger LT Std 45 Light" w:cstheme="minorBidi"/>
      <w:color w:val="auto"/>
    </w:rPr>
  </w:style>
  <w:style w:type="paragraph" w:customStyle="1" w:styleId="Pa40">
    <w:name w:val="Pa40"/>
    <w:basedOn w:val="Default"/>
    <w:next w:val="Default"/>
    <w:uiPriority w:val="99"/>
    <w:rsid w:val="002D11E1"/>
    <w:pPr>
      <w:spacing w:line="211" w:lineRule="atLeast"/>
    </w:pPr>
    <w:rPr>
      <w:rFonts w:ascii="Frutiger LT Std 45 Light" w:eastAsiaTheme="minorHAnsi" w:hAnsi="Frutiger LT Std 45 Light" w:cstheme="minorBidi"/>
      <w:color w:val="auto"/>
    </w:rPr>
  </w:style>
  <w:style w:type="character" w:customStyle="1" w:styleId="A16">
    <w:name w:val="A16"/>
    <w:uiPriority w:val="99"/>
    <w:rsid w:val="002D11E1"/>
    <w:rPr>
      <w:rFonts w:cs="Frutiger LT Std 45 Light"/>
      <w:color w:val="221E1F"/>
      <w:sz w:val="12"/>
      <w:szCs w:val="12"/>
    </w:rPr>
  </w:style>
  <w:style w:type="character" w:customStyle="1" w:styleId="Ttulo5Car">
    <w:name w:val="Título 5 Car"/>
    <w:basedOn w:val="Fuentedeprrafopredeter"/>
    <w:link w:val="Ttulo5"/>
    <w:uiPriority w:val="9"/>
    <w:rsid w:val="00961D36"/>
    <w:rPr>
      <w:rFonts w:ascii="Book Antiqua" w:eastAsiaTheme="majorEastAsia" w:hAnsi="Book Antiqua" w:cstheme="majorBidi"/>
      <w:b/>
    </w:rPr>
  </w:style>
  <w:style w:type="character" w:customStyle="1" w:styleId="Ttulo6Car">
    <w:name w:val="Título 6 Car"/>
    <w:basedOn w:val="Fuentedeprrafopredeter"/>
    <w:link w:val="Ttulo6"/>
    <w:uiPriority w:val="9"/>
    <w:semiHidden/>
    <w:rsid w:val="008624C5"/>
    <w:rPr>
      <w:rFonts w:asciiTheme="majorHAnsi" w:eastAsiaTheme="majorEastAsia" w:hAnsiTheme="majorHAnsi" w:cstheme="majorBidi"/>
      <w:color w:val="1F4D78" w:themeColor="accent1" w:themeShade="7F"/>
      <w:sz w:val="20"/>
    </w:rPr>
  </w:style>
  <w:style w:type="character" w:customStyle="1" w:styleId="Ttulo7Car">
    <w:name w:val="Título 7 Car"/>
    <w:basedOn w:val="Fuentedeprrafopredeter"/>
    <w:link w:val="Ttulo7"/>
    <w:uiPriority w:val="9"/>
    <w:semiHidden/>
    <w:rsid w:val="008624C5"/>
    <w:rPr>
      <w:rFonts w:asciiTheme="majorHAnsi" w:eastAsiaTheme="majorEastAsia" w:hAnsiTheme="majorHAnsi" w:cstheme="majorBidi"/>
      <w:i/>
      <w:iCs/>
      <w:color w:val="1F4D78" w:themeColor="accent1" w:themeShade="7F"/>
      <w:sz w:val="20"/>
    </w:rPr>
  </w:style>
  <w:style w:type="character" w:customStyle="1" w:styleId="Ttulo8Car">
    <w:name w:val="Título 8 Car"/>
    <w:basedOn w:val="Fuentedeprrafopredeter"/>
    <w:link w:val="Ttulo8"/>
    <w:uiPriority w:val="9"/>
    <w:semiHidden/>
    <w:rsid w:val="008624C5"/>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8624C5"/>
    <w:rPr>
      <w:rFonts w:asciiTheme="majorHAnsi" w:eastAsiaTheme="majorEastAsia" w:hAnsiTheme="majorHAnsi" w:cstheme="majorBidi"/>
      <w:i/>
      <w:iCs/>
      <w:color w:val="272727" w:themeColor="text1" w:themeTint="D8"/>
      <w:sz w:val="21"/>
      <w:szCs w:val="21"/>
    </w:rPr>
  </w:style>
  <w:style w:type="paragraph" w:styleId="TDC4">
    <w:name w:val="toc 4"/>
    <w:basedOn w:val="Normal"/>
    <w:next w:val="Normal"/>
    <w:autoRedefine/>
    <w:uiPriority w:val="39"/>
    <w:unhideWhenUsed/>
    <w:rsid w:val="00D83223"/>
    <w:pPr>
      <w:spacing w:after="100"/>
      <w:ind w:left="600"/>
    </w:pPr>
  </w:style>
  <w:style w:type="character" w:customStyle="1" w:styleId="SinespaciadoCar">
    <w:name w:val="Sin espaciado Car"/>
    <w:basedOn w:val="Fuentedeprrafopredeter"/>
    <w:link w:val="Sinespaciado"/>
    <w:uiPriority w:val="1"/>
    <w:rsid w:val="00047C97"/>
    <w:rPr>
      <w:rFonts w:ascii="Book Antiqua" w:hAnsi="Book Antiqua"/>
      <w:sz w:val="20"/>
    </w:rPr>
  </w:style>
  <w:style w:type="paragraph" w:customStyle="1" w:styleId="Prrafodelista1">
    <w:name w:val="Párrafo de lista1"/>
    <w:basedOn w:val="Normal"/>
    <w:rsid w:val="00811794"/>
    <w:pPr>
      <w:spacing w:after="200" w:line="276" w:lineRule="auto"/>
      <w:ind w:left="720" w:firstLine="0"/>
      <w:contextualSpacing/>
      <w:jc w:val="left"/>
    </w:pPr>
    <w:rPr>
      <w:rFonts w:ascii="Calibri" w:eastAsia="Times New Roman" w:hAnsi="Calibri" w:cs="Times New Roman"/>
      <w:sz w:val="22"/>
      <w:lang w:val="es-ES"/>
    </w:rPr>
  </w:style>
  <w:style w:type="paragraph" w:styleId="Textoindependiente">
    <w:name w:val="Body Text"/>
    <w:basedOn w:val="Normal"/>
    <w:link w:val="TextoindependienteCar"/>
    <w:unhideWhenUsed/>
    <w:rsid w:val="00C95720"/>
    <w:pPr>
      <w:widowControl w:val="0"/>
      <w:spacing w:after="0"/>
      <w:ind w:firstLine="0"/>
    </w:pPr>
    <w:rPr>
      <w:rFonts w:ascii="Courier" w:eastAsia="Calibri" w:hAnsi="Courier" w:cs="Times New Roman"/>
      <w:sz w:val="24"/>
      <w:szCs w:val="20"/>
      <w:lang w:val="es-ES_tradnl" w:eastAsia="es-ES"/>
    </w:rPr>
  </w:style>
  <w:style w:type="character" w:customStyle="1" w:styleId="TextoindependienteCar">
    <w:name w:val="Texto independiente Car"/>
    <w:basedOn w:val="Fuentedeprrafopredeter"/>
    <w:link w:val="Textoindependiente"/>
    <w:rsid w:val="00C95720"/>
    <w:rPr>
      <w:rFonts w:ascii="Courier" w:eastAsia="Calibri" w:hAnsi="Courier" w:cs="Times New Roman"/>
      <w:sz w:val="24"/>
      <w:szCs w:val="20"/>
      <w:lang w:val="es-ES_tradnl" w:eastAsia="es-ES"/>
    </w:rPr>
  </w:style>
  <w:style w:type="table" w:styleId="Tablacontema">
    <w:name w:val="Table Theme"/>
    <w:basedOn w:val="Tablanormal"/>
    <w:semiHidden/>
    <w:unhideWhenUsed/>
    <w:rsid w:val="00C95720"/>
    <w:pPr>
      <w:spacing w:after="0" w:line="240" w:lineRule="auto"/>
    </w:pPr>
    <w:rPr>
      <w:rFonts w:ascii="Times New Roman" w:eastAsia="Times New Roman" w:hAnsi="Times New Roman" w:cs="Times New Roman"/>
      <w:sz w:val="20"/>
      <w:szCs w:val="20"/>
      <w:lang w:val="es-ES" w:eastAsia="es-ES"/>
    </w:rPr>
    <w:tblPr>
      <w:tblBorders>
        <w:top w:val="single" w:sz="4" w:space="0" w:color="AAAAAA"/>
        <w:left w:val="single" w:sz="4" w:space="0" w:color="AAAAAA"/>
        <w:bottom w:val="single" w:sz="4" w:space="0" w:color="AAAAAA"/>
        <w:right w:val="single" w:sz="4" w:space="0" w:color="AAAAAA"/>
        <w:insideH w:val="single" w:sz="4" w:space="0" w:color="AAAAAA"/>
        <w:insideV w:val="single" w:sz="4" w:space="0" w:color="AAAAAA"/>
      </w:tblBorders>
    </w:tblPr>
  </w:style>
  <w:style w:type="paragraph" w:styleId="Descripcin">
    <w:name w:val="caption"/>
    <w:basedOn w:val="Normal"/>
    <w:next w:val="Normal"/>
    <w:uiPriority w:val="35"/>
    <w:unhideWhenUsed/>
    <w:qFormat/>
    <w:rsid w:val="00C95720"/>
    <w:pPr>
      <w:spacing w:before="120" w:after="0"/>
      <w:ind w:firstLine="0"/>
      <w:jc w:val="center"/>
    </w:pPr>
    <w:rPr>
      <w:b/>
      <w:iCs/>
      <w:szCs w:val="18"/>
    </w:rPr>
  </w:style>
  <w:style w:type="paragraph" w:styleId="Tabladeilustraciones">
    <w:name w:val="table of figures"/>
    <w:basedOn w:val="Normal"/>
    <w:next w:val="Normal"/>
    <w:uiPriority w:val="99"/>
    <w:unhideWhenUsed/>
    <w:rsid w:val="00E023EF"/>
    <w:pPr>
      <w:spacing w:after="0"/>
      <w:ind w:firstLine="0"/>
    </w:pPr>
  </w:style>
  <w:style w:type="character" w:styleId="Nmerodelnea">
    <w:name w:val="line number"/>
    <w:basedOn w:val="Fuentedeprrafopredeter"/>
    <w:uiPriority w:val="99"/>
    <w:semiHidden/>
    <w:unhideWhenUsed/>
    <w:rsid w:val="00A97B33"/>
  </w:style>
  <w:style w:type="table" w:customStyle="1" w:styleId="Tablaconcuadrcula1">
    <w:name w:val="Tabla con cuadrícula1"/>
    <w:basedOn w:val="Tablanormal"/>
    <w:next w:val="Tablaconcuadrcula"/>
    <w:uiPriority w:val="39"/>
    <w:locked/>
    <w:rsid w:val="00CD3F09"/>
    <w:pPr>
      <w:spacing w:after="0" w:line="240" w:lineRule="auto"/>
      <w:jc w:val="both"/>
    </w:pPr>
    <w:rPr>
      <w:rFonts w:ascii="Calibri" w:eastAsia="Calibri" w:hAnsi="Calibri" w:cs="Calibri"/>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normal21">
    <w:name w:val="Tabla normal 21"/>
    <w:basedOn w:val="Tablanormal"/>
    <w:next w:val="Tablanormal"/>
    <w:uiPriority w:val="42"/>
    <w:rsid w:val="002C284B"/>
    <w:pPr>
      <w:spacing w:after="0" w:line="240" w:lineRule="auto"/>
      <w:jc w:val="both"/>
    </w:pPr>
    <w:rPr>
      <w:rFonts w:ascii="Calibri" w:eastAsia="Calibri" w:hAnsi="Calibri" w:cs="Times New Roman"/>
      <w:lang w:eastAsia="es-MX"/>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decuadrcula5oscura-nfasis11">
    <w:name w:val="Tabla de cuadrícula 5 oscura - Énfasis 11"/>
    <w:basedOn w:val="Tablanormal"/>
    <w:next w:val="Tablanormal"/>
    <w:uiPriority w:val="50"/>
    <w:rsid w:val="00F1514A"/>
    <w:pPr>
      <w:spacing w:after="0" w:line="240" w:lineRule="auto"/>
      <w:jc w:val="both"/>
    </w:pPr>
    <w:rPr>
      <w:rFonts w:ascii="Calibri" w:eastAsia="Calibri" w:hAnsi="Calibri" w:cs="Times New Roman"/>
      <w:lang w:eastAsia="es-MX"/>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5oscura-nfasis51">
    <w:name w:val="Tabla con cuadrícula 5 oscura - Énfasis 51"/>
    <w:basedOn w:val="Tablanormal"/>
    <w:uiPriority w:val="50"/>
    <w:rsid w:val="00F1514A"/>
    <w:pPr>
      <w:spacing w:after="0" w:line="240" w:lineRule="auto"/>
      <w:jc w:val="both"/>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extoindependienteprimerasangra">
    <w:name w:val="Body Text First Indent"/>
    <w:basedOn w:val="Textoindependiente"/>
    <w:link w:val="TextoindependienteprimerasangraCar"/>
    <w:uiPriority w:val="99"/>
    <w:semiHidden/>
    <w:unhideWhenUsed/>
    <w:rsid w:val="001156CD"/>
    <w:pPr>
      <w:widowControl/>
      <w:spacing w:after="240"/>
      <w:ind w:firstLine="360"/>
    </w:pPr>
    <w:rPr>
      <w:rFonts w:ascii="Book Antiqua" w:eastAsiaTheme="minorHAnsi" w:hAnsi="Book Antiqua" w:cstheme="minorBidi"/>
      <w:sz w:val="20"/>
      <w:szCs w:val="22"/>
      <w:lang w:val="es-MX" w:eastAsia="en-US"/>
    </w:rPr>
  </w:style>
  <w:style w:type="character" w:customStyle="1" w:styleId="TextoindependienteprimerasangraCar">
    <w:name w:val="Texto independiente primera sangría Car"/>
    <w:basedOn w:val="TextoindependienteCar"/>
    <w:link w:val="Textoindependienteprimerasangra"/>
    <w:uiPriority w:val="99"/>
    <w:semiHidden/>
    <w:rsid w:val="001156CD"/>
    <w:rPr>
      <w:rFonts w:ascii="Book Antiqua" w:eastAsia="Calibri" w:hAnsi="Book Antiqua" w:cs="Times New Roman"/>
      <w:sz w:val="20"/>
      <w:szCs w:val="20"/>
      <w:lang w:val="es-ES_tradnl" w:eastAsia="es-ES"/>
    </w:rPr>
  </w:style>
  <w:style w:type="table" w:customStyle="1" w:styleId="Tablaconcuadrcula2">
    <w:name w:val="Tabla con cuadrícula2"/>
    <w:basedOn w:val="Tablanormal"/>
    <w:next w:val="Tablaconcuadrcula"/>
    <w:uiPriority w:val="39"/>
    <w:rsid w:val="001E12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FA3E4F"/>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FA3E4F"/>
    <w:rPr>
      <w:rFonts w:asciiTheme="majorHAnsi" w:eastAsiaTheme="majorEastAsia" w:hAnsiTheme="majorHAnsi" w:cstheme="majorBidi"/>
      <w:spacing w:val="-10"/>
      <w:kern w:val="28"/>
      <w:sz w:val="56"/>
      <w:szCs w:val="56"/>
    </w:rPr>
  </w:style>
  <w:style w:type="paragraph" w:customStyle="1" w:styleId="Text-Anexo">
    <w:name w:val="Text-Anexo"/>
    <w:basedOn w:val="Normal"/>
    <w:next w:val="Normal"/>
    <w:qFormat/>
    <w:rsid w:val="008F78F5"/>
    <w:pPr>
      <w:spacing w:after="120"/>
      <w:ind w:firstLine="0"/>
      <w:jc w:val="center"/>
    </w:pPr>
    <w:rPr>
      <w:b/>
      <w:sz w:val="24"/>
    </w:rPr>
  </w:style>
  <w:style w:type="table" w:customStyle="1" w:styleId="Sombreadomedio1-nfasis11">
    <w:name w:val="Sombreado medio 1 - Énfasis 11"/>
    <w:uiPriority w:val="99"/>
    <w:rsid w:val="00A9742A"/>
    <w:pPr>
      <w:spacing w:after="0" w:line="240" w:lineRule="auto"/>
      <w:jc w:val="both"/>
    </w:pPr>
    <w:rPr>
      <w:rFonts w:ascii="Calibri" w:eastAsia="Calibri" w:hAnsi="Calibri" w:cs="Times New Roman"/>
      <w:sz w:val="20"/>
      <w:szCs w:val="20"/>
      <w:lang w:val="en-US" w:eastAsia="es-MX"/>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Tabladecuadrcula4-nfasis11">
    <w:name w:val="Tabla de cuadrícula 4 - Énfasis 11"/>
    <w:basedOn w:val="Tablanormal"/>
    <w:next w:val="Tablanormal"/>
    <w:uiPriority w:val="49"/>
    <w:rsid w:val="00A9742A"/>
    <w:pPr>
      <w:spacing w:after="0" w:line="240" w:lineRule="auto"/>
      <w:jc w:val="both"/>
    </w:pPr>
    <w:rPr>
      <w:rFonts w:ascii="Calibri" w:eastAsia="Calibri" w:hAnsi="Calibri" w:cs="Times New Roman"/>
      <w:lang w:eastAsia="es-MX"/>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0">
    <w:name w:val="Table Grid0"/>
    <w:rsid w:val="004A356B"/>
    <w:pPr>
      <w:spacing w:after="0" w:line="240" w:lineRule="auto"/>
    </w:pPr>
    <w:rPr>
      <w:rFonts w:eastAsiaTheme="minorEastAsia"/>
      <w:lang w:eastAsia="es-MX"/>
    </w:rPr>
    <w:tblPr>
      <w:tblCellMar>
        <w:top w:w="0" w:type="dxa"/>
        <w:left w:w="0" w:type="dxa"/>
        <w:bottom w:w="0" w:type="dxa"/>
        <w:right w:w="0" w:type="dxa"/>
      </w:tblCellMar>
    </w:tblPr>
  </w:style>
  <w:style w:type="paragraph" w:styleId="TDC5">
    <w:name w:val="toc 5"/>
    <w:basedOn w:val="Normal"/>
    <w:next w:val="Normal"/>
    <w:autoRedefine/>
    <w:uiPriority w:val="39"/>
    <w:unhideWhenUsed/>
    <w:rsid w:val="001B6F22"/>
    <w:pPr>
      <w:spacing w:after="100" w:line="259" w:lineRule="auto"/>
      <w:ind w:left="880" w:firstLine="0"/>
      <w:jc w:val="left"/>
    </w:pPr>
    <w:rPr>
      <w:rFonts w:asciiTheme="minorHAnsi" w:eastAsiaTheme="minorEastAsia" w:hAnsiTheme="minorHAnsi"/>
      <w:sz w:val="22"/>
      <w:lang w:eastAsia="es-MX"/>
    </w:rPr>
  </w:style>
  <w:style w:type="paragraph" w:styleId="TDC6">
    <w:name w:val="toc 6"/>
    <w:basedOn w:val="Normal"/>
    <w:next w:val="Normal"/>
    <w:autoRedefine/>
    <w:uiPriority w:val="39"/>
    <w:unhideWhenUsed/>
    <w:rsid w:val="001B6F22"/>
    <w:pPr>
      <w:spacing w:after="100" w:line="259" w:lineRule="auto"/>
      <w:ind w:left="1100" w:firstLine="0"/>
      <w:jc w:val="left"/>
    </w:pPr>
    <w:rPr>
      <w:rFonts w:asciiTheme="minorHAnsi" w:eastAsiaTheme="minorEastAsia" w:hAnsiTheme="minorHAnsi"/>
      <w:sz w:val="22"/>
      <w:lang w:eastAsia="es-MX"/>
    </w:rPr>
  </w:style>
  <w:style w:type="paragraph" w:styleId="TDC7">
    <w:name w:val="toc 7"/>
    <w:basedOn w:val="Normal"/>
    <w:next w:val="Normal"/>
    <w:autoRedefine/>
    <w:uiPriority w:val="39"/>
    <w:unhideWhenUsed/>
    <w:rsid w:val="001B6F22"/>
    <w:pPr>
      <w:spacing w:after="100" w:line="259" w:lineRule="auto"/>
      <w:ind w:left="1320" w:firstLine="0"/>
      <w:jc w:val="left"/>
    </w:pPr>
    <w:rPr>
      <w:rFonts w:asciiTheme="minorHAnsi" w:eastAsiaTheme="minorEastAsia" w:hAnsiTheme="minorHAnsi"/>
      <w:sz w:val="22"/>
      <w:lang w:eastAsia="es-MX"/>
    </w:rPr>
  </w:style>
  <w:style w:type="paragraph" w:styleId="TDC8">
    <w:name w:val="toc 8"/>
    <w:basedOn w:val="Normal"/>
    <w:next w:val="Normal"/>
    <w:autoRedefine/>
    <w:uiPriority w:val="39"/>
    <w:unhideWhenUsed/>
    <w:rsid w:val="001B6F22"/>
    <w:pPr>
      <w:spacing w:after="100" w:line="259" w:lineRule="auto"/>
      <w:ind w:left="1540" w:firstLine="0"/>
      <w:jc w:val="left"/>
    </w:pPr>
    <w:rPr>
      <w:rFonts w:asciiTheme="minorHAnsi" w:eastAsiaTheme="minorEastAsia" w:hAnsiTheme="minorHAnsi"/>
      <w:sz w:val="22"/>
      <w:lang w:eastAsia="es-MX"/>
    </w:rPr>
  </w:style>
  <w:style w:type="paragraph" w:styleId="TDC9">
    <w:name w:val="toc 9"/>
    <w:basedOn w:val="Normal"/>
    <w:next w:val="Normal"/>
    <w:autoRedefine/>
    <w:uiPriority w:val="39"/>
    <w:unhideWhenUsed/>
    <w:rsid w:val="001B6F22"/>
    <w:pPr>
      <w:spacing w:after="100" w:line="259" w:lineRule="auto"/>
      <w:ind w:left="1760" w:firstLine="0"/>
      <w:jc w:val="left"/>
    </w:pPr>
    <w:rPr>
      <w:rFonts w:asciiTheme="minorHAnsi" w:eastAsiaTheme="minorEastAsia" w:hAnsiTheme="minorHAnsi"/>
      <w:sz w:val="22"/>
      <w:lang w:eastAsia="es-MX"/>
    </w:rPr>
  </w:style>
  <w:style w:type="character" w:styleId="Hipervnculovisitado">
    <w:name w:val="FollowedHyperlink"/>
    <w:basedOn w:val="Fuentedeprrafopredeter"/>
    <w:uiPriority w:val="99"/>
    <w:semiHidden/>
    <w:unhideWhenUsed/>
    <w:rsid w:val="00DB1281"/>
    <w:rPr>
      <w:color w:val="954F72" w:themeColor="followedHyperlink"/>
      <w:u w:val="single"/>
    </w:rPr>
  </w:style>
  <w:style w:type="paragraph" w:customStyle="1" w:styleId="xmsonormal">
    <w:name w:val="x_msonormal"/>
    <w:basedOn w:val="Normal"/>
    <w:rsid w:val="008476DD"/>
    <w:pPr>
      <w:spacing w:before="100" w:beforeAutospacing="1" w:after="100" w:afterAutospacing="1"/>
      <w:ind w:firstLine="0"/>
      <w:jc w:val="left"/>
    </w:pPr>
    <w:rPr>
      <w:rFonts w:ascii="Times New Roman" w:eastAsia="Times New Roman" w:hAnsi="Times New Roman" w:cs="Times New Roman"/>
      <w:sz w:val="24"/>
      <w:szCs w:val="24"/>
      <w:lang w:eastAsia="es-MX"/>
    </w:rPr>
  </w:style>
  <w:style w:type="paragraph" w:customStyle="1" w:styleId="xmsolistparagraph">
    <w:name w:val="x_msolistparagraph"/>
    <w:basedOn w:val="Normal"/>
    <w:rsid w:val="008476DD"/>
    <w:pPr>
      <w:spacing w:before="100" w:beforeAutospacing="1" w:after="100" w:afterAutospacing="1"/>
      <w:ind w:firstLine="0"/>
      <w:jc w:val="left"/>
    </w:pPr>
    <w:rPr>
      <w:rFonts w:ascii="Times New Roman" w:eastAsia="Times New Roman" w:hAnsi="Times New Roman" w:cs="Times New Roman"/>
      <w:sz w:val="24"/>
      <w:szCs w:val="24"/>
      <w:lang w:eastAsia="es-MX"/>
    </w:rPr>
  </w:style>
  <w:style w:type="table" w:customStyle="1" w:styleId="Tabladecuadrcula21">
    <w:name w:val="Tabla de cuadrícula 21"/>
    <w:basedOn w:val="Tablanormal"/>
    <w:uiPriority w:val="99"/>
    <w:rsid w:val="007541C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2-nfasis31">
    <w:name w:val="Tabla de lista 2 - Énfasis 31"/>
    <w:basedOn w:val="Tablanormal"/>
    <w:uiPriority w:val="47"/>
    <w:rsid w:val="002E07F6"/>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lista6concolores1">
    <w:name w:val="Tabla de lista 6 con colores1"/>
    <w:basedOn w:val="Tablanormal"/>
    <w:uiPriority w:val="51"/>
    <w:rsid w:val="002E07F6"/>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2809">
      <w:bodyDiv w:val="1"/>
      <w:marLeft w:val="0"/>
      <w:marRight w:val="0"/>
      <w:marTop w:val="0"/>
      <w:marBottom w:val="0"/>
      <w:divBdr>
        <w:top w:val="none" w:sz="0" w:space="0" w:color="auto"/>
        <w:left w:val="none" w:sz="0" w:space="0" w:color="auto"/>
        <w:bottom w:val="none" w:sz="0" w:space="0" w:color="auto"/>
        <w:right w:val="none" w:sz="0" w:space="0" w:color="auto"/>
      </w:divBdr>
    </w:div>
    <w:div w:id="9845221">
      <w:bodyDiv w:val="1"/>
      <w:marLeft w:val="0"/>
      <w:marRight w:val="0"/>
      <w:marTop w:val="0"/>
      <w:marBottom w:val="0"/>
      <w:divBdr>
        <w:top w:val="none" w:sz="0" w:space="0" w:color="auto"/>
        <w:left w:val="none" w:sz="0" w:space="0" w:color="auto"/>
        <w:bottom w:val="none" w:sz="0" w:space="0" w:color="auto"/>
        <w:right w:val="none" w:sz="0" w:space="0" w:color="auto"/>
      </w:divBdr>
    </w:div>
    <w:div w:id="47070820">
      <w:bodyDiv w:val="1"/>
      <w:marLeft w:val="0"/>
      <w:marRight w:val="0"/>
      <w:marTop w:val="0"/>
      <w:marBottom w:val="0"/>
      <w:divBdr>
        <w:top w:val="none" w:sz="0" w:space="0" w:color="auto"/>
        <w:left w:val="none" w:sz="0" w:space="0" w:color="auto"/>
        <w:bottom w:val="none" w:sz="0" w:space="0" w:color="auto"/>
        <w:right w:val="none" w:sz="0" w:space="0" w:color="auto"/>
      </w:divBdr>
    </w:div>
    <w:div w:id="65999869">
      <w:bodyDiv w:val="1"/>
      <w:marLeft w:val="0"/>
      <w:marRight w:val="0"/>
      <w:marTop w:val="0"/>
      <w:marBottom w:val="0"/>
      <w:divBdr>
        <w:top w:val="none" w:sz="0" w:space="0" w:color="auto"/>
        <w:left w:val="none" w:sz="0" w:space="0" w:color="auto"/>
        <w:bottom w:val="none" w:sz="0" w:space="0" w:color="auto"/>
        <w:right w:val="none" w:sz="0" w:space="0" w:color="auto"/>
      </w:divBdr>
    </w:div>
    <w:div w:id="69935442">
      <w:bodyDiv w:val="1"/>
      <w:marLeft w:val="0"/>
      <w:marRight w:val="0"/>
      <w:marTop w:val="0"/>
      <w:marBottom w:val="0"/>
      <w:divBdr>
        <w:top w:val="none" w:sz="0" w:space="0" w:color="auto"/>
        <w:left w:val="none" w:sz="0" w:space="0" w:color="auto"/>
        <w:bottom w:val="none" w:sz="0" w:space="0" w:color="auto"/>
        <w:right w:val="none" w:sz="0" w:space="0" w:color="auto"/>
      </w:divBdr>
    </w:div>
    <w:div w:id="75127386">
      <w:bodyDiv w:val="1"/>
      <w:marLeft w:val="0"/>
      <w:marRight w:val="0"/>
      <w:marTop w:val="0"/>
      <w:marBottom w:val="0"/>
      <w:divBdr>
        <w:top w:val="none" w:sz="0" w:space="0" w:color="auto"/>
        <w:left w:val="none" w:sz="0" w:space="0" w:color="auto"/>
        <w:bottom w:val="none" w:sz="0" w:space="0" w:color="auto"/>
        <w:right w:val="none" w:sz="0" w:space="0" w:color="auto"/>
      </w:divBdr>
    </w:div>
    <w:div w:id="77605383">
      <w:bodyDiv w:val="1"/>
      <w:marLeft w:val="0"/>
      <w:marRight w:val="0"/>
      <w:marTop w:val="0"/>
      <w:marBottom w:val="0"/>
      <w:divBdr>
        <w:top w:val="none" w:sz="0" w:space="0" w:color="auto"/>
        <w:left w:val="none" w:sz="0" w:space="0" w:color="auto"/>
        <w:bottom w:val="none" w:sz="0" w:space="0" w:color="auto"/>
        <w:right w:val="none" w:sz="0" w:space="0" w:color="auto"/>
      </w:divBdr>
    </w:div>
    <w:div w:id="86586601">
      <w:bodyDiv w:val="1"/>
      <w:marLeft w:val="0"/>
      <w:marRight w:val="0"/>
      <w:marTop w:val="0"/>
      <w:marBottom w:val="0"/>
      <w:divBdr>
        <w:top w:val="none" w:sz="0" w:space="0" w:color="auto"/>
        <w:left w:val="none" w:sz="0" w:space="0" w:color="auto"/>
        <w:bottom w:val="none" w:sz="0" w:space="0" w:color="auto"/>
        <w:right w:val="none" w:sz="0" w:space="0" w:color="auto"/>
      </w:divBdr>
    </w:div>
    <w:div w:id="98111619">
      <w:bodyDiv w:val="1"/>
      <w:marLeft w:val="0"/>
      <w:marRight w:val="0"/>
      <w:marTop w:val="0"/>
      <w:marBottom w:val="0"/>
      <w:divBdr>
        <w:top w:val="none" w:sz="0" w:space="0" w:color="auto"/>
        <w:left w:val="none" w:sz="0" w:space="0" w:color="auto"/>
        <w:bottom w:val="none" w:sz="0" w:space="0" w:color="auto"/>
        <w:right w:val="none" w:sz="0" w:space="0" w:color="auto"/>
      </w:divBdr>
    </w:div>
    <w:div w:id="110513790">
      <w:bodyDiv w:val="1"/>
      <w:marLeft w:val="0"/>
      <w:marRight w:val="0"/>
      <w:marTop w:val="0"/>
      <w:marBottom w:val="0"/>
      <w:divBdr>
        <w:top w:val="none" w:sz="0" w:space="0" w:color="auto"/>
        <w:left w:val="none" w:sz="0" w:space="0" w:color="auto"/>
        <w:bottom w:val="none" w:sz="0" w:space="0" w:color="auto"/>
        <w:right w:val="none" w:sz="0" w:space="0" w:color="auto"/>
      </w:divBdr>
    </w:div>
    <w:div w:id="172260377">
      <w:bodyDiv w:val="1"/>
      <w:marLeft w:val="0"/>
      <w:marRight w:val="0"/>
      <w:marTop w:val="0"/>
      <w:marBottom w:val="0"/>
      <w:divBdr>
        <w:top w:val="none" w:sz="0" w:space="0" w:color="auto"/>
        <w:left w:val="none" w:sz="0" w:space="0" w:color="auto"/>
        <w:bottom w:val="none" w:sz="0" w:space="0" w:color="auto"/>
        <w:right w:val="none" w:sz="0" w:space="0" w:color="auto"/>
      </w:divBdr>
    </w:div>
    <w:div w:id="178861782">
      <w:bodyDiv w:val="1"/>
      <w:marLeft w:val="0"/>
      <w:marRight w:val="0"/>
      <w:marTop w:val="0"/>
      <w:marBottom w:val="0"/>
      <w:divBdr>
        <w:top w:val="none" w:sz="0" w:space="0" w:color="auto"/>
        <w:left w:val="none" w:sz="0" w:space="0" w:color="auto"/>
        <w:bottom w:val="none" w:sz="0" w:space="0" w:color="auto"/>
        <w:right w:val="none" w:sz="0" w:space="0" w:color="auto"/>
      </w:divBdr>
    </w:div>
    <w:div w:id="186875187">
      <w:bodyDiv w:val="1"/>
      <w:marLeft w:val="0"/>
      <w:marRight w:val="0"/>
      <w:marTop w:val="0"/>
      <w:marBottom w:val="0"/>
      <w:divBdr>
        <w:top w:val="none" w:sz="0" w:space="0" w:color="auto"/>
        <w:left w:val="none" w:sz="0" w:space="0" w:color="auto"/>
        <w:bottom w:val="none" w:sz="0" w:space="0" w:color="auto"/>
        <w:right w:val="none" w:sz="0" w:space="0" w:color="auto"/>
      </w:divBdr>
    </w:div>
    <w:div w:id="190387590">
      <w:bodyDiv w:val="1"/>
      <w:marLeft w:val="0"/>
      <w:marRight w:val="0"/>
      <w:marTop w:val="0"/>
      <w:marBottom w:val="0"/>
      <w:divBdr>
        <w:top w:val="none" w:sz="0" w:space="0" w:color="auto"/>
        <w:left w:val="none" w:sz="0" w:space="0" w:color="auto"/>
        <w:bottom w:val="none" w:sz="0" w:space="0" w:color="auto"/>
        <w:right w:val="none" w:sz="0" w:space="0" w:color="auto"/>
      </w:divBdr>
      <w:divsChild>
        <w:div w:id="754084985">
          <w:marLeft w:val="0"/>
          <w:marRight w:val="0"/>
          <w:marTop w:val="0"/>
          <w:marBottom w:val="0"/>
          <w:divBdr>
            <w:top w:val="none" w:sz="0" w:space="0" w:color="auto"/>
            <w:left w:val="none" w:sz="0" w:space="0" w:color="auto"/>
            <w:bottom w:val="none" w:sz="0" w:space="0" w:color="auto"/>
            <w:right w:val="none" w:sz="0" w:space="0" w:color="auto"/>
          </w:divBdr>
        </w:div>
        <w:div w:id="99299752">
          <w:marLeft w:val="0"/>
          <w:marRight w:val="0"/>
          <w:marTop w:val="0"/>
          <w:marBottom w:val="0"/>
          <w:divBdr>
            <w:top w:val="none" w:sz="0" w:space="0" w:color="auto"/>
            <w:left w:val="none" w:sz="0" w:space="0" w:color="auto"/>
            <w:bottom w:val="none" w:sz="0" w:space="0" w:color="auto"/>
            <w:right w:val="none" w:sz="0" w:space="0" w:color="auto"/>
          </w:divBdr>
        </w:div>
        <w:div w:id="2136243559">
          <w:marLeft w:val="0"/>
          <w:marRight w:val="0"/>
          <w:marTop w:val="0"/>
          <w:marBottom w:val="0"/>
          <w:divBdr>
            <w:top w:val="none" w:sz="0" w:space="0" w:color="auto"/>
            <w:left w:val="none" w:sz="0" w:space="0" w:color="auto"/>
            <w:bottom w:val="none" w:sz="0" w:space="0" w:color="auto"/>
            <w:right w:val="none" w:sz="0" w:space="0" w:color="auto"/>
          </w:divBdr>
        </w:div>
        <w:div w:id="91249429">
          <w:marLeft w:val="0"/>
          <w:marRight w:val="0"/>
          <w:marTop w:val="0"/>
          <w:marBottom w:val="0"/>
          <w:divBdr>
            <w:top w:val="none" w:sz="0" w:space="0" w:color="auto"/>
            <w:left w:val="none" w:sz="0" w:space="0" w:color="auto"/>
            <w:bottom w:val="none" w:sz="0" w:space="0" w:color="auto"/>
            <w:right w:val="none" w:sz="0" w:space="0" w:color="auto"/>
          </w:divBdr>
        </w:div>
        <w:div w:id="1696880776">
          <w:marLeft w:val="0"/>
          <w:marRight w:val="0"/>
          <w:marTop w:val="0"/>
          <w:marBottom w:val="0"/>
          <w:divBdr>
            <w:top w:val="none" w:sz="0" w:space="0" w:color="auto"/>
            <w:left w:val="none" w:sz="0" w:space="0" w:color="auto"/>
            <w:bottom w:val="none" w:sz="0" w:space="0" w:color="auto"/>
            <w:right w:val="none" w:sz="0" w:space="0" w:color="auto"/>
          </w:divBdr>
        </w:div>
      </w:divsChild>
    </w:div>
    <w:div w:id="210073285">
      <w:bodyDiv w:val="1"/>
      <w:marLeft w:val="0"/>
      <w:marRight w:val="0"/>
      <w:marTop w:val="0"/>
      <w:marBottom w:val="0"/>
      <w:divBdr>
        <w:top w:val="none" w:sz="0" w:space="0" w:color="auto"/>
        <w:left w:val="none" w:sz="0" w:space="0" w:color="auto"/>
        <w:bottom w:val="none" w:sz="0" w:space="0" w:color="auto"/>
        <w:right w:val="none" w:sz="0" w:space="0" w:color="auto"/>
      </w:divBdr>
    </w:div>
    <w:div w:id="259988665">
      <w:bodyDiv w:val="1"/>
      <w:marLeft w:val="0"/>
      <w:marRight w:val="0"/>
      <w:marTop w:val="0"/>
      <w:marBottom w:val="0"/>
      <w:divBdr>
        <w:top w:val="none" w:sz="0" w:space="0" w:color="auto"/>
        <w:left w:val="none" w:sz="0" w:space="0" w:color="auto"/>
        <w:bottom w:val="none" w:sz="0" w:space="0" w:color="auto"/>
        <w:right w:val="none" w:sz="0" w:space="0" w:color="auto"/>
      </w:divBdr>
    </w:div>
    <w:div w:id="261304863">
      <w:bodyDiv w:val="1"/>
      <w:marLeft w:val="0"/>
      <w:marRight w:val="0"/>
      <w:marTop w:val="0"/>
      <w:marBottom w:val="0"/>
      <w:divBdr>
        <w:top w:val="none" w:sz="0" w:space="0" w:color="auto"/>
        <w:left w:val="none" w:sz="0" w:space="0" w:color="auto"/>
        <w:bottom w:val="none" w:sz="0" w:space="0" w:color="auto"/>
        <w:right w:val="none" w:sz="0" w:space="0" w:color="auto"/>
      </w:divBdr>
    </w:div>
    <w:div w:id="275212165">
      <w:bodyDiv w:val="1"/>
      <w:marLeft w:val="0"/>
      <w:marRight w:val="0"/>
      <w:marTop w:val="0"/>
      <w:marBottom w:val="0"/>
      <w:divBdr>
        <w:top w:val="none" w:sz="0" w:space="0" w:color="auto"/>
        <w:left w:val="none" w:sz="0" w:space="0" w:color="auto"/>
        <w:bottom w:val="none" w:sz="0" w:space="0" w:color="auto"/>
        <w:right w:val="none" w:sz="0" w:space="0" w:color="auto"/>
      </w:divBdr>
    </w:div>
    <w:div w:id="275453909">
      <w:bodyDiv w:val="1"/>
      <w:marLeft w:val="0"/>
      <w:marRight w:val="0"/>
      <w:marTop w:val="0"/>
      <w:marBottom w:val="0"/>
      <w:divBdr>
        <w:top w:val="none" w:sz="0" w:space="0" w:color="auto"/>
        <w:left w:val="none" w:sz="0" w:space="0" w:color="auto"/>
        <w:bottom w:val="none" w:sz="0" w:space="0" w:color="auto"/>
        <w:right w:val="none" w:sz="0" w:space="0" w:color="auto"/>
      </w:divBdr>
    </w:div>
    <w:div w:id="293950157">
      <w:bodyDiv w:val="1"/>
      <w:marLeft w:val="0"/>
      <w:marRight w:val="0"/>
      <w:marTop w:val="0"/>
      <w:marBottom w:val="0"/>
      <w:divBdr>
        <w:top w:val="none" w:sz="0" w:space="0" w:color="auto"/>
        <w:left w:val="none" w:sz="0" w:space="0" w:color="auto"/>
        <w:bottom w:val="none" w:sz="0" w:space="0" w:color="auto"/>
        <w:right w:val="none" w:sz="0" w:space="0" w:color="auto"/>
      </w:divBdr>
    </w:div>
    <w:div w:id="303894583">
      <w:bodyDiv w:val="1"/>
      <w:marLeft w:val="0"/>
      <w:marRight w:val="0"/>
      <w:marTop w:val="0"/>
      <w:marBottom w:val="0"/>
      <w:divBdr>
        <w:top w:val="none" w:sz="0" w:space="0" w:color="auto"/>
        <w:left w:val="none" w:sz="0" w:space="0" w:color="auto"/>
        <w:bottom w:val="none" w:sz="0" w:space="0" w:color="auto"/>
        <w:right w:val="none" w:sz="0" w:space="0" w:color="auto"/>
      </w:divBdr>
    </w:div>
    <w:div w:id="317467197">
      <w:bodyDiv w:val="1"/>
      <w:marLeft w:val="0"/>
      <w:marRight w:val="0"/>
      <w:marTop w:val="0"/>
      <w:marBottom w:val="0"/>
      <w:divBdr>
        <w:top w:val="none" w:sz="0" w:space="0" w:color="auto"/>
        <w:left w:val="none" w:sz="0" w:space="0" w:color="auto"/>
        <w:bottom w:val="none" w:sz="0" w:space="0" w:color="auto"/>
        <w:right w:val="none" w:sz="0" w:space="0" w:color="auto"/>
      </w:divBdr>
      <w:divsChild>
        <w:div w:id="582102052">
          <w:marLeft w:val="0"/>
          <w:marRight w:val="0"/>
          <w:marTop w:val="0"/>
          <w:marBottom w:val="0"/>
          <w:divBdr>
            <w:top w:val="none" w:sz="0" w:space="0" w:color="auto"/>
            <w:left w:val="none" w:sz="0" w:space="0" w:color="auto"/>
            <w:bottom w:val="none" w:sz="0" w:space="0" w:color="auto"/>
            <w:right w:val="none" w:sz="0" w:space="0" w:color="auto"/>
          </w:divBdr>
        </w:div>
        <w:div w:id="1786385506">
          <w:marLeft w:val="0"/>
          <w:marRight w:val="0"/>
          <w:marTop w:val="0"/>
          <w:marBottom w:val="0"/>
          <w:divBdr>
            <w:top w:val="none" w:sz="0" w:space="0" w:color="auto"/>
            <w:left w:val="none" w:sz="0" w:space="0" w:color="auto"/>
            <w:bottom w:val="none" w:sz="0" w:space="0" w:color="auto"/>
            <w:right w:val="none" w:sz="0" w:space="0" w:color="auto"/>
          </w:divBdr>
        </w:div>
        <w:div w:id="2004313812">
          <w:marLeft w:val="0"/>
          <w:marRight w:val="0"/>
          <w:marTop w:val="0"/>
          <w:marBottom w:val="0"/>
          <w:divBdr>
            <w:top w:val="none" w:sz="0" w:space="0" w:color="auto"/>
            <w:left w:val="none" w:sz="0" w:space="0" w:color="auto"/>
            <w:bottom w:val="none" w:sz="0" w:space="0" w:color="auto"/>
            <w:right w:val="none" w:sz="0" w:space="0" w:color="auto"/>
          </w:divBdr>
        </w:div>
        <w:div w:id="2050563551">
          <w:marLeft w:val="0"/>
          <w:marRight w:val="0"/>
          <w:marTop w:val="0"/>
          <w:marBottom w:val="0"/>
          <w:divBdr>
            <w:top w:val="none" w:sz="0" w:space="0" w:color="auto"/>
            <w:left w:val="none" w:sz="0" w:space="0" w:color="auto"/>
            <w:bottom w:val="none" w:sz="0" w:space="0" w:color="auto"/>
            <w:right w:val="none" w:sz="0" w:space="0" w:color="auto"/>
          </w:divBdr>
        </w:div>
      </w:divsChild>
    </w:div>
    <w:div w:id="322659095">
      <w:bodyDiv w:val="1"/>
      <w:marLeft w:val="0"/>
      <w:marRight w:val="0"/>
      <w:marTop w:val="0"/>
      <w:marBottom w:val="0"/>
      <w:divBdr>
        <w:top w:val="none" w:sz="0" w:space="0" w:color="auto"/>
        <w:left w:val="none" w:sz="0" w:space="0" w:color="auto"/>
        <w:bottom w:val="none" w:sz="0" w:space="0" w:color="auto"/>
        <w:right w:val="none" w:sz="0" w:space="0" w:color="auto"/>
      </w:divBdr>
    </w:div>
    <w:div w:id="332539008">
      <w:bodyDiv w:val="1"/>
      <w:marLeft w:val="0"/>
      <w:marRight w:val="0"/>
      <w:marTop w:val="0"/>
      <w:marBottom w:val="0"/>
      <w:divBdr>
        <w:top w:val="none" w:sz="0" w:space="0" w:color="auto"/>
        <w:left w:val="none" w:sz="0" w:space="0" w:color="auto"/>
        <w:bottom w:val="none" w:sz="0" w:space="0" w:color="auto"/>
        <w:right w:val="none" w:sz="0" w:space="0" w:color="auto"/>
      </w:divBdr>
    </w:div>
    <w:div w:id="346174739">
      <w:bodyDiv w:val="1"/>
      <w:marLeft w:val="0"/>
      <w:marRight w:val="0"/>
      <w:marTop w:val="0"/>
      <w:marBottom w:val="0"/>
      <w:divBdr>
        <w:top w:val="none" w:sz="0" w:space="0" w:color="auto"/>
        <w:left w:val="none" w:sz="0" w:space="0" w:color="auto"/>
        <w:bottom w:val="none" w:sz="0" w:space="0" w:color="auto"/>
        <w:right w:val="none" w:sz="0" w:space="0" w:color="auto"/>
      </w:divBdr>
    </w:div>
    <w:div w:id="346752364">
      <w:bodyDiv w:val="1"/>
      <w:marLeft w:val="0"/>
      <w:marRight w:val="0"/>
      <w:marTop w:val="0"/>
      <w:marBottom w:val="0"/>
      <w:divBdr>
        <w:top w:val="none" w:sz="0" w:space="0" w:color="auto"/>
        <w:left w:val="none" w:sz="0" w:space="0" w:color="auto"/>
        <w:bottom w:val="none" w:sz="0" w:space="0" w:color="auto"/>
        <w:right w:val="none" w:sz="0" w:space="0" w:color="auto"/>
      </w:divBdr>
    </w:div>
    <w:div w:id="360672690">
      <w:bodyDiv w:val="1"/>
      <w:marLeft w:val="0"/>
      <w:marRight w:val="0"/>
      <w:marTop w:val="0"/>
      <w:marBottom w:val="0"/>
      <w:divBdr>
        <w:top w:val="none" w:sz="0" w:space="0" w:color="auto"/>
        <w:left w:val="none" w:sz="0" w:space="0" w:color="auto"/>
        <w:bottom w:val="none" w:sz="0" w:space="0" w:color="auto"/>
        <w:right w:val="none" w:sz="0" w:space="0" w:color="auto"/>
      </w:divBdr>
    </w:div>
    <w:div w:id="365956309">
      <w:bodyDiv w:val="1"/>
      <w:marLeft w:val="0"/>
      <w:marRight w:val="0"/>
      <w:marTop w:val="0"/>
      <w:marBottom w:val="0"/>
      <w:divBdr>
        <w:top w:val="none" w:sz="0" w:space="0" w:color="auto"/>
        <w:left w:val="none" w:sz="0" w:space="0" w:color="auto"/>
        <w:bottom w:val="none" w:sz="0" w:space="0" w:color="auto"/>
        <w:right w:val="none" w:sz="0" w:space="0" w:color="auto"/>
      </w:divBdr>
    </w:div>
    <w:div w:id="394861142">
      <w:bodyDiv w:val="1"/>
      <w:marLeft w:val="0"/>
      <w:marRight w:val="0"/>
      <w:marTop w:val="0"/>
      <w:marBottom w:val="0"/>
      <w:divBdr>
        <w:top w:val="none" w:sz="0" w:space="0" w:color="auto"/>
        <w:left w:val="none" w:sz="0" w:space="0" w:color="auto"/>
        <w:bottom w:val="none" w:sz="0" w:space="0" w:color="auto"/>
        <w:right w:val="none" w:sz="0" w:space="0" w:color="auto"/>
      </w:divBdr>
    </w:div>
    <w:div w:id="413555411">
      <w:bodyDiv w:val="1"/>
      <w:marLeft w:val="0"/>
      <w:marRight w:val="0"/>
      <w:marTop w:val="0"/>
      <w:marBottom w:val="0"/>
      <w:divBdr>
        <w:top w:val="none" w:sz="0" w:space="0" w:color="auto"/>
        <w:left w:val="none" w:sz="0" w:space="0" w:color="auto"/>
        <w:bottom w:val="none" w:sz="0" w:space="0" w:color="auto"/>
        <w:right w:val="none" w:sz="0" w:space="0" w:color="auto"/>
      </w:divBdr>
    </w:div>
    <w:div w:id="419762925">
      <w:bodyDiv w:val="1"/>
      <w:marLeft w:val="0"/>
      <w:marRight w:val="0"/>
      <w:marTop w:val="0"/>
      <w:marBottom w:val="0"/>
      <w:divBdr>
        <w:top w:val="none" w:sz="0" w:space="0" w:color="auto"/>
        <w:left w:val="none" w:sz="0" w:space="0" w:color="auto"/>
        <w:bottom w:val="none" w:sz="0" w:space="0" w:color="auto"/>
        <w:right w:val="none" w:sz="0" w:space="0" w:color="auto"/>
      </w:divBdr>
    </w:div>
    <w:div w:id="444154670">
      <w:bodyDiv w:val="1"/>
      <w:marLeft w:val="0"/>
      <w:marRight w:val="0"/>
      <w:marTop w:val="0"/>
      <w:marBottom w:val="0"/>
      <w:divBdr>
        <w:top w:val="none" w:sz="0" w:space="0" w:color="auto"/>
        <w:left w:val="none" w:sz="0" w:space="0" w:color="auto"/>
        <w:bottom w:val="none" w:sz="0" w:space="0" w:color="auto"/>
        <w:right w:val="none" w:sz="0" w:space="0" w:color="auto"/>
      </w:divBdr>
    </w:div>
    <w:div w:id="452094040">
      <w:bodyDiv w:val="1"/>
      <w:marLeft w:val="0"/>
      <w:marRight w:val="0"/>
      <w:marTop w:val="0"/>
      <w:marBottom w:val="0"/>
      <w:divBdr>
        <w:top w:val="none" w:sz="0" w:space="0" w:color="auto"/>
        <w:left w:val="none" w:sz="0" w:space="0" w:color="auto"/>
        <w:bottom w:val="none" w:sz="0" w:space="0" w:color="auto"/>
        <w:right w:val="none" w:sz="0" w:space="0" w:color="auto"/>
      </w:divBdr>
    </w:div>
    <w:div w:id="465129086">
      <w:bodyDiv w:val="1"/>
      <w:marLeft w:val="0"/>
      <w:marRight w:val="0"/>
      <w:marTop w:val="0"/>
      <w:marBottom w:val="0"/>
      <w:divBdr>
        <w:top w:val="none" w:sz="0" w:space="0" w:color="auto"/>
        <w:left w:val="none" w:sz="0" w:space="0" w:color="auto"/>
        <w:bottom w:val="none" w:sz="0" w:space="0" w:color="auto"/>
        <w:right w:val="none" w:sz="0" w:space="0" w:color="auto"/>
      </w:divBdr>
    </w:div>
    <w:div w:id="465858053">
      <w:bodyDiv w:val="1"/>
      <w:marLeft w:val="0"/>
      <w:marRight w:val="0"/>
      <w:marTop w:val="0"/>
      <w:marBottom w:val="0"/>
      <w:divBdr>
        <w:top w:val="none" w:sz="0" w:space="0" w:color="auto"/>
        <w:left w:val="none" w:sz="0" w:space="0" w:color="auto"/>
        <w:bottom w:val="none" w:sz="0" w:space="0" w:color="auto"/>
        <w:right w:val="none" w:sz="0" w:space="0" w:color="auto"/>
      </w:divBdr>
    </w:div>
    <w:div w:id="476070694">
      <w:bodyDiv w:val="1"/>
      <w:marLeft w:val="0"/>
      <w:marRight w:val="0"/>
      <w:marTop w:val="0"/>
      <w:marBottom w:val="0"/>
      <w:divBdr>
        <w:top w:val="none" w:sz="0" w:space="0" w:color="auto"/>
        <w:left w:val="none" w:sz="0" w:space="0" w:color="auto"/>
        <w:bottom w:val="none" w:sz="0" w:space="0" w:color="auto"/>
        <w:right w:val="none" w:sz="0" w:space="0" w:color="auto"/>
      </w:divBdr>
    </w:div>
    <w:div w:id="478687767">
      <w:bodyDiv w:val="1"/>
      <w:marLeft w:val="0"/>
      <w:marRight w:val="0"/>
      <w:marTop w:val="0"/>
      <w:marBottom w:val="0"/>
      <w:divBdr>
        <w:top w:val="none" w:sz="0" w:space="0" w:color="auto"/>
        <w:left w:val="none" w:sz="0" w:space="0" w:color="auto"/>
        <w:bottom w:val="none" w:sz="0" w:space="0" w:color="auto"/>
        <w:right w:val="none" w:sz="0" w:space="0" w:color="auto"/>
      </w:divBdr>
    </w:div>
    <w:div w:id="494607970">
      <w:bodyDiv w:val="1"/>
      <w:marLeft w:val="0"/>
      <w:marRight w:val="0"/>
      <w:marTop w:val="0"/>
      <w:marBottom w:val="0"/>
      <w:divBdr>
        <w:top w:val="none" w:sz="0" w:space="0" w:color="auto"/>
        <w:left w:val="none" w:sz="0" w:space="0" w:color="auto"/>
        <w:bottom w:val="none" w:sz="0" w:space="0" w:color="auto"/>
        <w:right w:val="none" w:sz="0" w:space="0" w:color="auto"/>
      </w:divBdr>
    </w:div>
    <w:div w:id="499389899">
      <w:bodyDiv w:val="1"/>
      <w:marLeft w:val="0"/>
      <w:marRight w:val="0"/>
      <w:marTop w:val="0"/>
      <w:marBottom w:val="0"/>
      <w:divBdr>
        <w:top w:val="none" w:sz="0" w:space="0" w:color="auto"/>
        <w:left w:val="none" w:sz="0" w:space="0" w:color="auto"/>
        <w:bottom w:val="none" w:sz="0" w:space="0" w:color="auto"/>
        <w:right w:val="none" w:sz="0" w:space="0" w:color="auto"/>
      </w:divBdr>
    </w:div>
    <w:div w:id="506477817">
      <w:bodyDiv w:val="1"/>
      <w:marLeft w:val="0"/>
      <w:marRight w:val="0"/>
      <w:marTop w:val="0"/>
      <w:marBottom w:val="0"/>
      <w:divBdr>
        <w:top w:val="none" w:sz="0" w:space="0" w:color="auto"/>
        <w:left w:val="none" w:sz="0" w:space="0" w:color="auto"/>
        <w:bottom w:val="none" w:sz="0" w:space="0" w:color="auto"/>
        <w:right w:val="none" w:sz="0" w:space="0" w:color="auto"/>
      </w:divBdr>
    </w:div>
    <w:div w:id="516164522">
      <w:bodyDiv w:val="1"/>
      <w:marLeft w:val="0"/>
      <w:marRight w:val="0"/>
      <w:marTop w:val="0"/>
      <w:marBottom w:val="0"/>
      <w:divBdr>
        <w:top w:val="none" w:sz="0" w:space="0" w:color="auto"/>
        <w:left w:val="none" w:sz="0" w:space="0" w:color="auto"/>
        <w:bottom w:val="none" w:sz="0" w:space="0" w:color="auto"/>
        <w:right w:val="none" w:sz="0" w:space="0" w:color="auto"/>
      </w:divBdr>
    </w:div>
    <w:div w:id="526679453">
      <w:bodyDiv w:val="1"/>
      <w:marLeft w:val="0"/>
      <w:marRight w:val="0"/>
      <w:marTop w:val="0"/>
      <w:marBottom w:val="0"/>
      <w:divBdr>
        <w:top w:val="none" w:sz="0" w:space="0" w:color="auto"/>
        <w:left w:val="none" w:sz="0" w:space="0" w:color="auto"/>
        <w:bottom w:val="none" w:sz="0" w:space="0" w:color="auto"/>
        <w:right w:val="none" w:sz="0" w:space="0" w:color="auto"/>
      </w:divBdr>
    </w:div>
    <w:div w:id="554464182">
      <w:bodyDiv w:val="1"/>
      <w:marLeft w:val="0"/>
      <w:marRight w:val="0"/>
      <w:marTop w:val="0"/>
      <w:marBottom w:val="0"/>
      <w:divBdr>
        <w:top w:val="none" w:sz="0" w:space="0" w:color="auto"/>
        <w:left w:val="none" w:sz="0" w:space="0" w:color="auto"/>
        <w:bottom w:val="none" w:sz="0" w:space="0" w:color="auto"/>
        <w:right w:val="none" w:sz="0" w:space="0" w:color="auto"/>
      </w:divBdr>
    </w:div>
    <w:div w:id="563417550">
      <w:bodyDiv w:val="1"/>
      <w:marLeft w:val="0"/>
      <w:marRight w:val="0"/>
      <w:marTop w:val="0"/>
      <w:marBottom w:val="0"/>
      <w:divBdr>
        <w:top w:val="none" w:sz="0" w:space="0" w:color="auto"/>
        <w:left w:val="none" w:sz="0" w:space="0" w:color="auto"/>
        <w:bottom w:val="none" w:sz="0" w:space="0" w:color="auto"/>
        <w:right w:val="none" w:sz="0" w:space="0" w:color="auto"/>
      </w:divBdr>
    </w:div>
    <w:div w:id="573052097">
      <w:bodyDiv w:val="1"/>
      <w:marLeft w:val="0"/>
      <w:marRight w:val="0"/>
      <w:marTop w:val="0"/>
      <w:marBottom w:val="0"/>
      <w:divBdr>
        <w:top w:val="none" w:sz="0" w:space="0" w:color="auto"/>
        <w:left w:val="none" w:sz="0" w:space="0" w:color="auto"/>
        <w:bottom w:val="none" w:sz="0" w:space="0" w:color="auto"/>
        <w:right w:val="none" w:sz="0" w:space="0" w:color="auto"/>
      </w:divBdr>
    </w:div>
    <w:div w:id="593785392">
      <w:bodyDiv w:val="1"/>
      <w:marLeft w:val="0"/>
      <w:marRight w:val="0"/>
      <w:marTop w:val="0"/>
      <w:marBottom w:val="0"/>
      <w:divBdr>
        <w:top w:val="none" w:sz="0" w:space="0" w:color="auto"/>
        <w:left w:val="none" w:sz="0" w:space="0" w:color="auto"/>
        <w:bottom w:val="none" w:sz="0" w:space="0" w:color="auto"/>
        <w:right w:val="none" w:sz="0" w:space="0" w:color="auto"/>
      </w:divBdr>
    </w:div>
    <w:div w:id="602956103">
      <w:bodyDiv w:val="1"/>
      <w:marLeft w:val="0"/>
      <w:marRight w:val="0"/>
      <w:marTop w:val="0"/>
      <w:marBottom w:val="0"/>
      <w:divBdr>
        <w:top w:val="none" w:sz="0" w:space="0" w:color="auto"/>
        <w:left w:val="none" w:sz="0" w:space="0" w:color="auto"/>
        <w:bottom w:val="none" w:sz="0" w:space="0" w:color="auto"/>
        <w:right w:val="none" w:sz="0" w:space="0" w:color="auto"/>
      </w:divBdr>
    </w:div>
    <w:div w:id="629090284">
      <w:bodyDiv w:val="1"/>
      <w:marLeft w:val="0"/>
      <w:marRight w:val="0"/>
      <w:marTop w:val="0"/>
      <w:marBottom w:val="0"/>
      <w:divBdr>
        <w:top w:val="none" w:sz="0" w:space="0" w:color="auto"/>
        <w:left w:val="none" w:sz="0" w:space="0" w:color="auto"/>
        <w:bottom w:val="none" w:sz="0" w:space="0" w:color="auto"/>
        <w:right w:val="none" w:sz="0" w:space="0" w:color="auto"/>
      </w:divBdr>
    </w:div>
    <w:div w:id="666129734">
      <w:bodyDiv w:val="1"/>
      <w:marLeft w:val="0"/>
      <w:marRight w:val="0"/>
      <w:marTop w:val="0"/>
      <w:marBottom w:val="0"/>
      <w:divBdr>
        <w:top w:val="none" w:sz="0" w:space="0" w:color="auto"/>
        <w:left w:val="none" w:sz="0" w:space="0" w:color="auto"/>
        <w:bottom w:val="none" w:sz="0" w:space="0" w:color="auto"/>
        <w:right w:val="none" w:sz="0" w:space="0" w:color="auto"/>
      </w:divBdr>
    </w:div>
    <w:div w:id="683022026">
      <w:bodyDiv w:val="1"/>
      <w:marLeft w:val="0"/>
      <w:marRight w:val="0"/>
      <w:marTop w:val="0"/>
      <w:marBottom w:val="0"/>
      <w:divBdr>
        <w:top w:val="none" w:sz="0" w:space="0" w:color="auto"/>
        <w:left w:val="none" w:sz="0" w:space="0" w:color="auto"/>
        <w:bottom w:val="none" w:sz="0" w:space="0" w:color="auto"/>
        <w:right w:val="none" w:sz="0" w:space="0" w:color="auto"/>
      </w:divBdr>
    </w:div>
    <w:div w:id="691878713">
      <w:bodyDiv w:val="1"/>
      <w:marLeft w:val="0"/>
      <w:marRight w:val="0"/>
      <w:marTop w:val="0"/>
      <w:marBottom w:val="0"/>
      <w:divBdr>
        <w:top w:val="none" w:sz="0" w:space="0" w:color="auto"/>
        <w:left w:val="none" w:sz="0" w:space="0" w:color="auto"/>
        <w:bottom w:val="none" w:sz="0" w:space="0" w:color="auto"/>
        <w:right w:val="none" w:sz="0" w:space="0" w:color="auto"/>
      </w:divBdr>
    </w:div>
    <w:div w:id="694765889">
      <w:bodyDiv w:val="1"/>
      <w:marLeft w:val="0"/>
      <w:marRight w:val="0"/>
      <w:marTop w:val="0"/>
      <w:marBottom w:val="0"/>
      <w:divBdr>
        <w:top w:val="none" w:sz="0" w:space="0" w:color="auto"/>
        <w:left w:val="none" w:sz="0" w:space="0" w:color="auto"/>
        <w:bottom w:val="none" w:sz="0" w:space="0" w:color="auto"/>
        <w:right w:val="none" w:sz="0" w:space="0" w:color="auto"/>
      </w:divBdr>
    </w:div>
    <w:div w:id="704719891">
      <w:bodyDiv w:val="1"/>
      <w:marLeft w:val="0"/>
      <w:marRight w:val="0"/>
      <w:marTop w:val="0"/>
      <w:marBottom w:val="0"/>
      <w:divBdr>
        <w:top w:val="none" w:sz="0" w:space="0" w:color="auto"/>
        <w:left w:val="none" w:sz="0" w:space="0" w:color="auto"/>
        <w:bottom w:val="none" w:sz="0" w:space="0" w:color="auto"/>
        <w:right w:val="none" w:sz="0" w:space="0" w:color="auto"/>
      </w:divBdr>
    </w:div>
    <w:div w:id="716243601">
      <w:bodyDiv w:val="1"/>
      <w:marLeft w:val="0"/>
      <w:marRight w:val="0"/>
      <w:marTop w:val="0"/>
      <w:marBottom w:val="0"/>
      <w:divBdr>
        <w:top w:val="none" w:sz="0" w:space="0" w:color="auto"/>
        <w:left w:val="none" w:sz="0" w:space="0" w:color="auto"/>
        <w:bottom w:val="none" w:sz="0" w:space="0" w:color="auto"/>
        <w:right w:val="none" w:sz="0" w:space="0" w:color="auto"/>
      </w:divBdr>
    </w:div>
    <w:div w:id="733815570">
      <w:bodyDiv w:val="1"/>
      <w:marLeft w:val="0"/>
      <w:marRight w:val="0"/>
      <w:marTop w:val="0"/>
      <w:marBottom w:val="0"/>
      <w:divBdr>
        <w:top w:val="none" w:sz="0" w:space="0" w:color="auto"/>
        <w:left w:val="none" w:sz="0" w:space="0" w:color="auto"/>
        <w:bottom w:val="none" w:sz="0" w:space="0" w:color="auto"/>
        <w:right w:val="none" w:sz="0" w:space="0" w:color="auto"/>
      </w:divBdr>
    </w:div>
    <w:div w:id="748503796">
      <w:bodyDiv w:val="1"/>
      <w:marLeft w:val="0"/>
      <w:marRight w:val="0"/>
      <w:marTop w:val="0"/>
      <w:marBottom w:val="0"/>
      <w:divBdr>
        <w:top w:val="none" w:sz="0" w:space="0" w:color="auto"/>
        <w:left w:val="none" w:sz="0" w:space="0" w:color="auto"/>
        <w:bottom w:val="none" w:sz="0" w:space="0" w:color="auto"/>
        <w:right w:val="none" w:sz="0" w:space="0" w:color="auto"/>
      </w:divBdr>
    </w:div>
    <w:div w:id="765804839">
      <w:bodyDiv w:val="1"/>
      <w:marLeft w:val="0"/>
      <w:marRight w:val="0"/>
      <w:marTop w:val="0"/>
      <w:marBottom w:val="0"/>
      <w:divBdr>
        <w:top w:val="none" w:sz="0" w:space="0" w:color="auto"/>
        <w:left w:val="none" w:sz="0" w:space="0" w:color="auto"/>
        <w:bottom w:val="none" w:sz="0" w:space="0" w:color="auto"/>
        <w:right w:val="none" w:sz="0" w:space="0" w:color="auto"/>
      </w:divBdr>
    </w:div>
    <w:div w:id="780683764">
      <w:bodyDiv w:val="1"/>
      <w:marLeft w:val="0"/>
      <w:marRight w:val="0"/>
      <w:marTop w:val="0"/>
      <w:marBottom w:val="0"/>
      <w:divBdr>
        <w:top w:val="none" w:sz="0" w:space="0" w:color="auto"/>
        <w:left w:val="none" w:sz="0" w:space="0" w:color="auto"/>
        <w:bottom w:val="none" w:sz="0" w:space="0" w:color="auto"/>
        <w:right w:val="none" w:sz="0" w:space="0" w:color="auto"/>
      </w:divBdr>
    </w:div>
    <w:div w:id="790588684">
      <w:bodyDiv w:val="1"/>
      <w:marLeft w:val="0"/>
      <w:marRight w:val="0"/>
      <w:marTop w:val="0"/>
      <w:marBottom w:val="0"/>
      <w:divBdr>
        <w:top w:val="none" w:sz="0" w:space="0" w:color="auto"/>
        <w:left w:val="none" w:sz="0" w:space="0" w:color="auto"/>
        <w:bottom w:val="none" w:sz="0" w:space="0" w:color="auto"/>
        <w:right w:val="none" w:sz="0" w:space="0" w:color="auto"/>
      </w:divBdr>
    </w:div>
    <w:div w:id="811214048">
      <w:bodyDiv w:val="1"/>
      <w:marLeft w:val="0"/>
      <w:marRight w:val="0"/>
      <w:marTop w:val="0"/>
      <w:marBottom w:val="0"/>
      <w:divBdr>
        <w:top w:val="none" w:sz="0" w:space="0" w:color="auto"/>
        <w:left w:val="none" w:sz="0" w:space="0" w:color="auto"/>
        <w:bottom w:val="none" w:sz="0" w:space="0" w:color="auto"/>
        <w:right w:val="none" w:sz="0" w:space="0" w:color="auto"/>
      </w:divBdr>
    </w:div>
    <w:div w:id="833374741">
      <w:bodyDiv w:val="1"/>
      <w:marLeft w:val="0"/>
      <w:marRight w:val="0"/>
      <w:marTop w:val="0"/>
      <w:marBottom w:val="0"/>
      <w:divBdr>
        <w:top w:val="none" w:sz="0" w:space="0" w:color="auto"/>
        <w:left w:val="none" w:sz="0" w:space="0" w:color="auto"/>
        <w:bottom w:val="none" w:sz="0" w:space="0" w:color="auto"/>
        <w:right w:val="none" w:sz="0" w:space="0" w:color="auto"/>
      </w:divBdr>
    </w:div>
    <w:div w:id="882642280">
      <w:bodyDiv w:val="1"/>
      <w:marLeft w:val="0"/>
      <w:marRight w:val="0"/>
      <w:marTop w:val="0"/>
      <w:marBottom w:val="0"/>
      <w:divBdr>
        <w:top w:val="none" w:sz="0" w:space="0" w:color="auto"/>
        <w:left w:val="none" w:sz="0" w:space="0" w:color="auto"/>
        <w:bottom w:val="none" w:sz="0" w:space="0" w:color="auto"/>
        <w:right w:val="none" w:sz="0" w:space="0" w:color="auto"/>
      </w:divBdr>
    </w:div>
    <w:div w:id="909390147">
      <w:bodyDiv w:val="1"/>
      <w:marLeft w:val="0"/>
      <w:marRight w:val="0"/>
      <w:marTop w:val="0"/>
      <w:marBottom w:val="0"/>
      <w:divBdr>
        <w:top w:val="none" w:sz="0" w:space="0" w:color="auto"/>
        <w:left w:val="none" w:sz="0" w:space="0" w:color="auto"/>
        <w:bottom w:val="none" w:sz="0" w:space="0" w:color="auto"/>
        <w:right w:val="none" w:sz="0" w:space="0" w:color="auto"/>
      </w:divBdr>
    </w:div>
    <w:div w:id="919633353">
      <w:bodyDiv w:val="1"/>
      <w:marLeft w:val="0"/>
      <w:marRight w:val="0"/>
      <w:marTop w:val="0"/>
      <w:marBottom w:val="0"/>
      <w:divBdr>
        <w:top w:val="none" w:sz="0" w:space="0" w:color="auto"/>
        <w:left w:val="none" w:sz="0" w:space="0" w:color="auto"/>
        <w:bottom w:val="none" w:sz="0" w:space="0" w:color="auto"/>
        <w:right w:val="none" w:sz="0" w:space="0" w:color="auto"/>
      </w:divBdr>
    </w:div>
    <w:div w:id="929120996">
      <w:bodyDiv w:val="1"/>
      <w:marLeft w:val="0"/>
      <w:marRight w:val="0"/>
      <w:marTop w:val="0"/>
      <w:marBottom w:val="0"/>
      <w:divBdr>
        <w:top w:val="none" w:sz="0" w:space="0" w:color="auto"/>
        <w:left w:val="none" w:sz="0" w:space="0" w:color="auto"/>
        <w:bottom w:val="none" w:sz="0" w:space="0" w:color="auto"/>
        <w:right w:val="none" w:sz="0" w:space="0" w:color="auto"/>
      </w:divBdr>
    </w:div>
    <w:div w:id="930166163">
      <w:bodyDiv w:val="1"/>
      <w:marLeft w:val="0"/>
      <w:marRight w:val="0"/>
      <w:marTop w:val="0"/>
      <w:marBottom w:val="0"/>
      <w:divBdr>
        <w:top w:val="none" w:sz="0" w:space="0" w:color="auto"/>
        <w:left w:val="none" w:sz="0" w:space="0" w:color="auto"/>
        <w:bottom w:val="none" w:sz="0" w:space="0" w:color="auto"/>
        <w:right w:val="none" w:sz="0" w:space="0" w:color="auto"/>
      </w:divBdr>
    </w:div>
    <w:div w:id="944922032">
      <w:bodyDiv w:val="1"/>
      <w:marLeft w:val="0"/>
      <w:marRight w:val="0"/>
      <w:marTop w:val="0"/>
      <w:marBottom w:val="0"/>
      <w:divBdr>
        <w:top w:val="none" w:sz="0" w:space="0" w:color="auto"/>
        <w:left w:val="none" w:sz="0" w:space="0" w:color="auto"/>
        <w:bottom w:val="none" w:sz="0" w:space="0" w:color="auto"/>
        <w:right w:val="none" w:sz="0" w:space="0" w:color="auto"/>
      </w:divBdr>
    </w:div>
    <w:div w:id="954747151">
      <w:bodyDiv w:val="1"/>
      <w:marLeft w:val="0"/>
      <w:marRight w:val="0"/>
      <w:marTop w:val="0"/>
      <w:marBottom w:val="0"/>
      <w:divBdr>
        <w:top w:val="none" w:sz="0" w:space="0" w:color="auto"/>
        <w:left w:val="none" w:sz="0" w:space="0" w:color="auto"/>
        <w:bottom w:val="none" w:sz="0" w:space="0" w:color="auto"/>
        <w:right w:val="none" w:sz="0" w:space="0" w:color="auto"/>
      </w:divBdr>
    </w:div>
    <w:div w:id="1005940296">
      <w:bodyDiv w:val="1"/>
      <w:marLeft w:val="0"/>
      <w:marRight w:val="0"/>
      <w:marTop w:val="0"/>
      <w:marBottom w:val="0"/>
      <w:divBdr>
        <w:top w:val="none" w:sz="0" w:space="0" w:color="auto"/>
        <w:left w:val="none" w:sz="0" w:space="0" w:color="auto"/>
        <w:bottom w:val="none" w:sz="0" w:space="0" w:color="auto"/>
        <w:right w:val="none" w:sz="0" w:space="0" w:color="auto"/>
      </w:divBdr>
    </w:div>
    <w:div w:id="1028407399">
      <w:bodyDiv w:val="1"/>
      <w:marLeft w:val="0"/>
      <w:marRight w:val="0"/>
      <w:marTop w:val="0"/>
      <w:marBottom w:val="0"/>
      <w:divBdr>
        <w:top w:val="none" w:sz="0" w:space="0" w:color="auto"/>
        <w:left w:val="none" w:sz="0" w:space="0" w:color="auto"/>
        <w:bottom w:val="none" w:sz="0" w:space="0" w:color="auto"/>
        <w:right w:val="none" w:sz="0" w:space="0" w:color="auto"/>
      </w:divBdr>
    </w:div>
    <w:div w:id="1049645731">
      <w:bodyDiv w:val="1"/>
      <w:marLeft w:val="0"/>
      <w:marRight w:val="0"/>
      <w:marTop w:val="0"/>
      <w:marBottom w:val="0"/>
      <w:divBdr>
        <w:top w:val="none" w:sz="0" w:space="0" w:color="auto"/>
        <w:left w:val="none" w:sz="0" w:space="0" w:color="auto"/>
        <w:bottom w:val="none" w:sz="0" w:space="0" w:color="auto"/>
        <w:right w:val="none" w:sz="0" w:space="0" w:color="auto"/>
      </w:divBdr>
    </w:div>
    <w:div w:id="1053381840">
      <w:bodyDiv w:val="1"/>
      <w:marLeft w:val="0"/>
      <w:marRight w:val="0"/>
      <w:marTop w:val="0"/>
      <w:marBottom w:val="0"/>
      <w:divBdr>
        <w:top w:val="none" w:sz="0" w:space="0" w:color="auto"/>
        <w:left w:val="none" w:sz="0" w:space="0" w:color="auto"/>
        <w:bottom w:val="none" w:sz="0" w:space="0" w:color="auto"/>
        <w:right w:val="none" w:sz="0" w:space="0" w:color="auto"/>
      </w:divBdr>
    </w:div>
    <w:div w:id="1082334311">
      <w:bodyDiv w:val="1"/>
      <w:marLeft w:val="0"/>
      <w:marRight w:val="0"/>
      <w:marTop w:val="0"/>
      <w:marBottom w:val="0"/>
      <w:divBdr>
        <w:top w:val="none" w:sz="0" w:space="0" w:color="auto"/>
        <w:left w:val="none" w:sz="0" w:space="0" w:color="auto"/>
        <w:bottom w:val="none" w:sz="0" w:space="0" w:color="auto"/>
        <w:right w:val="none" w:sz="0" w:space="0" w:color="auto"/>
      </w:divBdr>
    </w:div>
    <w:div w:id="1088036448">
      <w:bodyDiv w:val="1"/>
      <w:marLeft w:val="0"/>
      <w:marRight w:val="0"/>
      <w:marTop w:val="0"/>
      <w:marBottom w:val="0"/>
      <w:divBdr>
        <w:top w:val="none" w:sz="0" w:space="0" w:color="auto"/>
        <w:left w:val="none" w:sz="0" w:space="0" w:color="auto"/>
        <w:bottom w:val="none" w:sz="0" w:space="0" w:color="auto"/>
        <w:right w:val="none" w:sz="0" w:space="0" w:color="auto"/>
      </w:divBdr>
    </w:div>
    <w:div w:id="1111047073">
      <w:bodyDiv w:val="1"/>
      <w:marLeft w:val="0"/>
      <w:marRight w:val="0"/>
      <w:marTop w:val="0"/>
      <w:marBottom w:val="0"/>
      <w:divBdr>
        <w:top w:val="none" w:sz="0" w:space="0" w:color="auto"/>
        <w:left w:val="none" w:sz="0" w:space="0" w:color="auto"/>
        <w:bottom w:val="none" w:sz="0" w:space="0" w:color="auto"/>
        <w:right w:val="none" w:sz="0" w:space="0" w:color="auto"/>
      </w:divBdr>
    </w:div>
    <w:div w:id="1114253475">
      <w:bodyDiv w:val="1"/>
      <w:marLeft w:val="0"/>
      <w:marRight w:val="0"/>
      <w:marTop w:val="0"/>
      <w:marBottom w:val="0"/>
      <w:divBdr>
        <w:top w:val="none" w:sz="0" w:space="0" w:color="auto"/>
        <w:left w:val="none" w:sz="0" w:space="0" w:color="auto"/>
        <w:bottom w:val="none" w:sz="0" w:space="0" w:color="auto"/>
        <w:right w:val="none" w:sz="0" w:space="0" w:color="auto"/>
      </w:divBdr>
    </w:div>
    <w:div w:id="1144352375">
      <w:bodyDiv w:val="1"/>
      <w:marLeft w:val="0"/>
      <w:marRight w:val="0"/>
      <w:marTop w:val="0"/>
      <w:marBottom w:val="0"/>
      <w:divBdr>
        <w:top w:val="none" w:sz="0" w:space="0" w:color="auto"/>
        <w:left w:val="none" w:sz="0" w:space="0" w:color="auto"/>
        <w:bottom w:val="none" w:sz="0" w:space="0" w:color="auto"/>
        <w:right w:val="none" w:sz="0" w:space="0" w:color="auto"/>
      </w:divBdr>
    </w:div>
    <w:div w:id="1146314999">
      <w:bodyDiv w:val="1"/>
      <w:marLeft w:val="0"/>
      <w:marRight w:val="0"/>
      <w:marTop w:val="0"/>
      <w:marBottom w:val="0"/>
      <w:divBdr>
        <w:top w:val="none" w:sz="0" w:space="0" w:color="auto"/>
        <w:left w:val="none" w:sz="0" w:space="0" w:color="auto"/>
        <w:bottom w:val="none" w:sz="0" w:space="0" w:color="auto"/>
        <w:right w:val="none" w:sz="0" w:space="0" w:color="auto"/>
      </w:divBdr>
    </w:div>
    <w:div w:id="1151141103">
      <w:bodyDiv w:val="1"/>
      <w:marLeft w:val="0"/>
      <w:marRight w:val="0"/>
      <w:marTop w:val="0"/>
      <w:marBottom w:val="0"/>
      <w:divBdr>
        <w:top w:val="none" w:sz="0" w:space="0" w:color="auto"/>
        <w:left w:val="none" w:sz="0" w:space="0" w:color="auto"/>
        <w:bottom w:val="none" w:sz="0" w:space="0" w:color="auto"/>
        <w:right w:val="none" w:sz="0" w:space="0" w:color="auto"/>
      </w:divBdr>
    </w:div>
    <w:div w:id="1152135819">
      <w:bodyDiv w:val="1"/>
      <w:marLeft w:val="0"/>
      <w:marRight w:val="0"/>
      <w:marTop w:val="0"/>
      <w:marBottom w:val="0"/>
      <w:divBdr>
        <w:top w:val="none" w:sz="0" w:space="0" w:color="auto"/>
        <w:left w:val="none" w:sz="0" w:space="0" w:color="auto"/>
        <w:bottom w:val="none" w:sz="0" w:space="0" w:color="auto"/>
        <w:right w:val="none" w:sz="0" w:space="0" w:color="auto"/>
      </w:divBdr>
    </w:div>
    <w:div w:id="1160148225">
      <w:bodyDiv w:val="1"/>
      <w:marLeft w:val="0"/>
      <w:marRight w:val="0"/>
      <w:marTop w:val="0"/>
      <w:marBottom w:val="0"/>
      <w:divBdr>
        <w:top w:val="none" w:sz="0" w:space="0" w:color="auto"/>
        <w:left w:val="none" w:sz="0" w:space="0" w:color="auto"/>
        <w:bottom w:val="none" w:sz="0" w:space="0" w:color="auto"/>
        <w:right w:val="none" w:sz="0" w:space="0" w:color="auto"/>
      </w:divBdr>
    </w:div>
    <w:div w:id="1161236365">
      <w:bodyDiv w:val="1"/>
      <w:marLeft w:val="0"/>
      <w:marRight w:val="0"/>
      <w:marTop w:val="0"/>
      <w:marBottom w:val="0"/>
      <w:divBdr>
        <w:top w:val="none" w:sz="0" w:space="0" w:color="auto"/>
        <w:left w:val="none" w:sz="0" w:space="0" w:color="auto"/>
        <w:bottom w:val="none" w:sz="0" w:space="0" w:color="auto"/>
        <w:right w:val="none" w:sz="0" w:space="0" w:color="auto"/>
      </w:divBdr>
    </w:div>
    <w:div w:id="1184325911">
      <w:bodyDiv w:val="1"/>
      <w:marLeft w:val="0"/>
      <w:marRight w:val="0"/>
      <w:marTop w:val="0"/>
      <w:marBottom w:val="0"/>
      <w:divBdr>
        <w:top w:val="none" w:sz="0" w:space="0" w:color="auto"/>
        <w:left w:val="none" w:sz="0" w:space="0" w:color="auto"/>
        <w:bottom w:val="none" w:sz="0" w:space="0" w:color="auto"/>
        <w:right w:val="none" w:sz="0" w:space="0" w:color="auto"/>
      </w:divBdr>
    </w:div>
    <w:div w:id="1186551825">
      <w:bodyDiv w:val="1"/>
      <w:marLeft w:val="0"/>
      <w:marRight w:val="0"/>
      <w:marTop w:val="0"/>
      <w:marBottom w:val="0"/>
      <w:divBdr>
        <w:top w:val="none" w:sz="0" w:space="0" w:color="auto"/>
        <w:left w:val="none" w:sz="0" w:space="0" w:color="auto"/>
        <w:bottom w:val="none" w:sz="0" w:space="0" w:color="auto"/>
        <w:right w:val="none" w:sz="0" w:space="0" w:color="auto"/>
      </w:divBdr>
    </w:div>
    <w:div w:id="1206329759">
      <w:bodyDiv w:val="1"/>
      <w:marLeft w:val="0"/>
      <w:marRight w:val="0"/>
      <w:marTop w:val="0"/>
      <w:marBottom w:val="0"/>
      <w:divBdr>
        <w:top w:val="none" w:sz="0" w:space="0" w:color="auto"/>
        <w:left w:val="none" w:sz="0" w:space="0" w:color="auto"/>
        <w:bottom w:val="none" w:sz="0" w:space="0" w:color="auto"/>
        <w:right w:val="none" w:sz="0" w:space="0" w:color="auto"/>
      </w:divBdr>
    </w:div>
    <w:div w:id="1207377371">
      <w:bodyDiv w:val="1"/>
      <w:marLeft w:val="0"/>
      <w:marRight w:val="0"/>
      <w:marTop w:val="0"/>
      <w:marBottom w:val="0"/>
      <w:divBdr>
        <w:top w:val="none" w:sz="0" w:space="0" w:color="auto"/>
        <w:left w:val="none" w:sz="0" w:space="0" w:color="auto"/>
        <w:bottom w:val="none" w:sz="0" w:space="0" w:color="auto"/>
        <w:right w:val="none" w:sz="0" w:space="0" w:color="auto"/>
      </w:divBdr>
    </w:div>
    <w:div w:id="1217089131">
      <w:bodyDiv w:val="1"/>
      <w:marLeft w:val="0"/>
      <w:marRight w:val="0"/>
      <w:marTop w:val="0"/>
      <w:marBottom w:val="0"/>
      <w:divBdr>
        <w:top w:val="none" w:sz="0" w:space="0" w:color="auto"/>
        <w:left w:val="none" w:sz="0" w:space="0" w:color="auto"/>
        <w:bottom w:val="none" w:sz="0" w:space="0" w:color="auto"/>
        <w:right w:val="none" w:sz="0" w:space="0" w:color="auto"/>
      </w:divBdr>
    </w:div>
    <w:div w:id="1241451040">
      <w:bodyDiv w:val="1"/>
      <w:marLeft w:val="0"/>
      <w:marRight w:val="0"/>
      <w:marTop w:val="0"/>
      <w:marBottom w:val="0"/>
      <w:divBdr>
        <w:top w:val="none" w:sz="0" w:space="0" w:color="auto"/>
        <w:left w:val="none" w:sz="0" w:space="0" w:color="auto"/>
        <w:bottom w:val="none" w:sz="0" w:space="0" w:color="auto"/>
        <w:right w:val="none" w:sz="0" w:space="0" w:color="auto"/>
      </w:divBdr>
    </w:div>
    <w:div w:id="1242986697">
      <w:bodyDiv w:val="1"/>
      <w:marLeft w:val="0"/>
      <w:marRight w:val="0"/>
      <w:marTop w:val="0"/>
      <w:marBottom w:val="0"/>
      <w:divBdr>
        <w:top w:val="none" w:sz="0" w:space="0" w:color="auto"/>
        <w:left w:val="none" w:sz="0" w:space="0" w:color="auto"/>
        <w:bottom w:val="none" w:sz="0" w:space="0" w:color="auto"/>
        <w:right w:val="none" w:sz="0" w:space="0" w:color="auto"/>
      </w:divBdr>
    </w:div>
    <w:div w:id="1246375268">
      <w:bodyDiv w:val="1"/>
      <w:marLeft w:val="0"/>
      <w:marRight w:val="0"/>
      <w:marTop w:val="0"/>
      <w:marBottom w:val="0"/>
      <w:divBdr>
        <w:top w:val="none" w:sz="0" w:space="0" w:color="auto"/>
        <w:left w:val="none" w:sz="0" w:space="0" w:color="auto"/>
        <w:bottom w:val="none" w:sz="0" w:space="0" w:color="auto"/>
        <w:right w:val="none" w:sz="0" w:space="0" w:color="auto"/>
      </w:divBdr>
    </w:div>
    <w:div w:id="1251548768">
      <w:bodyDiv w:val="1"/>
      <w:marLeft w:val="0"/>
      <w:marRight w:val="0"/>
      <w:marTop w:val="0"/>
      <w:marBottom w:val="0"/>
      <w:divBdr>
        <w:top w:val="none" w:sz="0" w:space="0" w:color="auto"/>
        <w:left w:val="none" w:sz="0" w:space="0" w:color="auto"/>
        <w:bottom w:val="none" w:sz="0" w:space="0" w:color="auto"/>
        <w:right w:val="none" w:sz="0" w:space="0" w:color="auto"/>
      </w:divBdr>
    </w:div>
    <w:div w:id="1252466881">
      <w:bodyDiv w:val="1"/>
      <w:marLeft w:val="0"/>
      <w:marRight w:val="0"/>
      <w:marTop w:val="0"/>
      <w:marBottom w:val="0"/>
      <w:divBdr>
        <w:top w:val="none" w:sz="0" w:space="0" w:color="auto"/>
        <w:left w:val="none" w:sz="0" w:space="0" w:color="auto"/>
        <w:bottom w:val="none" w:sz="0" w:space="0" w:color="auto"/>
        <w:right w:val="none" w:sz="0" w:space="0" w:color="auto"/>
      </w:divBdr>
    </w:div>
    <w:div w:id="1258171627">
      <w:bodyDiv w:val="1"/>
      <w:marLeft w:val="0"/>
      <w:marRight w:val="0"/>
      <w:marTop w:val="0"/>
      <w:marBottom w:val="0"/>
      <w:divBdr>
        <w:top w:val="none" w:sz="0" w:space="0" w:color="auto"/>
        <w:left w:val="none" w:sz="0" w:space="0" w:color="auto"/>
        <w:bottom w:val="none" w:sz="0" w:space="0" w:color="auto"/>
        <w:right w:val="none" w:sz="0" w:space="0" w:color="auto"/>
      </w:divBdr>
    </w:div>
    <w:div w:id="1265769677">
      <w:bodyDiv w:val="1"/>
      <w:marLeft w:val="0"/>
      <w:marRight w:val="0"/>
      <w:marTop w:val="0"/>
      <w:marBottom w:val="0"/>
      <w:divBdr>
        <w:top w:val="none" w:sz="0" w:space="0" w:color="auto"/>
        <w:left w:val="none" w:sz="0" w:space="0" w:color="auto"/>
        <w:bottom w:val="none" w:sz="0" w:space="0" w:color="auto"/>
        <w:right w:val="none" w:sz="0" w:space="0" w:color="auto"/>
      </w:divBdr>
    </w:div>
    <w:div w:id="1273633492">
      <w:bodyDiv w:val="1"/>
      <w:marLeft w:val="0"/>
      <w:marRight w:val="0"/>
      <w:marTop w:val="0"/>
      <w:marBottom w:val="0"/>
      <w:divBdr>
        <w:top w:val="none" w:sz="0" w:space="0" w:color="auto"/>
        <w:left w:val="none" w:sz="0" w:space="0" w:color="auto"/>
        <w:bottom w:val="none" w:sz="0" w:space="0" w:color="auto"/>
        <w:right w:val="none" w:sz="0" w:space="0" w:color="auto"/>
      </w:divBdr>
    </w:div>
    <w:div w:id="1288507758">
      <w:bodyDiv w:val="1"/>
      <w:marLeft w:val="0"/>
      <w:marRight w:val="0"/>
      <w:marTop w:val="0"/>
      <w:marBottom w:val="0"/>
      <w:divBdr>
        <w:top w:val="none" w:sz="0" w:space="0" w:color="auto"/>
        <w:left w:val="none" w:sz="0" w:space="0" w:color="auto"/>
        <w:bottom w:val="none" w:sz="0" w:space="0" w:color="auto"/>
        <w:right w:val="none" w:sz="0" w:space="0" w:color="auto"/>
      </w:divBdr>
    </w:div>
    <w:div w:id="1292981557">
      <w:bodyDiv w:val="1"/>
      <w:marLeft w:val="0"/>
      <w:marRight w:val="0"/>
      <w:marTop w:val="0"/>
      <w:marBottom w:val="0"/>
      <w:divBdr>
        <w:top w:val="none" w:sz="0" w:space="0" w:color="auto"/>
        <w:left w:val="none" w:sz="0" w:space="0" w:color="auto"/>
        <w:bottom w:val="none" w:sz="0" w:space="0" w:color="auto"/>
        <w:right w:val="none" w:sz="0" w:space="0" w:color="auto"/>
      </w:divBdr>
    </w:div>
    <w:div w:id="1296720867">
      <w:bodyDiv w:val="1"/>
      <w:marLeft w:val="0"/>
      <w:marRight w:val="0"/>
      <w:marTop w:val="0"/>
      <w:marBottom w:val="0"/>
      <w:divBdr>
        <w:top w:val="none" w:sz="0" w:space="0" w:color="auto"/>
        <w:left w:val="none" w:sz="0" w:space="0" w:color="auto"/>
        <w:bottom w:val="none" w:sz="0" w:space="0" w:color="auto"/>
        <w:right w:val="none" w:sz="0" w:space="0" w:color="auto"/>
      </w:divBdr>
    </w:div>
    <w:div w:id="1298803220">
      <w:bodyDiv w:val="1"/>
      <w:marLeft w:val="0"/>
      <w:marRight w:val="0"/>
      <w:marTop w:val="0"/>
      <w:marBottom w:val="0"/>
      <w:divBdr>
        <w:top w:val="none" w:sz="0" w:space="0" w:color="auto"/>
        <w:left w:val="none" w:sz="0" w:space="0" w:color="auto"/>
        <w:bottom w:val="none" w:sz="0" w:space="0" w:color="auto"/>
        <w:right w:val="none" w:sz="0" w:space="0" w:color="auto"/>
      </w:divBdr>
    </w:div>
    <w:div w:id="1314524277">
      <w:bodyDiv w:val="1"/>
      <w:marLeft w:val="0"/>
      <w:marRight w:val="0"/>
      <w:marTop w:val="0"/>
      <w:marBottom w:val="0"/>
      <w:divBdr>
        <w:top w:val="none" w:sz="0" w:space="0" w:color="auto"/>
        <w:left w:val="none" w:sz="0" w:space="0" w:color="auto"/>
        <w:bottom w:val="none" w:sz="0" w:space="0" w:color="auto"/>
        <w:right w:val="none" w:sz="0" w:space="0" w:color="auto"/>
      </w:divBdr>
    </w:div>
    <w:div w:id="1319336983">
      <w:bodyDiv w:val="1"/>
      <w:marLeft w:val="0"/>
      <w:marRight w:val="0"/>
      <w:marTop w:val="0"/>
      <w:marBottom w:val="0"/>
      <w:divBdr>
        <w:top w:val="none" w:sz="0" w:space="0" w:color="auto"/>
        <w:left w:val="none" w:sz="0" w:space="0" w:color="auto"/>
        <w:bottom w:val="none" w:sz="0" w:space="0" w:color="auto"/>
        <w:right w:val="none" w:sz="0" w:space="0" w:color="auto"/>
      </w:divBdr>
    </w:div>
    <w:div w:id="1340158105">
      <w:bodyDiv w:val="1"/>
      <w:marLeft w:val="0"/>
      <w:marRight w:val="0"/>
      <w:marTop w:val="0"/>
      <w:marBottom w:val="0"/>
      <w:divBdr>
        <w:top w:val="none" w:sz="0" w:space="0" w:color="auto"/>
        <w:left w:val="none" w:sz="0" w:space="0" w:color="auto"/>
        <w:bottom w:val="none" w:sz="0" w:space="0" w:color="auto"/>
        <w:right w:val="none" w:sz="0" w:space="0" w:color="auto"/>
      </w:divBdr>
    </w:div>
    <w:div w:id="1367021769">
      <w:bodyDiv w:val="1"/>
      <w:marLeft w:val="0"/>
      <w:marRight w:val="0"/>
      <w:marTop w:val="0"/>
      <w:marBottom w:val="0"/>
      <w:divBdr>
        <w:top w:val="none" w:sz="0" w:space="0" w:color="auto"/>
        <w:left w:val="none" w:sz="0" w:space="0" w:color="auto"/>
        <w:bottom w:val="none" w:sz="0" w:space="0" w:color="auto"/>
        <w:right w:val="none" w:sz="0" w:space="0" w:color="auto"/>
      </w:divBdr>
    </w:div>
    <w:div w:id="1382168799">
      <w:bodyDiv w:val="1"/>
      <w:marLeft w:val="0"/>
      <w:marRight w:val="0"/>
      <w:marTop w:val="0"/>
      <w:marBottom w:val="0"/>
      <w:divBdr>
        <w:top w:val="none" w:sz="0" w:space="0" w:color="auto"/>
        <w:left w:val="none" w:sz="0" w:space="0" w:color="auto"/>
        <w:bottom w:val="none" w:sz="0" w:space="0" w:color="auto"/>
        <w:right w:val="none" w:sz="0" w:space="0" w:color="auto"/>
      </w:divBdr>
    </w:div>
    <w:div w:id="1400518923">
      <w:bodyDiv w:val="1"/>
      <w:marLeft w:val="0"/>
      <w:marRight w:val="0"/>
      <w:marTop w:val="0"/>
      <w:marBottom w:val="0"/>
      <w:divBdr>
        <w:top w:val="none" w:sz="0" w:space="0" w:color="auto"/>
        <w:left w:val="none" w:sz="0" w:space="0" w:color="auto"/>
        <w:bottom w:val="none" w:sz="0" w:space="0" w:color="auto"/>
        <w:right w:val="none" w:sz="0" w:space="0" w:color="auto"/>
      </w:divBdr>
    </w:div>
    <w:div w:id="1408459241">
      <w:bodyDiv w:val="1"/>
      <w:marLeft w:val="0"/>
      <w:marRight w:val="0"/>
      <w:marTop w:val="0"/>
      <w:marBottom w:val="0"/>
      <w:divBdr>
        <w:top w:val="none" w:sz="0" w:space="0" w:color="auto"/>
        <w:left w:val="none" w:sz="0" w:space="0" w:color="auto"/>
        <w:bottom w:val="none" w:sz="0" w:space="0" w:color="auto"/>
        <w:right w:val="none" w:sz="0" w:space="0" w:color="auto"/>
      </w:divBdr>
    </w:div>
    <w:div w:id="1415666064">
      <w:bodyDiv w:val="1"/>
      <w:marLeft w:val="0"/>
      <w:marRight w:val="0"/>
      <w:marTop w:val="0"/>
      <w:marBottom w:val="0"/>
      <w:divBdr>
        <w:top w:val="none" w:sz="0" w:space="0" w:color="auto"/>
        <w:left w:val="none" w:sz="0" w:space="0" w:color="auto"/>
        <w:bottom w:val="none" w:sz="0" w:space="0" w:color="auto"/>
        <w:right w:val="none" w:sz="0" w:space="0" w:color="auto"/>
      </w:divBdr>
    </w:div>
    <w:div w:id="1427844553">
      <w:bodyDiv w:val="1"/>
      <w:marLeft w:val="0"/>
      <w:marRight w:val="0"/>
      <w:marTop w:val="0"/>
      <w:marBottom w:val="0"/>
      <w:divBdr>
        <w:top w:val="none" w:sz="0" w:space="0" w:color="auto"/>
        <w:left w:val="none" w:sz="0" w:space="0" w:color="auto"/>
        <w:bottom w:val="none" w:sz="0" w:space="0" w:color="auto"/>
        <w:right w:val="none" w:sz="0" w:space="0" w:color="auto"/>
      </w:divBdr>
    </w:div>
    <w:div w:id="1447116988">
      <w:bodyDiv w:val="1"/>
      <w:marLeft w:val="0"/>
      <w:marRight w:val="0"/>
      <w:marTop w:val="0"/>
      <w:marBottom w:val="0"/>
      <w:divBdr>
        <w:top w:val="none" w:sz="0" w:space="0" w:color="auto"/>
        <w:left w:val="none" w:sz="0" w:space="0" w:color="auto"/>
        <w:bottom w:val="none" w:sz="0" w:space="0" w:color="auto"/>
        <w:right w:val="none" w:sz="0" w:space="0" w:color="auto"/>
      </w:divBdr>
    </w:div>
    <w:div w:id="1459639141">
      <w:bodyDiv w:val="1"/>
      <w:marLeft w:val="0"/>
      <w:marRight w:val="0"/>
      <w:marTop w:val="0"/>
      <w:marBottom w:val="0"/>
      <w:divBdr>
        <w:top w:val="none" w:sz="0" w:space="0" w:color="auto"/>
        <w:left w:val="none" w:sz="0" w:space="0" w:color="auto"/>
        <w:bottom w:val="none" w:sz="0" w:space="0" w:color="auto"/>
        <w:right w:val="none" w:sz="0" w:space="0" w:color="auto"/>
      </w:divBdr>
    </w:div>
    <w:div w:id="1500003811">
      <w:bodyDiv w:val="1"/>
      <w:marLeft w:val="0"/>
      <w:marRight w:val="0"/>
      <w:marTop w:val="0"/>
      <w:marBottom w:val="0"/>
      <w:divBdr>
        <w:top w:val="none" w:sz="0" w:space="0" w:color="auto"/>
        <w:left w:val="none" w:sz="0" w:space="0" w:color="auto"/>
        <w:bottom w:val="none" w:sz="0" w:space="0" w:color="auto"/>
        <w:right w:val="none" w:sz="0" w:space="0" w:color="auto"/>
      </w:divBdr>
    </w:div>
    <w:div w:id="1506897876">
      <w:bodyDiv w:val="1"/>
      <w:marLeft w:val="0"/>
      <w:marRight w:val="0"/>
      <w:marTop w:val="0"/>
      <w:marBottom w:val="0"/>
      <w:divBdr>
        <w:top w:val="none" w:sz="0" w:space="0" w:color="auto"/>
        <w:left w:val="none" w:sz="0" w:space="0" w:color="auto"/>
        <w:bottom w:val="none" w:sz="0" w:space="0" w:color="auto"/>
        <w:right w:val="none" w:sz="0" w:space="0" w:color="auto"/>
      </w:divBdr>
    </w:div>
    <w:div w:id="1510094533">
      <w:bodyDiv w:val="1"/>
      <w:marLeft w:val="0"/>
      <w:marRight w:val="0"/>
      <w:marTop w:val="0"/>
      <w:marBottom w:val="0"/>
      <w:divBdr>
        <w:top w:val="none" w:sz="0" w:space="0" w:color="auto"/>
        <w:left w:val="none" w:sz="0" w:space="0" w:color="auto"/>
        <w:bottom w:val="none" w:sz="0" w:space="0" w:color="auto"/>
        <w:right w:val="none" w:sz="0" w:space="0" w:color="auto"/>
      </w:divBdr>
    </w:div>
    <w:div w:id="1522742219">
      <w:bodyDiv w:val="1"/>
      <w:marLeft w:val="0"/>
      <w:marRight w:val="0"/>
      <w:marTop w:val="0"/>
      <w:marBottom w:val="0"/>
      <w:divBdr>
        <w:top w:val="none" w:sz="0" w:space="0" w:color="auto"/>
        <w:left w:val="none" w:sz="0" w:space="0" w:color="auto"/>
        <w:bottom w:val="none" w:sz="0" w:space="0" w:color="auto"/>
        <w:right w:val="none" w:sz="0" w:space="0" w:color="auto"/>
      </w:divBdr>
    </w:div>
    <w:div w:id="1541472531">
      <w:bodyDiv w:val="1"/>
      <w:marLeft w:val="0"/>
      <w:marRight w:val="0"/>
      <w:marTop w:val="0"/>
      <w:marBottom w:val="0"/>
      <w:divBdr>
        <w:top w:val="none" w:sz="0" w:space="0" w:color="auto"/>
        <w:left w:val="none" w:sz="0" w:space="0" w:color="auto"/>
        <w:bottom w:val="none" w:sz="0" w:space="0" w:color="auto"/>
        <w:right w:val="none" w:sz="0" w:space="0" w:color="auto"/>
      </w:divBdr>
    </w:div>
    <w:div w:id="1593928279">
      <w:bodyDiv w:val="1"/>
      <w:marLeft w:val="0"/>
      <w:marRight w:val="0"/>
      <w:marTop w:val="0"/>
      <w:marBottom w:val="0"/>
      <w:divBdr>
        <w:top w:val="none" w:sz="0" w:space="0" w:color="auto"/>
        <w:left w:val="none" w:sz="0" w:space="0" w:color="auto"/>
        <w:bottom w:val="none" w:sz="0" w:space="0" w:color="auto"/>
        <w:right w:val="none" w:sz="0" w:space="0" w:color="auto"/>
      </w:divBdr>
    </w:div>
    <w:div w:id="1594194880">
      <w:bodyDiv w:val="1"/>
      <w:marLeft w:val="0"/>
      <w:marRight w:val="0"/>
      <w:marTop w:val="0"/>
      <w:marBottom w:val="0"/>
      <w:divBdr>
        <w:top w:val="none" w:sz="0" w:space="0" w:color="auto"/>
        <w:left w:val="none" w:sz="0" w:space="0" w:color="auto"/>
        <w:bottom w:val="none" w:sz="0" w:space="0" w:color="auto"/>
        <w:right w:val="none" w:sz="0" w:space="0" w:color="auto"/>
      </w:divBdr>
    </w:div>
    <w:div w:id="1599943877">
      <w:bodyDiv w:val="1"/>
      <w:marLeft w:val="0"/>
      <w:marRight w:val="0"/>
      <w:marTop w:val="0"/>
      <w:marBottom w:val="0"/>
      <w:divBdr>
        <w:top w:val="none" w:sz="0" w:space="0" w:color="auto"/>
        <w:left w:val="none" w:sz="0" w:space="0" w:color="auto"/>
        <w:bottom w:val="none" w:sz="0" w:space="0" w:color="auto"/>
        <w:right w:val="none" w:sz="0" w:space="0" w:color="auto"/>
      </w:divBdr>
    </w:div>
    <w:div w:id="1607352137">
      <w:bodyDiv w:val="1"/>
      <w:marLeft w:val="0"/>
      <w:marRight w:val="0"/>
      <w:marTop w:val="0"/>
      <w:marBottom w:val="0"/>
      <w:divBdr>
        <w:top w:val="none" w:sz="0" w:space="0" w:color="auto"/>
        <w:left w:val="none" w:sz="0" w:space="0" w:color="auto"/>
        <w:bottom w:val="none" w:sz="0" w:space="0" w:color="auto"/>
        <w:right w:val="none" w:sz="0" w:space="0" w:color="auto"/>
      </w:divBdr>
    </w:div>
    <w:div w:id="1638603012">
      <w:bodyDiv w:val="1"/>
      <w:marLeft w:val="0"/>
      <w:marRight w:val="0"/>
      <w:marTop w:val="0"/>
      <w:marBottom w:val="0"/>
      <w:divBdr>
        <w:top w:val="none" w:sz="0" w:space="0" w:color="auto"/>
        <w:left w:val="none" w:sz="0" w:space="0" w:color="auto"/>
        <w:bottom w:val="none" w:sz="0" w:space="0" w:color="auto"/>
        <w:right w:val="none" w:sz="0" w:space="0" w:color="auto"/>
      </w:divBdr>
    </w:div>
    <w:div w:id="1650134133">
      <w:bodyDiv w:val="1"/>
      <w:marLeft w:val="0"/>
      <w:marRight w:val="0"/>
      <w:marTop w:val="0"/>
      <w:marBottom w:val="0"/>
      <w:divBdr>
        <w:top w:val="none" w:sz="0" w:space="0" w:color="auto"/>
        <w:left w:val="none" w:sz="0" w:space="0" w:color="auto"/>
        <w:bottom w:val="none" w:sz="0" w:space="0" w:color="auto"/>
        <w:right w:val="none" w:sz="0" w:space="0" w:color="auto"/>
      </w:divBdr>
    </w:div>
    <w:div w:id="1656108553">
      <w:bodyDiv w:val="1"/>
      <w:marLeft w:val="0"/>
      <w:marRight w:val="0"/>
      <w:marTop w:val="0"/>
      <w:marBottom w:val="0"/>
      <w:divBdr>
        <w:top w:val="none" w:sz="0" w:space="0" w:color="auto"/>
        <w:left w:val="none" w:sz="0" w:space="0" w:color="auto"/>
        <w:bottom w:val="none" w:sz="0" w:space="0" w:color="auto"/>
        <w:right w:val="none" w:sz="0" w:space="0" w:color="auto"/>
      </w:divBdr>
    </w:div>
    <w:div w:id="1671910183">
      <w:bodyDiv w:val="1"/>
      <w:marLeft w:val="0"/>
      <w:marRight w:val="0"/>
      <w:marTop w:val="0"/>
      <w:marBottom w:val="0"/>
      <w:divBdr>
        <w:top w:val="none" w:sz="0" w:space="0" w:color="auto"/>
        <w:left w:val="none" w:sz="0" w:space="0" w:color="auto"/>
        <w:bottom w:val="none" w:sz="0" w:space="0" w:color="auto"/>
        <w:right w:val="none" w:sz="0" w:space="0" w:color="auto"/>
      </w:divBdr>
    </w:div>
    <w:div w:id="1704600783">
      <w:bodyDiv w:val="1"/>
      <w:marLeft w:val="0"/>
      <w:marRight w:val="0"/>
      <w:marTop w:val="0"/>
      <w:marBottom w:val="0"/>
      <w:divBdr>
        <w:top w:val="none" w:sz="0" w:space="0" w:color="auto"/>
        <w:left w:val="none" w:sz="0" w:space="0" w:color="auto"/>
        <w:bottom w:val="none" w:sz="0" w:space="0" w:color="auto"/>
        <w:right w:val="none" w:sz="0" w:space="0" w:color="auto"/>
      </w:divBdr>
    </w:div>
    <w:div w:id="1714773294">
      <w:bodyDiv w:val="1"/>
      <w:marLeft w:val="0"/>
      <w:marRight w:val="0"/>
      <w:marTop w:val="0"/>
      <w:marBottom w:val="0"/>
      <w:divBdr>
        <w:top w:val="none" w:sz="0" w:space="0" w:color="auto"/>
        <w:left w:val="none" w:sz="0" w:space="0" w:color="auto"/>
        <w:bottom w:val="none" w:sz="0" w:space="0" w:color="auto"/>
        <w:right w:val="none" w:sz="0" w:space="0" w:color="auto"/>
      </w:divBdr>
    </w:div>
    <w:div w:id="1721199404">
      <w:bodyDiv w:val="1"/>
      <w:marLeft w:val="0"/>
      <w:marRight w:val="0"/>
      <w:marTop w:val="0"/>
      <w:marBottom w:val="0"/>
      <w:divBdr>
        <w:top w:val="none" w:sz="0" w:space="0" w:color="auto"/>
        <w:left w:val="none" w:sz="0" w:space="0" w:color="auto"/>
        <w:bottom w:val="none" w:sz="0" w:space="0" w:color="auto"/>
        <w:right w:val="none" w:sz="0" w:space="0" w:color="auto"/>
      </w:divBdr>
    </w:div>
    <w:div w:id="1771461762">
      <w:bodyDiv w:val="1"/>
      <w:marLeft w:val="0"/>
      <w:marRight w:val="0"/>
      <w:marTop w:val="0"/>
      <w:marBottom w:val="0"/>
      <w:divBdr>
        <w:top w:val="none" w:sz="0" w:space="0" w:color="auto"/>
        <w:left w:val="none" w:sz="0" w:space="0" w:color="auto"/>
        <w:bottom w:val="none" w:sz="0" w:space="0" w:color="auto"/>
        <w:right w:val="none" w:sz="0" w:space="0" w:color="auto"/>
      </w:divBdr>
    </w:div>
    <w:div w:id="1772237316">
      <w:bodyDiv w:val="1"/>
      <w:marLeft w:val="0"/>
      <w:marRight w:val="0"/>
      <w:marTop w:val="0"/>
      <w:marBottom w:val="0"/>
      <w:divBdr>
        <w:top w:val="none" w:sz="0" w:space="0" w:color="auto"/>
        <w:left w:val="none" w:sz="0" w:space="0" w:color="auto"/>
        <w:bottom w:val="none" w:sz="0" w:space="0" w:color="auto"/>
        <w:right w:val="none" w:sz="0" w:space="0" w:color="auto"/>
      </w:divBdr>
    </w:div>
    <w:div w:id="1798067077">
      <w:bodyDiv w:val="1"/>
      <w:marLeft w:val="0"/>
      <w:marRight w:val="0"/>
      <w:marTop w:val="0"/>
      <w:marBottom w:val="0"/>
      <w:divBdr>
        <w:top w:val="none" w:sz="0" w:space="0" w:color="auto"/>
        <w:left w:val="none" w:sz="0" w:space="0" w:color="auto"/>
        <w:bottom w:val="none" w:sz="0" w:space="0" w:color="auto"/>
        <w:right w:val="none" w:sz="0" w:space="0" w:color="auto"/>
      </w:divBdr>
    </w:div>
    <w:div w:id="1835413361">
      <w:bodyDiv w:val="1"/>
      <w:marLeft w:val="0"/>
      <w:marRight w:val="0"/>
      <w:marTop w:val="0"/>
      <w:marBottom w:val="0"/>
      <w:divBdr>
        <w:top w:val="none" w:sz="0" w:space="0" w:color="auto"/>
        <w:left w:val="none" w:sz="0" w:space="0" w:color="auto"/>
        <w:bottom w:val="none" w:sz="0" w:space="0" w:color="auto"/>
        <w:right w:val="none" w:sz="0" w:space="0" w:color="auto"/>
      </w:divBdr>
    </w:div>
    <w:div w:id="1855533023">
      <w:bodyDiv w:val="1"/>
      <w:marLeft w:val="0"/>
      <w:marRight w:val="0"/>
      <w:marTop w:val="0"/>
      <w:marBottom w:val="0"/>
      <w:divBdr>
        <w:top w:val="none" w:sz="0" w:space="0" w:color="auto"/>
        <w:left w:val="none" w:sz="0" w:space="0" w:color="auto"/>
        <w:bottom w:val="none" w:sz="0" w:space="0" w:color="auto"/>
        <w:right w:val="none" w:sz="0" w:space="0" w:color="auto"/>
      </w:divBdr>
    </w:div>
    <w:div w:id="1872649802">
      <w:bodyDiv w:val="1"/>
      <w:marLeft w:val="0"/>
      <w:marRight w:val="0"/>
      <w:marTop w:val="0"/>
      <w:marBottom w:val="0"/>
      <w:divBdr>
        <w:top w:val="none" w:sz="0" w:space="0" w:color="auto"/>
        <w:left w:val="none" w:sz="0" w:space="0" w:color="auto"/>
        <w:bottom w:val="none" w:sz="0" w:space="0" w:color="auto"/>
        <w:right w:val="none" w:sz="0" w:space="0" w:color="auto"/>
      </w:divBdr>
    </w:div>
    <w:div w:id="1914966629">
      <w:bodyDiv w:val="1"/>
      <w:marLeft w:val="0"/>
      <w:marRight w:val="0"/>
      <w:marTop w:val="0"/>
      <w:marBottom w:val="0"/>
      <w:divBdr>
        <w:top w:val="none" w:sz="0" w:space="0" w:color="auto"/>
        <w:left w:val="none" w:sz="0" w:space="0" w:color="auto"/>
        <w:bottom w:val="none" w:sz="0" w:space="0" w:color="auto"/>
        <w:right w:val="none" w:sz="0" w:space="0" w:color="auto"/>
      </w:divBdr>
    </w:div>
    <w:div w:id="1915891310">
      <w:bodyDiv w:val="1"/>
      <w:marLeft w:val="0"/>
      <w:marRight w:val="0"/>
      <w:marTop w:val="0"/>
      <w:marBottom w:val="0"/>
      <w:divBdr>
        <w:top w:val="none" w:sz="0" w:space="0" w:color="auto"/>
        <w:left w:val="none" w:sz="0" w:space="0" w:color="auto"/>
        <w:bottom w:val="none" w:sz="0" w:space="0" w:color="auto"/>
        <w:right w:val="none" w:sz="0" w:space="0" w:color="auto"/>
      </w:divBdr>
    </w:div>
    <w:div w:id="1933200174">
      <w:bodyDiv w:val="1"/>
      <w:marLeft w:val="0"/>
      <w:marRight w:val="0"/>
      <w:marTop w:val="0"/>
      <w:marBottom w:val="0"/>
      <w:divBdr>
        <w:top w:val="none" w:sz="0" w:space="0" w:color="auto"/>
        <w:left w:val="none" w:sz="0" w:space="0" w:color="auto"/>
        <w:bottom w:val="none" w:sz="0" w:space="0" w:color="auto"/>
        <w:right w:val="none" w:sz="0" w:space="0" w:color="auto"/>
      </w:divBdr>
    </w:div>
    <w:div w:id="1935476751">
      <w:bodyDiv w:val="1"/>
      <w:marLeft w:val="0"/>
      <w:marRight w:val="0"/>
      <w:marTop w:val="0"/>
      <w:marBottom w:val="0"/>
      <w:divBdr>
        <w:top w:val="none" w:sz="0" w:space="0" w:color="auto"/>
        <w:left w:val="none" w:sz="0" w:space="0" w:color="auto"/>
        <w:bottom w:val="none" w:sz="0" w:space="0" w:color="auto"/>
        <w:right w:val="none" w:sz="0" w:space="0" w:color="auto"/>
      </w:divBdr>
    </w:div>
    <w:div w:id="1953396976">
      <w:bodyDiv w:val="1"/>
      <w:marLeft w:val="0"/>
      <w:marRight w:val="0"/>
      <w:marTop w:val="0"/>
      <w:marBottom w:val="0"/>
      <w:divBdr>
        <w:top w:val="none" w:sz="0" w:space="0" w:color="auto"/>
        <w:left w:val="none" w:sz="0" w:space="0" w:color="auto"/>
        <w:bottom w:val="none" w:sz="0" w:space="0" w:color="auto"/>
        <w:right w:val="none" w:sz="0" w:space="0" w:color="auto"/>
      </w:divBdr>
    </w:div>
    <w:div w:id="1965960989">
      <w:bodyDiv w:val="1"/>
      <w:marLeft w:val="0"/>
      <w:marRight w:val="0"/>
      <w:marTop w:val="0"/>
      <w:marBottom w:val="0"/>
      <w:divBdr>
        <w:top w:val="none" w:sz="0" w:space="0" w:color="auto"/>
        <w:left w:val="none" w:sz="0" w:space="0" w:color="auto"/>
        <w:bottom w:val="none" w:sz="0" w:space="0" w:color="auto"/>
        <w:right w:val="none" w:sz="0" w:space="0" w:color="auto"/>
      </w:divBdr>
    </w:div>
    <w:div w:id="1972393172">
      <w:bodyDiv w:val="1"/>
      <w:marLeft w:val="0"/>
      <w:marRight w:val="0"/>
      <w:marTop w:val="0"/>
      <w:marBottom w:val="0"/>
      <w:divBdr>
        <w:top w:val="none" w:sz="0" w:space="0" w:color="auto"/>
        <w:left w:val="none" w:sz="0" w:space="0" w:color="auto"/>
        <w:bottom w:val="none" w:sz="0" w:space="0" w:color="auto"/>
        <w:right w:val="none" w:sz="0" w:space="0" w:color="auto"/>
      </w:divBdr>
    </w:div>
    <w:div w:id="1982997134">
      <w:bodyDiv w:val="1"/>
      <w:marLeft w:val="0"/>
      <w:marRight w:val="0"/>
      <w:marTop w:val="0"/>
      <w:marBottom w:val="0"/>
      <w:divBdr>
        <w:top w:val="none" w:sz="0" w:space="0" w:color="auto"/>
        <w:left w:val="none" w:sz="0" w:space="0" w:color="auto"/>
        <w:bottom w:val="none" w:sz="0" w:space="0" w:color="auto"/>
        <w:right w:val="none" w:sz="0" w:space="0" w:color="auto"/>
      </w:divBdr>
    </w:div>
    <w:div w:id="1994676224">
      <w:bodyDiv w:val="1"/>
      <w:marLeft w:val="0"/>
      <w:marRight w:val="0"/>
      <w:marTop w:val="0"/>
      <w:marBottom w:val="0"/>
      <w:divBdr>
        <w:top w:val="none" w:sz="0" w:space="0" w:color="auto"/>
        <w:left w:val="none" w:sz="0" w:space="0" w:color="auto"/>
        <w:bottom w:val="none" w:sz="0" w:space="0" w:color="auto"/>
        <w:right w:val="none" w:sz="0" w:space="0" w:color="auto"/>
      </w:divBdr>
    </w:div>
    <w:div w:id="2002997498">
      <w:bodyDiv w:val="1"/>
      <w:marLeft w:val="0"/>
      <w:marRight w:val="0"/>
      <w:marTop w:val="0"/>
      <w:marBottom w:val="0"/>
      <w:divBdr>
        <w:top w:val="none" w:sz="0" w:space="0" w:color="auto"/>
        <w:left w:val="none" w:sz="0" w:space="0" w:color="auto"/>
        <w:bottom w:val="none" w:sz="0" w:space="0" w:color="auto"/>
        <w:right w:val="none" w:sz="0" w:space="0" w:color="auto"/>
      </w:divBdr>
    </w:div>
    <w:div w:id="2034915814">
      <w:bodyDiv w:val="1"/>
      <w:marLeft w:val="0"/>
      <w:marRight w:val="0"/>
      <w:marTop w:val="0"/>
      <w:marBottom w:val="0"/>
      <w:divBdr>
        <w:top w:val="none" w:sz="0" w:space="0" w:color="auto"/>
        <w:left w:val="none" w:sz="0" w:space="0" w:color="auto"/>
        <w:bottom w:val="none" w:sz="0" w:space="0" w:color="auto"/>
        <w:right w:val="none" w:sz="0" w:space="0" w:color="auto"/>
      </w:divBdr>
    </w:div>
    <w:div w:id="2090955586">
      <w:bodyDiv w:val="1"/>
      <w:marLeft w:val="0"/>
      <w:marRight w:val="0"/>
      <w:marTop w:val="0"/>
      <w:marBottom w:val="0"/>
      <w:divBdr>
        <w:top w:val="none" w:sz="0" w:space="0" w:color="auto"/>
        <w:left w:val="none" w:sz="0" w:space="0" w:color="auto"/>
        <w:bottom w:val="none" w:sz="0" w:space="0" w:color="auto"/>
        <w:right w:val="none" w:sz="0" w:space="0" w:color="auto"/>
      </w:divBdr>
    </w:div>
    <w:div w:id="2111661193">
      <w:bodyDiv w:val="1"/>
      <w:marLeft w:val="0"/>
      <w:marRight w:val="0"/>
      <w:marTop w:val="0"/>
      <w:marBottom w:val="0"/>
      <w:divBdr>
        <w:top w:val="none" w:sz="0" w:space="0" w:color="auto"/>
        <w:left w:val="none" w:sz="0" w:space="0" w:color="auto"/>
        <w:bottom w:val="none" w:sz="0" w:space="0" w:color="auto"/>
        <w:right w:val="none" w:sz="0" w:space="0" w:color="auto"/>
      </w:divBdr>
    </w:div>
    <w:div w:id="2112891256">
      <w:bodyDiv w:val="1"/>
      <w:marLeft w:val="0"/>
      <w:marRight w:val="0"/>
      <w:marTop w:val="0"/>
      <w:marBottom w:val="0"/>
      <w:divBdr>
        <w:top w:val="none" w:sz="0" w:space="0" w:color="auto"/>
        <w:left w:val="none" w:sz="0" w:space="0" w:color="auto"/>
        <w:bottom w:val="none" w:sz="0" w:space="0" w:color="auto"/>
        <w:right w:val="none" w:sz="0" w:space="0" w:color="auto"/>
      </w:divBdr>
    </w:div>
    <w:div w:id="213922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http://www.unacar.mx/planeacion/PDI/pdi.html" TargetMode="External"/><Relationship Id="rId26" Type="http://schemas.openxmlformats.org/officeDocument/2006/relationships/package" Target="embeddings/Microsoft_Word_Document3.docx"/><Relationship Id="rId39" Type="http://schemas.openxmlformats.org/officeDocument/2006/relationships/image" Target="media/image14.emf"/><Relationship Id="rId21" Type="http://schemas.openxmlformats.org/officeDocument/2006/relationships/image" Target="media/image5.emf"/><Relationship Id="rId34" Type="http://schemas.openxmlformats.org/officeDocument/2006/relationships/package" Target="embeddings/Microsoft_Excel_Worksheet6.xlsx"/><Relationship Id="rId42" Type="http://schemas.openxmlformats.org/officeDocument/2006/relationships/package" Target="embeddings/Microsoft_Excel_Worksheet10.xlsx"/><Relationship Id="rId47" Type="http://schemas.openxmlformats.org/officeDocument/2006/relationships/image" Target="media/image18.emf"/><Relationship Id="rId50" Type="http://schemas.openxmlformats.org/officeDocument/2006/relationships/package" Target="embeddings/Microsoft_Word_Document14.docx"/><Relationship Id="rId55" Type="http://schemas.openxmlformats.org/officeDocument/2006/relationships/image" Target="media/image22.emf"/><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9.emf"/><Relationship Id="rId11" Type="http://schemas.openxmlformats.org/officeDocument/2006/relationships/endnotes" Target="endnotes.xml"/><Relationship Id="rId24" Type="http://schemas.openxmlformats.org/officeDocument/2006/relationships/package" Target="embeddings/Microsoft_Word_Document2.docx"/><Relationship Id="rId32" Type="http://schemas.openxmlformats.org/officeDocument/2006/relationships/package" Target="embeddings/Microsoft_Word_Document5.docx"/><Relationship Id="rId37" Type="http://schemas.openxmlformats.org/officeDocument/2006/relationships/image" Target="media/image13.emf"/><Relationship Id="rId40" Type="http://schemas.openxmlformats.org/officeDocument/2006/relationships/package" Target="embeddings/Microsoft_Excel_Worksheet9.xlsx"/><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package" Target="embeddings/Microsoft_Word_Document17.docx"/><Relationship Id="rId5" Type="http://schemas.openxmlformats.org/officeDocument/2006/relationships/customXml" Target="../customXml/item5.xml"/><Relationship Id="rId19"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package" Target="embeddings/Microsoft_Word_Document1.docx"/><Relationship Id="rId27" Type="http://schemas.openxmlformats.org/officeDocument/2006/relationships/image" Target="media/image8.emf"/><Relationship Id="rId30" Type="http://schemas.openxmlformats.org/officeDocument/2006/relationships/package" Target="embeddings/Microsoft_Excel_Worksheet4.xlsx"/><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package" Target="embeddings/Microsoft_Word_Document13.docx"/><Relationship Id="rId56" Type="http://schemas.openxmlformats.org/officeDocument/2006/relationships/package" Target="embeddings/Microsoft_PowerPoint_Presentation.pptx"/><Relationship Id="rId8" Type="http://schemas.openxmlformats.org/officeDocument/2006/relationships/settings" Target="settings.xml"/><Relationship Id="rId51" Type="http://schemas.openxmlformats.org/officeDocument/2006/relationships/image" Target="media/image20.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eumed.net/rev/atlante/2018/01/competencias-genericas.html" TargetMode="External"/><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package" Target="embeddings/Microsoft_Excel_Worksheet8.xlsx"/><Relationship Id="rId46" Type="http://schemas.openxmlformats.org/officeDocument/2006/relationships/package" Target="embeddings/Microsoft_Word_Document12.docx"/><Relationship Id="rId59" Type="http://schemas.openxmlformats.org/officeDocument/2006/relationships/fontTable" Target="fontTable.xml"/><Relationship Id="rId20" Type="http://schemas.openxmlformats.org/officeDocument/2006/relationships/package" Target="embeddings/Microsoft_Word_Document.docx"/><Relationship Id="rId41" Type="http://schemas.openxmlformats.org/officeDocument/2006/relationships/image" Target="media/image15.emf"/><Relationship Id="rId54" Type="http://schemas.openxmlformats.org/officeDocument/2006/relationships/package" Target="embeddings/Microsoft_Excel_Worksheet16.xlsx"/><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6.emf"/><Relationship Id="rId28" Type="http://schemas.openxmlformats.org/officeDocument/2006/relationships/package" Target="embeddings/Microsoft_Excel_Worksheet.xlsx"/><Relationship Id="rId36" Type="http://schemas.openxmlformats.org/officeDocument/2006/relationships/package" Target="embeddings/Microsoft_Excel_Worksheet7.xlsx"/><Relationship Id="rId49" Type="http://schemas.openxmlformats.org/officeDocument/2006/relationships/image" Target="media/image19.emf"/><Relationship Id="rId57" Type="http://schemas.openxmlformats.org/officeDocument/2006/relationships/image" Target="media/image23.emf"/><Relationship Id="rId10" Type="http://schemas.openxmlformats.org/officeDocument/2006/relationships/footnotes" Target="footnotes.xml"/><Relationship Id="rId31" Type="http://schemas.openxmlformats.org/officeDocument/2006/relationships/image" Target="media/image10.emf"/><Relationship Id="rId44" Type="http://schemas.openxmlformats.org/officeDocument/2006/relationships/package" Target="embeddings/Microsoft_Word_Document11.docx"/><Relationship Id="rId52" Type="http://schemas.openxmlformats.org/officeDocument/2006/relationships/package" Target="embeddings/Microsoft_Word_Document15.docx"/><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Marzo de 2019</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A435DF198A0AFB4F82B382639980B334" ma:contentTypeVersion="4" ma:contentTypeDescription="Crear nuevo documento." ma:contentTypeScope="" ma:versionID="ccb1a9649873f5bda03e51630921254f">
  <xsd:schema xmlns:xsd="http://www.w3.org/2001/XMLSchema" xmlns:xs="http://www.w3.org/2001/XMLSchema" xmlns:p="http://schemas.microsoft.com/office/2006/metadata/properties" xmlns:ns2="74733f9e-4a27-47b6-822a-9ea0ac12ddd9" targetNamespace="http://schemas.microsoft.com/office/2006/metadata/properties" ma:root="true" ma:fieldsID="1ecdd8eb71a605eb0948cb2b57b7f595" ns2:_="">
    <xsd:import namespace="74733f9e-4a27-47b6-822a-9ea0ac12ddd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733f9e-4a27-47b6-822a-9ea0ac12dd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1CAA4D-9307-4AB6-B39B-FE4A5A9E0E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733f9e-4a27-47b6-822a-9ea0ac12dd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341AD5D-196A-4A36-B842-F431FBA85A2D}">
  <ds:schemaRefs>
    <ds:schemaRef ds:uri="http://schemas.openxmlformats.org/officeDocument/2006/bibliography"/>
  </ds:schemaRefs>
</ds:datastoreItem>
</file>

<file path=customXml/itemProps4.xml><?xml version="1.0" encoding="utf-8"?>
<ds:datastoreItem xmlns:ds="http://schemas.openxmlformats.org/officeDocument/2006/customXml" ds:itemID="{8391138D-0F8D-4862-AF50-546E826963A6}">
  <ds:schemaRefs>
    <ds:schemaRef ds:uri="http://schemas.microsoft.com/sharepoint/v3/contenttype/forms"/>
  </ds:schemaRefs>
</ds:datastoreItem>
</file>

<file path=customXml/itemProps5.xml><?xml version="1.0" encoding="utf-8"?>
<ds:datastoreItem xmlns:ds="http://schemas.openxmlformats.org/officeDocument/2006/customXml" ds:itemID="{AD92E244-4EF8-439C-A13B-A9E5418E098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90</Pages>
  <Words>34942</Words>
  <Characters>192184</Characters>
  <Application>Microsoft Office Word</Application>
  <DocSecurity>0</DocSecurity>
  <Lines>1601</Lines>
  <Paragraphs>453</Paragraphs>
  <ScaleCrop>false</ScaleCrop>
  <HeadingPairs>
    <vt:vector size="2" baseType="variant">
      <vt:variant>
        <vt:lpstr>Título</vt:lpstr>
      </vt:variant>
      <vt:variant>
        <vt:i4>1</vt:i4>
      </vt:variant>
    </vt:vector>
  </HeadingPairs>
  <TitlesOfParts>
    <vt:vector size="1" baseType="lpstr">
      <vt:lpstr>Guía Metodológica para la Elaboración y Presentación de Programas Educativos de Licenciatura modalidad presencial de la Universidad Autónoma del Carmen</vt:lpstr>
    </vt:vector>
  </TitlesOfParts>
  <Company/>
  <LinksUpToDate>false</LinksUpToDate>
  <CharactersWithSpaces>226673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Guía Metodológica para la Elaboración y Presentación de Programas Educativos de Licenciatura modalidad presencial de la Universidad Autónoma del Carmen</dc:title>
  <dc:subject/>
  <dc:creator>DCERVERA</dc:creator>
  <cp:keywords/>
  <dc:description/>
  <cp:lastModifiedBy>TANIA EDITH AVILA TRUJEQUE</cp:lastModifiedBy>
  <cp:revision>3</cp:revision>
  <cp:lastPrinted>2025-08-20T22:20:00Z</cp:lastPrinted>
  <dcterms:created xsi:type="dcterms:W3CDTF">2019-10-12T00:24:00Z</dcterms:created>
  <dcterms:modified xsi:type="dcterms:W3CDTF">2025-08-20T22:20:00Z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0x010100A435DF198A0AFB4F82B382639980B334</vt:lpwstr>
  </property>
</Properties>
</file>